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67C7CF66" w:rsidR="00496D62" w:rsidRPr="00A002D7" w:rsidRDefault="00496D62" w:rsidP="00532EBA">
      <w:pPr>
        <w:spacing w:after="120" w:line="240" w:lineRule="auto"/>
        <w:outlineLvl w:val="0"/>
        <w:rPr>
          <w:rFonts w:ascii="Open Sans" w:eastAsia="Times New Roman" w:hAnsi="Open Sans" w:cs="Open Sans"/>
          <w:b/>
          <w:color w:val="385623"/>
          <w:sz w:val="56"/>
          <w:szCs w:val="28"/>
          <w:lang w:eastAsia="ko-KR"/>
        </w:rPr>
      </w:pPr>
      <w:r w:rsidRPr="00A002D7">
        <w:rPr>
          <w:rFonts w:ascii="Open Sans" w:eastAsia="Times New Roman" w:hAnsi="Open Sans" w:cs="Open Sans"/>
          <w:b/>
          <w:color w:val="385623"/>
          <w:sz w:val="56"/>
          <w:szCs w:val="28"/>
          <w:lang w:eastAsia="ko-KR"/>
        </w:rPr>
        <w:t xml:space="preserve">Submission </w:t>
      </w:r>
      <w:r w:rsidR="00E42DFC" w:rsidRPr="00A002D7">
        <w:rPr>
          <w:rFonts w:ascii="Open Sans" w:eastAsia="Times New Roman" w:hAnsi="Open Sans" w:cs="Open Sans"/>
          <w:b/>
          <w:color w:val="385623"/>
          <w:sz w:val="56"/>
          <w:szCs w:val="28"/>
          <w:lang w:eastAsia="ko-KR"/>
        </w:rPr>
        <w:t>Form</w:t>
      </w:r>
    </w:p>
    <w:p w14:paraId="61C4CC18" w14:textId="77777777" w:rsidR="001E0D93" w:rsidRDefault="001E0D93" w:rsidP="00496D62">
      <w:pPr>
        <w:spacing w:after="120" w:line="240" w:lineRule="auto"/>
        <w:rPr>
          <w:rFonts w:ascii="Open Sans" w:eastAsia="Times New Roman" w:hAnsi="Open Sans" w:cs="Open Sans"/>
          <w:lang w:eastAsia="en-NZ"/>
        </w:rPr>
      </w:pPr>
    </w:p>
    <w:p w14:paraId="00205EA8" w14:textId="7C3340A6" w:rsidR="00496D62" w:rsidRPr="0018368E" w:rsidRDefault="00E42DFC" w:rsidP="00496D62">
      <w:pPr>
        <w:spacing w:after="120" w:line="240" w:lineRule="auto"/>
        <w:rPr>
          <w:rFonts w:ascii="Open Sans" w:eastAsia="Times New Roman" w:hAnsi="Open Sans" w:cs="Open Sans"/>
          <w:b/>
          <w:sz w:val="28"/>
          <w:szCs w:val="28"/>
          <w:lang w:eastAsia="ko-KR"/>
        </w:rPr>
      </w:pPr>
      <w:r>
        <w:rPr>
          <w:rFonts w:ascii="Open Sans" w:eastAsia="Times New Roman" w:hAnsi="Open Sans" w:cs="Open Sans"/>
          <w:b/>
          <w:sz w:val="28"/>
          <w:szCs w:val="28"/>
          <w:lang w:eastAsia="ko-KR"/>
        </w:rPr>
        <w:t>The Energy Hardship Expert Panel welcomes your feedback on its</w:t>
      </w:r>
      <w:r w:rsidR="0018368E" w:rsidRPr="0018368E">
        <w:rPr>
          <w:rFonts w:ascii="Open Sans" w:eastAsia="Times New Roman" w:hAnsi="Open Sans" w:cs="Open Sans"/>
          <w:b/>
          <w:sz w:val="28"/>
          <w:szCs w:val="28"/>
          <w:lang w:eastAsia="ko-KR"/>
        </w:rPr>
        <w:t xml:space="preserve"> </w:t>
      </w:r>
      <w:r w:rsidR="0018368E" w:rsidRPr="0018368E">
        <w:rPr>
          <w:rFonts w:ascii="Open Sans" w:hAnsi="Open Sans" w:cs="Open Sans"/>
          <w:b/>
          <w:sz w:val="28"/>
          <w:szCs w:val="28"/>
        </w:rPr>
        <w:t>Discussion Paper '</w:t>
      </w:r>
      <w:proofErr w:type="spellStart"/>
      <w:r w:rsidR="0018368E" w:rsidRPr="0018368E">
        <w:rPr>
          <w:rFonts w:ascii="Open Sans" w:hAnsi="Open Sans" w:cs="Open Sans"/>
          <w:b/>
          <w:sz w:val="28"/>
          <w:szCs w:val="28"/>
        </w:rPr>
        <w:t>Te</w:t>
      </w:r>
      <w:proofErr w:type="spellEnd"/>
      <w:r w:rsidR="0018368E" w:rsidRPr="0018368E">
        <w:rPr>
          <w:rFonts w:ascii="Open Sans" w:hAnsi="Open Sans" w:cs="Open Sans"/>
          <w:b/>
          <w:sz w:val="28"/>
          <w:szCs w:val="28"/>
        </w:rPr>
        <w:t xml:space="preserve"> Kore, </w:t>
      </w:r>
      <w:proofErr w:type="spellStart"/>
      <w:r w:rsidR="0018368E" w:rsidRPr="0018368E">
        <w:rPr>
          <w:rFonts w:ascii="Open Sans" w:hAnsi="Open Sans" w:cs="Open Sans"/>
          <w:b/>
          <w:sz w:val="28"/>
          <w:szCs w:val="28"/>
        </w:rPr>
        <w:t>Te</w:t>
      </w:r>
      <w:proofErr w:type="spellEnd"/>
      <w:r w:rsidR="0018368E" w:rsidRPr="0018368E">
        <w:rPr>
          <w:rFonts w:ascii="Open Sans" w:hAnsi="Open Sans" w:cs="Open Sans"/>
          <w:b/>
          <w:sz w:val="28"/>
          <w:szCs w:val="28"/>
        </w:rPr>
        <w:t xml:space="preserve"> </w:t>
      </w:r>
      <w:proofErr w:type="spellStart"/>
      <w:r w:rsidR="00D92893" w:rsidRPr="00D92893">
        <w:rPr>
          <w:rFonts w:ascii="Open Sans" w:hAnsi="Open Sans" w:cs="Open Sans"/>
          <w:b/>
          <w:sz w:val="28"/>
          <w:szCs w:val="28"/>
        </w:rPr>
        <w:t>Pō</w:t>
      </w:r>
      <w:proofErr w:type="spellEnd"/>
      <w:r w:rsidR="0018368E" w:rsidRPr="0018368E">
        <w:rPr>
          <w:rFonts w:ascii="Open Sans" w:hAnsi="Open Sans" w:cs="Open Sans"/>
          <w:b/>
          <w:sz w:val="28"/>
          <w:szCs w:val="28"/>
        </w:rPr>
        <w:t xml:space="preserve">, </w:t>
      </w:r>
      <w:proofErr w:type="spellStart"/>
      <w:r w:rsidR="0018368E" w:rsidRPr="0018368E">
        <w:rPr>
          <w:rFonts w:ascii="Open Sans" w:hAnsi="Open Sans" w:cs="Open Sans"/>
          <w:b/>
          <w:sz w:val="28"/>
          <w:szCs w:val="28"/>
        </w:rPr>
        <w:t>Te</w:t>
      </w:r>
      <w:proofErr w:type="spellEnd"/>
      <w:r w:rsidR="0018368E" w:rsidRPr="0018368E">
        <w:rPr>
          <w:rFonts w:ascii="Open Sans" w:hAnsi="Open Sans" w:cs="Open Sans"/>
          <w:b/>
          <w:sz w:val="28"/>
          <w:szCs w:val="28"/>
        </w:rPr>
        <w:t xml:space="preserve"> </w:t>
      </w:r>
      <w:proofErr w:type="spellStart"/>
      <w:r w:rsidR="0018368E" w:rsidRPr="0018368E">
        <w:rPr>
          <w:rFonts w:ascii="Open Sans" w:hAnsi="Open Sans" w:cs="Open Sans"/>
          <w:b/>
          <w:sz w:val="28"/>
          <w:szCs w:val="28"/>
        </w:rPr>
        <w:t>Ao</w:t>
      </w:r>
      <w:proofErr w:type="spellEnd"/>
      <w:r w:rsidR="0018368E" w:rsidRPr="0018368E">
        <w:rPr>
          <w:rFonts w:ascii="Open Sans" w:hAnsi="Open Sans" w:cs="Open Sans"/>
          <w:b/>
          <w:sz w:val="28"/>
          <w:szCs w:val="28"/>
        </w:rPr>
        <w:t xml:space="preserve"> </w:t>
      </w:r>
      <w:proofErr w:type="spellStart"/>
      <w:r w:rsidR="0018368E" w:rsidRPr="0018368E">
        <w:rPr>
          <w:rFonts w:ascii="Open Sans" w:hAnsi="Open Sans" w:cs="Open Sans"/>
          <w:b/>
          <w:sz w:val="28"/>
          <w:szCs w:val="28"/>
        </w:rPr>
        <w:t>Marama</w:t>
      </w:r>
      <w:proofErr w:type="spellEnd"/>
      <w:r w:rsidR="0018368E" w:rsidRPr="0018368E">
        <w:rPr>
          <w:rFonts w:ascii="Open Sans" w:hAnsi="Open Sans" w:cs="Open Sans"/>
          <w:b/>
          <w:sz w:val="28"/>
          <w:szCs w:val="28"/>
        </w:rPr>
        <w:t xml:space="preserve"> | Energy Hardship – the challenges and a way forward</w:t>
      </w:r>
      <w:r>
        <w:rPr>
          <w:rFonts w:ascii="Open Sans" w:hAnsi="Open Sans" w:cs="Open Sans"/>
          <w:b/>
          <w:sz w:val="28"/>
          <w:szCs w:val="28"/>
        </w:rPr>
        <w:t>.</w:t>
      </w:r>
    </w:p>
    <w:p w14:paraId="4532CB84" w14:textId="48B66969" w:rsidR="0018368E" w:rsidRPr="0018368E" w:rsidRDefault="0018368E" w:rsidP="00496D62">
      <w:pPr>
        <w:spacing w:after="120" w:line="240" w:lineRule="auto"/>
        <w:rPr>
          <w:rFonts w:ascii="Open Sans" w:eastAsia="Times New Roman" w:hAnsi="Open Sans" w:cs="Open Sans"/>
          <w:b/>
          <w:color w:val="164057"/>
          <w:sz w:val="30"/>
          <w:lang w:eastAsia="ko-KR"/>
        </w:rPr>
      </w:pPr>
    </w:p>
    <w:p w14:paraId="4A92FCB0" w14:textId="77777777" w:rsidR="0018368E" w:rsidRPr="00A002D7" w:rsidRDefault="0018368E" w:rsidP="0018368E">
      <w:pPr>
        <w:pStyle w:val="Heading2"/>
        <w:shd w:val="clear" w:color="auto" w:fill="FFFFFF"/>
        <w:spacing w:before="0"/>
        <w:rPr>
          <w:rFonts w:ascii="Open Sans" w:hAnsi="Open Sans" w:cs="Open Sans"/>
          <w:color w:val="385623"/>
          <w:sz w:val="24"/>
          <w:szCs w:val="24"/>
        </w:rPr>
      </w:pPr>
      <w:r w:rsidRPr="00A002D7">
        <w:rPr>
          <w:rStyle w:val="page-title"/>
          <w:rFonts w:ascii="Open Sans" w:hAnsi="Open Sans" w:cs="Open Sans"/>
          <w:b/>
          <w:bCs/>
          <w:color w:val="385623"/>
          <w:sz w:val="24"/>
          <w:szCs w:val="24"/>
          <w:bdr w:val="none" w:sz="0" w:space="0" w:color="auto" w:frame="1"/>
        </w:rPr>
        <w:t>We welcome your feedback</w:t>
      </w:r>
    </w:p>
    <w:p w14:paraId="5F4BC0DC" w14:textId="0A71E572" w:rsidR="0018368E" w:rsidRDefault="0018368E" w:rsidP="00DF4FAB">
      <w:pPr>
        <w:shd w:val="clear" w:color="auto" w:fill="FFFFFF"/>
        <w:spacing w:after="0" w:line="240" w:lineRule="auto"/>
        <w:rPr>
          <w:rFonts w:ascii="Open Sans" w:hAnsi="Open Sans" w:cs="Open Sans"/>
          <w:color w:val="404040"/>
          <w:sz w:val="19"/>
          <w:szCs w:val="19"/>
        </w:rPr>
      </w:pPr>
      <w:r w:rsidRPr="00DF4FAB">
        <w:rPr>
          <w:rFonts w:ascii="Open Sans" w:hAnsi="Open Sans" w:cs="Open Sans"/>
          <w:color w:val="404040"/>
          <w:sz w:val="19"/>
          <w:szCs w:val="19"/>
        </w:rPr>
        <w:t xml:space="preserve">This is the </w:t>
      </w:r>
      <w:r w:rsidR="00E42DFC" w:rsidRPr="00DF4FAB">
        <w:rPr>
          <w:rFonts w:ascii="Open Sans" w:hAnsi="Open Sans" w:cs="Open Sans"/>
          <w:color w:val="404040"/>
          <w:sz w:val="19"/>
          <w:szCs w:val="19"/>
        </w:rPr>
        <w:t>S</w:t>
      </w:r>
      <w:r w:rsidRPr="00DF4FAB">
        <w:rPr>
          <w:rFonts w:ascii="Open Sans" w:hAnsi="Open Sans" w:cs="Open Sans"/>
          <w:color w:val="404040"/>
          <w:sz w:val="19"/>
          <w:szCs w:val="19"/>
        </w:rPr>
        <w:t xml:space="preserve">ubmission </w:t>
      </w:r>
      <w:r w:rsidR="00E42DFC" w:rsidRPr="00DF4FAB">
        <w:rPr>
          <w:rFonts w:ascii="Open Sans" w:hAnsi="Open Sans" w:cs="Open Sans"/>
          <w:color w:val="404040"/>
          <w:sz w:val="19"/>
          <w:szCs w:val="19"/>
        </w:rPr>
        <w:t>F</w:t>
      </w:r>
      <w:r w:rsidRPr="00DF4FAB">
        <w:rPr>
          <w:rFonts w:ascii="Open Sans" w:hAnsi="Open Sans" w:cs="Open Sans"/>
          <w:color w:val="404040"/>
          <w:sz w:val="19"/>
          <w:szCs w:val="19"/>
        </w:rPr>
        <w:t xml:space="preserve">orm for responding to the Discussion Paper released by the Energy Hardship Expert Panel </w:t>
      </w:r>
      <w:hyperlink r:id="rId8" w:anchor="e58367" w:history="1">
        <w:r w:rsidRPr="00444141">
          <w:rPr>
            <w:rStyle w:val="Hyperlink"/>
            <w:rFonts w:ascii="Open Sans" w:hAnsi="Open Sans" w:cs="Open Sans"/>
            <w:sz w:val="19"/>
            <w:szCs w:val="19"/>
          </w:rPr>
          <w:t xml:space="preserve">'Te Kore, </w:t>
        </w:r>
        <w:proofErr w:type="spellStart"/>
        <w:r w:rsidRPr="00444141">
          <w:rPr>
            <w:rStyle w:val="Hyperlink"/>
            <w:rFonts w:ascii="Open Sans" w:hAnsi="Open Sans" w:cs="Open Sans"/>
            <w:sz w:val="19"/>
            <w:szCs w:val="19"/>
          </w:rPr>
          <w:t>Te</w:t>
        </w:r>
        <w:proofErr w:type="spellEnd"/>
        <w:r w:rsidRPr="00444141">
          <w:rPr>
            <w:rStyle w:val="Hyperlink"/>
            <w:rFonts w:ascii="Open Sans" w:hAnsi="Open Sans" w:cs="Open Sans"/>
            <w:sz w:val="19"/>
            <w:szCs w:val="19"/>
          </w:rPr>
          <w:t xml:space="preserve"> Po, </w:t>
        </w:r>
        <w:proofErr w:type="spellStart"/>
        <w:r w:rsidRPr="00444141">
          <w:rPr>
            <w:rStyle w:val="Hyperlink"/>
            <w:rFonts w:ascii="Open Sans" w:hAnsi="Open Sans" w:cs="Open Sans"/>
            <w:sz w:val="19"/>
            <w:szCs w:val="19"/>
          </w:rPr>
          <w:t>Te</w:t>
        </w:r>
        <w:proofErr w:type="spellEnd"/>
        <w:r w:rsidRPr="00444141">
          <w:rPr>
            <w:rStyle w:val="Hyperlink"/>
            <w:rFonts w:ascii="Open Sans" w:hAnsi="Open Sans" w:cs="Open Sans"/>
            <w:sz w:val="19"/>
            <w:szCs w:val="19"/>
          </w:rPr>
          <w:t xml:space="preserve"> </w:t>
        </w:r>
        <w:proofErr w:type="spellStart"/>
        <w:r w:rsidRPr="00444141">
          <w:rPr>
            <w:rStyle w:val="Hyperlink"/>
            <w:rFonts w:ascii="Open Sans" w:hAnsi="Open Sans" w:cs="Open Sans"/>
            <w:sz w:val="19"/>
            <w:szCs w:val="19"/>
          </w:rPr>
          <w:t>Ao</w:t>
        </w:r>
        <w:proofErr w:type="spellEnd"/>
        <w:r w:rsidRPr="00444141">
          <w:rPr>
            <w:rStyle w:val="Hyperlink"/>
            <w:rFonts w:ascii="Open Sans" w:hAnsi="Open Sans" w:cs="Open Sans"/>
            <w:sz w:val="19"/>
            <w:szCs w:val="19"/>
          </w:rPr>
          <w:t xml:space="preserve"> </w:t>
        </w:r>
        <w:proofErr w:type="spellStart"/>
        <w:r w:rsidRPr="00444141">
          <w:rPr>
            <w:rStyle w:val="Hyperlink"/>
            <w:rFonts w:ascii="Open Sans" w:hAnsi="Open Sans" w:cs="Open Sans"/>
            <w:sz w:val="19"/>
            <w:szCs w:val="19"/>
          </w:rPr>
          <w:t>Marama</w:t>
        </w:r>
        <w:proofErr w:type="spellEnd"/>
        <w:r w:rsidRPr="00444141">
          <w:rPr>
            <w:rStyle w:val="Hyperlink"/>
            <w:rFonts w:ascii="Open Sans" w:hAnsi="Open Sans" w:cs="Open Sans"/>
            <w:sz w:val="19"/>
            <w:szCs w:val="19"/>
          </w:rPr>
          <w:t xml:space="preserve"> | Energy Hardship – the challenges and a way forward.'</w:t>
        </w:r>
      </w:hyperlink>
      <w:r w:rsidR="001E0D93" w:rsidRPr="00DF4FAB">
        <w:rPr>
          <w:rFonts w:ascii="Open Sans" w:hAnsi="Open Sans" w:cs="Open Sans"/>
          <w:color w:val="404040"/>
          <w:sz w:val="19"/>
          <w:szCs w:val="19"/>
        </w:rPr>
        <w:t xml:space="preserve"> </w:t>
      </w:r>
      <w:r w:rsidRPr="00DF4FAB">
        <w:rPr>
          <w:rFonts w:ascii="Open Sans" w:hAnsi="Open Sans" w:cs="Open Sans"/>
          <w:color w:val="404040"/>
          <w:sz w:val="19"/>
          <w:szCs w:val="19"/>
        </w:rPr>
        <w:t xml:space="preserve">The Expert Panel welcomes your comments by </w:t>
      </w:r>
      <w:r w:rsidRPr="00444141">
        <w:rPr>
          <w:rFonts w:ascii="Open Sans" w:hAnsi="Open Sans" w:cs="Open Sans"/>
          <w:b/>
          <w:bCs/>
          <w:color w:val="404040"/>
          <w:sz w:val="19"/>
          <w:szCs w:val="19"/>
        </w:rPr>
        <w:t>5pm on Friday 28 April 2023.</w:t>
      </w:r>
      <w:r w:rsidRPr="00DF4FAB">
        <w:rPr>
          <w:rFonts w:ascii="Open Sans" w:hAnsi="Open Sans" w:cs="Open Sans"/>
          <w:color w:val="404040"/>
          <w:sz w:val="19"/>
          <w:szCs w:val="19"/>
        </w:rPr>
        <w:t> </w:t>
      </w:r>
    </w:p>
    <w:p w14:paraId="094D041D" w14:textId="77777777" w:rsidR="00DF4FAB" w:rsidRPr="00DF4FAB" w:rsidRDefault="00DF4FAB" w:rsidP="00DF4FAB">
      <w:pPr>
        <w:shd w:val="clear" w:color="auto" w:fill="FFFFFF"/>
        <w:spacing w:after="0" w:line="240" w:lineRule="auto"/>
        <w:rPr>
          <w:rFonts w:ascii="Open Sans" w:hAnsi="Open Sans" w:cs="Open Sans"/>
          <w:color w:val="404040"/>
          <w:sz w:val="19"/>
          <w:szCs w:val="19"/>
        </w:rPr>
      </w:pPr>
    </w:p>
    <w:p w14:paraId="721FA0CF" w14:textId="3F636060" w:rsidR="0018368E" w:rsidRDefault="0018368E" w:rsidP="00DF4FAB">
      <w:pPr>
        <w:spacing w:after="0" w:line="240" w:lineRule="auto"/>
        <w:rPr>
          <w:rFonts w:ascii="Open Sans" w:eastAsia="Times New Roman" w:hAnsi="Open Sans" w:cs="Open Sans"/>
          <w:sz w:val="19"/>
          <w:szCs w:val="19"/>
          <w:lang w:eastAsia="ko-KR"/>
        </w:rPr>
      </w:pPr>
      <w:r w:rsidRPr="00DF4FAB">
        <w:rPr>
          <w:rFonts w:ascii="Open Sans" w:eastAsia="Times New Roman" w:hAnsi="Open Sans" w:cs="Open Sans"/>
          <w:sz w:val="19"/>
          <w:szCs w:val="19"/>
          <w:lang w:eastAsia="ko-KR"/>
        </w:rPr>
        <w:t>Please make your submission as follows:</w:t>
      </w:r>
    </w:p>
    <w:p w14:paraId="627513F2" w14:textId="77777777" w:rsidR="00DF4FAB" w:rsidRPr="002C4112" w:rsidRDefault="00DF4FAB" w:rsidP="00DF4FAB">
      <w:pPr>
        <w:spacing w:after="0" w:line="240" w:lineRule="auto"/>
        <w:rPr>
          <w:rFonts w:ascii="Open Sans" w:hAnsi="Open Sans" w:cs="Open Sans"/>
          <w:color w:val="404040"/>
          <w:sz w:val="19"/>
          <w:szCs w:val="19"/>
        </w:rPr>
      </w:pPr>
    </w:p>
    <w:p w14:paraId="3355CE5A" w14:textId="632D066C" w:rsidR="00DF4FAB" w:rsidRPr="00DF4FAB" w:rsidRDefault="001B375A" w:rsidP="00DF4FAB">
      <w:pPr>
        <w:pStyle w:val="ListParagraph"/>
        <w:numPr>
          <w:ilvl w:val="0"/>
          <w:numId w:val="2"/>
        </w:numPr>
        <w:shd w:val="clear" w:color="auto" w:fill="FFFFFF"/>
        <w:spacing w:after="0" w:line="240" w:lineRule="auto"/>
        <w:rPr>
          <w:rFonts w:ascii="Open Sans" w:hAnsi="Open Sans" w:cs="Open Sans"/>
          <w:color w:val="404040"/>
          <w:sz w:val="19"/>
          <w:szCs w:val="19"/>
        </w:rPr>
      </w:pPr>
      <w:r w:rsidRPr="00DF4FAB">
        <w:rPr>
          <w:rFonts w:ascii="Open Sans" w:hAnsi="Open Sans" w:cs="Open Sans"/>
          <w:color w:val="404040"/>
          <w:sz w:val="19"/>
          <w:szCs w:val="19"/>
        </w:rPr>
        <w:t>Please see the full Discussion Paper</w:t>
      </w:r>
      <w:hyperlink r:id="rId9" w:anchor="e58367" w:history="1">
        <w:r w:rsidRPr="004F0E16">
          <w:rPr>
            <w:rStyle w:val="Hyperlink"/>
            <w:rFonts w:ascii="Open Sans" w:hAnsi="Open Sans" w:cs="Open Sans"/>
            <w:sz w:val="19"/>
            <w:szCs w:val="19"/>
          </w:rPr>
          <w:t> </w:t>
        </w:r>
        <w:r w:rsidR="004F0E16" w:rsidRPr="004F0E16">
          <w:rPr>
            <w:rStyle w:val="Hyperlink"/>
            <w:rFonts w:ascii="Open Sans" w:hAnsi="Open Sans" w:cs="Open Sans"/>
            <w:sz w:val="19"/>
            <w:szCs w:val="19"/>
          </w:rPr>
          <w:t>here</w:t>
        </w:r>
      </w:hyperlink>
      <w:r w:rsidR="002C4112" w:rsidRPr="002C4112">
        <w:rPr>
          <w:rFonts w:ascii="Open Sans" w:hAnsi="Open Sans" w:cs="Open Sans"/>
          <w:color w:val="404040"/>
          <w:sz w:val="19"/>
          <w:szCs w:val="19"/>
        </w:rPr>
        <w:t xml:space="preserve"> </w:t>
      </w:r>
      <w:r w:rsidRPr="00DF4FAB">
        <w:rPr>
          <w:rFonts w:ascii="Open Sans" w:hAnsi="Open Sans" w:cs="Open Sans"/>
          <w:color w:val="404040"/>
          <w:sz w:val="19"/>
          <w:szCs w:val="19"/>
        </w:rPr>
        <w:t xml:space="preserve">to help you </w:t>
      </w:r>
      <w:r w:rsidR="001E0D93" w:rsidRPr="00DF4FAB">
        <w:rPr>
          <w:rFonts w:ascii="Open Sans" w:hAnsi="Open Sans" w:cs="Open Sans"/>
          <w:color w:val="404040"/>
          <w:sz w:val="19"/>
          <w:szCs w:val="19"/>
        </w:rPr>
        <w:t>h</w:t>
      </w:r>
      <w:r w:rsidRPr="00DF4FAB">
        <w:rPr>
          <w:rFonts w:ascii="Open Sans" w:hAnsi="Open Sans" w:cs="Open Sans"/>
          <w:color w:val="404040"/>
          <w:sz w:val="19"/>
          <w:szCs w:val="19"/>
        </w:rPr>
        <w:t xml:space="preserve">ave </w:t>
      </w:r>
      <w:r w:rsidR="001E0D93" w:rsidRPr="00DF4FAB">
        <w:rPr>
          <w:rFonts w:ascii="Open Sans" w:hAnsi="Open Sans" w:cs="Open Sans"/>
          <w:color w:val="404040"/>
          <w:sz w:val="19"/>
          <w:szCs w:val="19"/>
        </w:rPr>
        <w:t>y</w:t>
      </w:r>
      <w:r w:rsidRPr="00DF4FAB">
        <w:rPr>
          <w:rFonts w:ascii="Open Sans" w:hAnsi="Open Sans" w:cs="Open Sans"/>
          <w:color w:val="404040"/>
          <w:sz w:val="19"/>
          <w:szCs w:val="19"/>
        </w:rPr>
        <w:t xml:space="preserve">our </w:t>
      </w:r>
      <w:r w:rsidR="001E0D93" w:rsidRPr="00DF4FAB">
        <w:rPr>
          <w:rFonts w:ascii="Open Sans" w:hAnsi="Open Sans" w:cs="Open Sans"/>
          <w:color w:val="404040"/>
          <w:sz w:val="19"/>
          <w:szCs w:val="19"/>
        </w:rPr>
        <w:t>s</w:t>
      </w:r>
      <w:r w:rsidRPr="00DF4FAB">
        <w:rPr>
          <w:rFonts w:ascii="Open Sans" w:hAnsi="Open Sans" w:cs="Open Sans"/>
          <w:color w:val="404040"/>
          <w:sz w:val="19"/>
          <w:szCs w:val="19"/>
        </w:rPr>
        <w:t>ay.</w:t>
      </w:r>
    </w:p>
    <w:p w14:paraId="426914C5" w14:textId="51855338" w:rsidR="0018368E" w:rsidRPr="00DF4FAB" w:rsidRDefault="001E0D93" w:rsidP="00DF4FAB">
      <w:pPr>
        <w:pStyle w:val="ListParagraph"/>
        <w:numPr>
          <w:ilvl w:val="0"/>
          <w:numId w:val="2"/>
        </w:numPr>
        <w:spacing w:after="0" w:line="240" w:lineRule="auto"/>
        <w:ind w:left="357" w:hanging="357"/>
        <w:contextualSpacing w:val="0"/>
        <w:rPr>
          <w:rFonts w:ascii="Open Sans" w:eastAsia="Times New Roman" w:hAnsi="Open Sans" w:cs="Open Sans"/>
          <w:sz w:val="19"/>
          <w:szCs w:val="19"/>
          <w:lang w:eastAsia="ko-KR"/>
        </w:rPr>
      </w:pPr>
      <w:r w:rsidRPr="00DF4FAB">
        <w:rPr>
          <w:rFonts w:ascii="Open Sans" w:eastAsia="Times New Roman" w:hAnsi="Open Sans" w:cs="Open Sans"/>
          <w:sz w:val="19"/>
          <w:szCs w:val="19"/>
          <w:lang w:eastAsia="ko-KR"/>
        </w:rPr>
        <w:t>Please read the privacy statement and f</w:t>
      </w:r>
      <w:r w:rsidR="0018368E" w:rsidRPr="00DF4FAB">
        <w:rPr>
          <w:rFonts w:ascii="Open Sans" w:eastAsia="Times New Roman" w:hAnsi="Open Sans" w:cs="Open Sans"/>
          <w:sz w:val="19"/>
          <w:szCs w:val="19"/>
          <w:lang w:eastAsia="ko-KR"/>
        </w:rPr>
        <w:t xml:space="preserve">ill out your details under the </w:t>
      </w:r>
      <w:r w:rsidRPr="00DF4FAB">
        <w:rPr>
          <w:rFonts w:ascii="Open Sans" w:eastAsia="Times New Roman" w:hAnsi="Open Sans" w:cs="Open Sans"/>
          <w:sz w:val="19"/>
          <w:szCs w:val="19"/>
          <w:lang w:eastAsia="ko-KR"/>
        </w:rPr>
        <w:t>‘</w:t>
      </w:r>
      <w:r w:rsidR="00A002D7">
        <w:rPr>
          <w:rFonts w:ascii="Open Sans" w:eastAsia="Times New Roman" w:hAnsi="Open Sans" w:cs="Open Sans"/>
          <w:sz w:val="19"/>
          <w:szCs w:val="19"/>
          <w:lang w:eastAsia="ko-KR"/>
        </w:rPr>
        <w:t>Submission information</w:t>
      </w:r>
      <w:r w:rsidR="00C050A3">
        <w:rPr>
          <w:rFonts w:ascii="Open Sans" w:eastAsia="Times New Roman" w:hAnsi="Open Sans" w:cs="Open Sans"/>
          <w:sz w:val="19"/>
          <w:szCs w:val="19"/>
          <w:lang w:eastAsia="ko-KR"/>
        </w:rPr>
        <w:t>’</w:t>
      </w:r>
      <w:r w:rsidR="004F0E16">
        <w:rPr>
          <w:rFonts w:ascii="Open Sans" w:eastAsia="Times New Roman" w:hAnsi="Open Sans" w:cs="Open Sans"/>
          <w:sz w:val="19"/>
          <w:szCs w:val="19"/>
          <w:lang w:eastAsia="ko-KR"/>
        </w:rPr>
        <w:t xml:space="preserve"> section</w:t>
      </w:r>
      <w:r w:rsidR="00C050A3">
        <w:rPr>
          <w:rFonts w:ascii="Open Sans" w:eastAsia="Times New Roman" w:hAnsi="Open Sans" w:cs="Open Sans"/>
          <w:sz w:val="19"/>
          <w:szCs w:val="19"/>
          <w:lang w:eastAsia="ko-KR"/>
        </w:rPr>
        <w:t>.</w:t>
      </w:r>
    </w:p>
    <w:p w14:paraId="544E8EE0" w14:textId="17E458B4" w:rsidR="0018368E" w:rsidRPr="00DF4FAB" w:rsidRDefault="00DE3EDC" w:rsidP="00DF4FAB">
      <w:pPr>
        <w:pStyle w:val="ListParagraph"/>
        <w:numPr>
          <w:ilvl w:val="0"/>
          <w:numId w:val="2"/>
        </w:numPr>
        <w:spacing w:after="0" w:line="240" w:lineRule="auto"/>
        <w:ind w:left="357" w:hanging="357"/>
        <w:contextualSpacing w:val="0"/>
        <w:rPr>
          <w:rFonts w:ascii="Open Sans" w:eastAsia="Times New Roman" w:hAnsi="Open Sans" w:cs="Open Sans"/>
          <w:sz w:val="19"/>
          <w:szCs w:val="19"/>
          <w:lang w:eastAsia="ko-KR"/>
        </w:rPr>
      </w:pPr>
      <w:r>
        <w:rPr>
          <w:rFonts w:ascii="Open Sans" w:eastAsia="Times New Roman" w:hAnsi="Open Sans" w:cs="Open Sans"/>
          <w:sz w:val="19"/>
          <w:szCs w:val="19"/>
          <w:lang w:eastAsia="ko-KR"/>
        </w:rPr>
        <w:t>Please f</w:t>
      </w:r>
      <w:r w:rsidR="0018368E" w:rsidRPr="00DF4FAB">
        <w:rPr>
          <w:rFonts w:ascii="Open Sans" w:eastAsia="Times New Roman" w:hAnsi="Open Sans" w:cs="Open Sans"/>
          <w:sz w:val="19"/>
          <w:szCs w:val="19"/>
          <w:lang w:eastAsia="ko-KR"/>
        </w:rPr>
        <w:t>ill out your responses to the questions in the table</w:t>
      </w:r>
      <w:r w:rsidR="001E0D93" w:rsidRPr="00DF4FAB">
        <w:rPr>
          <w:rFonts w:ascii="Open Sans" w:eastAsia="Times New Roman" w:hAnsi="Open Sans" w:cs="Open Sans"/>
          <w:sz w:val="19"/>
          <w:szCs w:val="19"/>
          <w:lang w:eastAsia="ko-KR"/>
        </w:rPr>
        <w:t>s provided.</w:t>
      </w:r>
      <w:r w:rsidR="0018368E" w:rsidRPr="00DF4FAB">
        <w:rPr>
          <w:rFonts w:ascii="Open Sans" w:eastAsia="Times New Roman" w:hAnsi="Open Sans" w:cs="Open Sans"/>
          <w:sz w:val="19"/>
          <w:szCs w:val="19"/>
          <w:lang w:eastAsia="ko-KR"/>
        </w:rPr>
        <w:t xml:space="preserve"> </w:t>
      </w:r>
      <w:r w:rsidR="001E0D93" w:rsidRPr="00DF4FAB">
        <w:rPr>
          <w:rFonts w:ascii="Open Sans" w:eastAsia="Times New Roman" w:hAnsi="Open Sans" w:cs="Open Sans"/>
          <w:sz w:val="19"/>
          <w:szCs w:val="19"/>
          <w:lang w:eastAsia="ko-KR"/>
        </w:rPr>
        <w:t xml:space="preserve">Your </w:t>
      </w:r>
      <w:r w:rsidR="0018368E" w:rsidRPr="00DF4FAB">
        <w:rPr>
          <w:rFonts w:ascii="Open Sans" w:eastAsia="Times New Roman" w:hAnsi="Open Sans" w:cs="Open Sans"/>
          <w:sz w:val="19"/>
          <w:szCs w:val="19"/>
          <w:lang w:eastAsia="ko-KR"/>
        </w:rPr>
        <w:t xml:space="preserve">submission may respond to any or all of the questions. </w:t>
      </w:r>
      <w:r w:rsidR="00C050A3">
        <w:rPr>
          <w:rFonts w:ascii="Open Sans" w:eastAsia="Times New Roman" w:hAnsi="Open Sans" w:cs="Open Sans"/>
          <w:sz w:val="19"/>
          <w:szCs w:val="19"/>
          <w:lang w:eastAsia="ko-KR"/>
        </w:rPr>
        <w:t>Questions which we require you to answer are indicated with an asteri</w:t>
      </w:r>
      <w:r w:rsidR="004F0E16">
        <w:rPr>
          <w:rFonts w:ascii="Open Sans" w:eastAsia="Times New Roman" w:hAnsi="Open Sans" w:cs="Open Sans"/>
          <w:sz w:val="19"/>
          <w:szCs w:val="19"/>
          <w:lang w:eastAsia="ko-KR"/>
        </w:rPr>
        <w:t>sk (*)</w:t>
      </w:r>
      <w:r w:rsidR="00C050A3">
        <w:rPr>
          <w:rFonts w:ascii="Open Sans" w:eastAsia="Times New Roman" w:hAnsi="Open Sans" w:cs="Open Sans"/>
          <w:sz w:val="19"/>
          <w:szCs w:val="19"/>
          <w:lang w:eastAsia="ko-KR"/>
        </w:rPr>
        <w:t xml:space="preserve">. </w:t>
      </w:r>
      <w:r w:rsidR="0018368E" w:rsidRPr="00DF4FAB">
        <w:rPr>
          <w:rFonts w:ascii="Open Sans" w:eastAsia="Times New Roman" w:hAnsi="Open Sans" w:cs="Open Sans"/>
          <w:sz w:val="19"/>
          <w:szCs w:val="19"/>
          <w:lang w:eastAsia="ko-KR"/>
        </w:rPr>
        <w:t xml:space="preserve">Where possible, please include evidence to support your views, for example references to independent research, facts and figures, or relevant examples. </w:t>
      </w:r>
    </w:p>
    <w:p w14:paraId="64CC01E3" w14:textId="77777777" w:rsidR="0018368E" w:rsidRPr="00DF4FAB" w:rsidRDefault="0018368E" w:rsidP="00DF4FAB">
      <w:pPr>
        <w:pStyle w:val="ListParagraph"/>
        <w:numPr>
          <w:ilvl w:val="0"/>
          <w:numId w:val="2"/>
        </w:numPr>
        <w:spacing w:after="0" w:line="240" w:lineRule="auto"/>
        <w:ind w:hanging="357"/>
        <w:contextualSpacing w:val="0"/>
        <w:rPr>
          <w:rFonts w:ascii="Open Sans" w:hAnsi="Open Sans" w:cs="Open Sans"/>
          <w:sz w:val="19"/>
          <w:szCs w:val="19"/>
        </w:rPr>
      </w:pPr>
      <w:r w:rsidRPr="00DF4FAB">
        <w:rPr>
          <w:rFonts w:ascii="Open Sans" w:eastAsia="Times New Roman" w:hAnsi="Open Sans" w:cs="Open Sans"/>
          <w:sz w:val="19"/>
          <w:szCs w:val="19"/>
          <w:lang w:eastAsia="ko-KR"/>
        </w:rPr>
        <w:t>Before sending your submission:</w:t>
      </w:r>
    </w:p>
    <w:p w14:paraId="01714B7E" w14:textId="77777777" w:rsidR="0018368E" w:rsidRPr="00DF4FAB" w:rsidRDefault="0018368E" w:rsidP="00DF4FAB">
      <w:pPr>
        <w:pStyle w:val="ListParagraph"/>
        <w:numPr>
          <w:ilvl w:val="1"/>
          <w:numId w:val="2"/>
        </w:numPr>
        <w:spacing w:after="0" w:line="240" w:lineRule="auto"/>
        <w:ind w:hanging="357"/>
        <w:contextualSpacing w:val="0"/>
        <w:rPr>
          <w:rFonts w:ascii="Open Sans" w:hAnsi="Open Sans" w:cs="Open Sans"/>
          <w:sz w:val="19"/>
          <w:szCs w:val="19"/>
        </w:rPr>
      </w:pPr>
      <w:r w:rsidRPr="00DF4FAB">
        <w:rPr>
          <w:rFonts w:ascii="Open Sans" w:eastAsia="Times New Roman" w:hAnsi="Open Sans" w:cs="Open Sans"/>
          <w:sz w:val="19"/>
          <w:szCs w:val="19"/>
          <w:lang w:eastAsia="ko-KR"/>
        </w:rPr>
        <w:t>d</w:t>
      </w:r>
      <w:r w:rsidRPr="00DF4FAB">
        <w:rPr>
          <w:rFonts w:ascii="Open Sans" w:hAnsi="Open Sans" w:cs="Open Sans"/>
          <w:sz w:val="19"/>
          <w:szCs w:val="19"/>
        </w:rPr>
        <w:t>elete this first page of instructions; and</w:t>
      </w:r>
    </w:p>
    <w:p w14:paraId="7269D512" w14:textId="77777777" w:rsidR="0018368E" w:rsidRPr="00DF4FAB" w:rsidRDefault="0018368E" w:rsidP="00DF4FAB">
      <w:pPr>
        <w:pStyle w:val="ListParagraph"/>
        <w:numPr>
          <w:ilvl w:val="1"/>
          <w:numId w:val="2"/>
        </w:numPr>
        <w:spacing w:after="0" w:line="240" w:lineRule="auto"/>
        <w:ind w:hanging="357"/>
        <w:contextualSpacing w:val="0"/>
        <w:rPr>
          <w:rFonts w:ascii="Open Sans" w:hAnsi="Open Sans" w:cs="Open Sans"/>
          <w:sz w:val="19"/>
          <w:szCs w:val="19"/>
        </w:rPr>
      </w:pPr>
      <w:r w:rsidRPr="00DF4FAB">
        <w:rPr>
          <w:rFonts w:ascii="Open Sans" w:hAnsi="Open Sans" w:cs="Open Sans"/>
          <w:sz w:val="19"/>
          <w:szCs w:val="19"/>
        </w:rPr>
        <w:t>if your submission contains any confidential information, please:</w:t>
      </w:r>
    </w:p>
    <w:p w14:paraId="61200B80" w14:textId="75EE2492" w:rsidR="0018368E" w:rsidRPr="00DF4FAB" w:rsidRDefault="0018368E" w:rsidP="00DF4FAB">
      <w:pPr>
        <w:pStyle w:val="ListParagraph"/>
        <w:numPr>
          <w:ilvl w:val="0"/>
          <w:numId w:val="11"/>
        </w:numPr>
        <w:spacing w:after="0" w:line="240" w:lineRule="auto"/>
        <w:ind w:hanging="357"/>
        <w:contextualSpacing w:val="0"/>
        <w:rPr>
          <w:rFonts w:ascii="Open Sans" w:hAnsi="Open Sans" w:cs="Open Sans"/>
          <w:sz w:val="19"/>
          <w:szCs w:val="19"/>
        </w:rPr>
      </w:pPr>
      <w:r w:rsidRPr="00DF4FAB">
        <w:rPr>
          <w:rFonts w:ascii="Open Sans" w:hAnsi="Open Sans" w:cs="Open Sans"/>
          <w:sz w:val="19"/>
          <w:szCs w:val="19"/>
        </w:rPr>
        <w:t xml:space="preserve">State this in the cover page or in the e-mail accompanying your </w:t>
      </w:r>
      <w:r w:rsidR="001E0D93" w:rsidRPr="00DF4FAB">
        <w:rPr>
          <w:rFonts w:ascii="Open Sans" w:hAnsi="Open Sans" w:cs="Open Sans"/>
          <w:sz w:val="19"/>
          <w:szCs w:val="19"/>
        </w:rPr>
        <w:t>submission and</w:t>
      </w:r>
      <w:r w:rsidRPr="00DF4FAB">
        <w:rPr>
          <w:rFonts w:ascii="Open Sans" w:hAnsi="Open Sans" w:cs="Open Sans"/>
          <w:sz w:val="19"/>
          <w:szCs w:val="19"/>
        </w:rPr>
        <w:t xml:space="preserve"> </w:t>
      </w:r>
      <w:r w:rsidR="001A239F">
        <w:rPr>
          <w:rFonts w:ascii="Open Sans" w:hAnsi="Open Sans" w:cs="Open Sans"/>
          <w:sz w:val="19"/>
          <w:szCs w:val="19"/>
        </w:rPr>
        <w:t>respond to questions 8,9 and 10 below explaining which parts should be withheld and why.</w:t>
      </w:r>
    </w:p>
    <w:p w14:paraId="25660B89" w14:textId="37CAE363" w:rsidR="0018368E" w:rsidRPr="00DF4FAB" w:rsidRDefault="0018368E" w:rsidP="00DF4FAB">
      <w:pPr>
        <w:pStyle w:val="ListParagraph"/>
        <w:numPr>
          <w:ilvl w:val="0"/>
          <w:numId w:val="11"/>
        </w:numPr>
        <w:spacing w:after="0" w:line="240" w:lineRule="auto"/>
        <w:ind w:left="1077" w:hanging="357"/>
        <w:contextualSpacing w:val="0"/>
        <w:rPr>
          <w:rFonts w:ascii="Open Sans" w:hAnsi="Open Sans" w:cs="Open Sans"/>
          <w:sz w:val="19"/>
          <w:szCs w:val="19"/>
        </w:rPr>
      </w:pPr>
      <w:r w:rsidRPr="00DF4FAB">
        <w:rPr>
          <w:rFonts w:ascii="Open Sans" w:hAnsi="Open Sans" w:cs="Open Sans"/>
          <w:sz w:val="19"/>
          <w:szCs w:val="19"/>
        </w:rPr>
        <w:t>Indicate this on the front of your submission (</w:t>
      </w:r>
      <w:r w:rsidR="001E0D93" w:rsidRPr="00DF4FAB">
        <w:rPr>
          <w:rFonts w:ascii="Open Sans" w:hAnsi="Open Sans" w:cs="Open Sans"/>
          <w:sz w:val="19"/>
          <w:szCs w:val="19"/>
        </w:rPr>
        <w:t>e.g.,</w:t>
      </w:r>
      <w:r w:rsidRPr="00DF4FAB">
        <w:rPr>
          <w:rFonts w:ascii="Open Sans" w:hAnsi="Open Sans" w:cs="Open Sans"/>
          <w:sz w:val="19"/>
          <w:szCs w:val="19"/>
        </w:rPr>
        <w:t xml:space="preserve"> the first page header may state “In Confidence”). Any confidential information should be clearly marked within the text of your submission</w:t>
      </w:r>
      <w:r w:rsidR="001A239F">
        <w:rPr>
          <w:rFonts w:ascii="Open Sans" w:hAnsi="Open Sans" w:cs="Open Sans"/>
          <w:sz w:val="19"/>
          <w:szCs w:val="19"/>
        </w:rPr>
        <w:t>.</w:t>
      </w:r>
    </w:p>
    <w:p w14:paraId="090C7EA6" w14:textId="70A300DD" w:rsidR="00DF4FAB" w:rsidRPr="00DF4FAB" w:rsidRDefault="000D5B29" w:rsidP="00DF4FAB">
      <w:pPr>
        <w:pStyle w:val="ListParagraph"/>
        <w:numPr>
          <w:ilvl w:val="0"/>
          <w:numId w:val="11"/>
        </w:numPr>
        <w:spacing w:after="0" w:line="240" w:lineRule="auto"/>
        <w:ind w:left="1077" w:hanging="357"/>
        <w:contextualSpacing w:val="0"/>
        <w:rPr>
          <w:rFonts w:ascii="Open Sans" w:hAnsi="Open Sans" w:cs="Open Sans"/>
          <w:sz w:val="19"/>
          <w:szCs w:val="19"/>
        </w:rPr>
      </w:pPr>
      <w:r w:rsidRPr="00DF4FAB">
        <w:rPr>
          <w:rFonts w:ascii="Open Sans" w:hAnsi="Open Sans" w:cs="Open Sans"/>
          <w:sz w:val="19"/>
          <w:szCs w:val="19"/>
        </w:rPr>
        <w:t xml:space="preserve">Provide an alternative version of your submission with confidential information removed </w:t>
      </w:r>
      <w:r w:rsidR="001E0D93" w:rsidRPr="00DF4FAB">
        <w:rPr>
          <w:rFonts w:ascii="Open Sans" w:hAnsi="Open Sans" w:cs="Open Sans"/>
          <w:sz w:val="19"/>
          <w:szCs w:val="19"/>
        </w:rPr>
        <w:t xml:space="preserve">in both Word and as a PDF </w:t>
      </w:r>
      <w:r w:rsidRPr="00DF4FAB">
        <w:rPr>
          <w:rFonts w:ascii="Open Sans" w:hAnsi="Open Sans" w:cs="Open Sans"/>
          <w:sz w:val="19"/>
          <w:szCs w:val="19"/>
        </w:rPr>
        <w:t>for publication by MBIE.</w:t>
      </w:r>
    </w:p>
    <w:p w14:paraId="56D55F09" w14:textId="77777777" w:rsidR="0018368E" w:rsidRPr="00DF4FAB" w:rsidRDefault="0018368E" w:rsidP="00DF4FAB">
      <w:pPr>
        <w:pStyle w:val="ListParagraph"/>
        <w:numPr>
          <w:ilvl w:val="0"/>
          <w:numId w:val="2"/>
        </w:numPr>
        <w:spacing w:after="0" w:line="240" w:lineRule="auto"/>
        <w:rPr>
          <w:rFonts w:ascii="Open Sans" w:eastAsia="Times New Roman" w:hAnsi="Open Sans" w:cs="Open Sans"/>
          <w:sz w:val="19"/>
          <w:szCs w:val="19"/>
          <w:lang w:eastAsia="ko-KR"/>
        </w:rPr>
      </w:pPr>
      <w:r w:rsidRPr="00DF4FAB">
        <w:rPr>
          <w:rFonts w:ascii="Open Sans" w:eastAsia="Times New Roman" w:hAnsi="Open Sans" w:cs="Open Sans"/>
          <w:sz w:val="19"/>
          <w:szCs w:val="19"/>
          <w:lang w:eastAsia="ko-KR"/>
        </w:rPr>
        <w:t>Submit your submission by:</w:t>
      </w:r>
    </w:p>
    <w:p w14:paraId="52ABB50F" w14:textId="075AE84B" w:rsidR="0018368E" w:rsidRPr="00DF4FAB" w:rsidRDefault="0018368E" w:rsidP="00DF4FAB">
      <w:pPr>
        <w:pStyle w:val="Default"/>
        <w:numPr>
          <w:ilvl w:val="0"/>
          <w:numId w:val="7"/>
        </w:numPr>
        <w:rPr>
          <w:rFonts w:ascii="Open Sans" w:hAnsi="Open Sans" w:cs="Open Sans"/>
          <w:sz w:val="19"/>
          <w:szCs w:val="19"/>
        </w:rPr>
      </w:pPr>
      <w:r w:rsidRPr="00DF4FAB">
        <w:rPr>
          <w:rFonts w:ascii="Open Sans" w:hAnsi="Open Sans" w:cs="Open Sans"/>
          <w:sz w:val="19"/>
          <w:szCs w:val="19"/>
        </w:rPr>
        <w:t xml:space="preserve">emailing this </w:t>
      </w:r>
      <w:r w:rsidR="001A239F">
        <w:rPr>
          <w:rFonts w:ascii="Open Sans" w:hAnsi="Open Sans" w:cs="Open Sans"/>
          <w:sz w:val="19"/>
          <w:szCs w:val="19"/>
        </w:rPr>
        <w:t>form</w:t>
      </w:r>
      <w:r w:rsidRPr="00DF4FAB">
        <w:rPr>
          <w:rFonts w:ascii="Open Sans" w:hAnsi="Open Sans" w:cs="Open Sans"/>
          <w:sz w:val="19"/>
          <w:szCs w:val="19"/>
        </w:rPr>
        <w:t xml:space="preserve"> as </w:t>
      </w:r>
      <w:r w:rsidR="000D5B29" w:rsidRPr="00DF4FAB">
        <w:rPr>
          <w:rFonts w:ascii="Open Sans" w:hAnsi="Open Sans" w:cs="Open Sans"/>
          <w:sz w:val="19"/>
          <w:szCs w:val="19"/>
        </w:rPr>
        <w:t xml:space="preserve">both </w:t>
      </w:r>
      <w:r w:rsidR="001A239F">
        <w:rPr>
          <w:rFonts w:ascii="Open Sans" w:hAnsi="Open Sans" w:cs="Open Sans"/>
          <w:sz w:val="19"/>
          <w:szCs w:val="19"/>
        </w:rPr>
        <w:t>a</w:t>
      </w:r>
      <w:r w:rsidR="000D5B29" w:rsidRPr="00DF4FAB">
        <w:rPr>
          <w:rFonts w:ascii="Open Sans" w:hAnsi="Open Sans" w:cs="Open Sans"/>
          <w:sz w:val="19"/>
          <w:szCs w:val="19"/>
        </w:rPr>
        <w:t xml:space="preserve"> </w:t>
      </w:r>
      <w:r w:rsidRPr="00DF4FAB">
        <w:rPr>
          <w:rFonts w:ascii="Open Sans" w:hAnsi="Open Sans" w:cs="Open Sans"/>
          <w:sz w:val="19"/>
          <w:szCs w:val="19"/>
        </w:rPr>
        <w:t>Microsoft Word</w:t>
      </w:r>
      <w:r w:rsidR="001A239F">
        <w:rPr>
          <w:rFonts w:ascii="Open Sans" w:hAnsi="Open Sans" w:cs="Open Sans"/>
          <w:sz w:val="19"/>
          <w:szCs w:val="19"/>
        </w:rPr>
        <w:t xml:space="preserve"> and PDF</w:t>
      </w:r>
      <w:r w:rsidRPr="00DF4FAB">
        <w:rPr>
          <w:rFonts w:ascii="Open Sans" w:hAnsi="Open Sans" w:cs="Open Sans"/>
          <w:sz w:val="19"/>
          <w:szCs w:val="19"/>
        </w:rPr>
        <w:t xml:space="preserve"> document to</w:t>
      </w:r>
      <w:r w:rsidR="000D5B29" w:rsidRPr="00DF4FAB">
        <w:rPr>
          <w:rFonts w:ascii="Open Sans" w:hAnsi="Open Sans" w:cs="Open Sans"/>
          <w:sz w:val="19"/>
          <w:szCs w:val="19"/>
        </w:rPr>
        <w:t xml:space="preserve"> </w:t>
      </w:r>
      <w:r w:rsidR="002D419E" w:rsidRPr="00DF4FAB">
        <w:rPr>
          <w:rFonts w:ascii="Open Sans" w:hAnsi="Open Sans" w:cs="Open Sans"/>
          <w:sz w:val="19"/>
          <w:szCs w:val="19"/>
        </w:rPr>
        <w:t xml:space="preserve">the MBIE secretariat at </w:t>
      </w:r>
      <w:hyperlink r:id="rId10" w:history="1">
        <w:r w:rsidR="00DE3EDC" w:rsidRPr="00187E2B">
          <w:rPr>
            <w:rStyle w:val="Hyperlink"/>
            <w:rFonts w:ascii="Open Sans" w:hAnsi="Open Sans" w:cs="Open Sans"/>
            <w:sz w:val="19"/>
            <w:szCs w:val="19"/>
          </w:rPr>
          <w:t>energyhardshipMBIE@mbie.govt.nz</w:t>
        </w:r>
      </w:hyperlink>
      <w:r w:rsidRPr="00DF4FAB">
        <w:rPr>
          <w:rFonts w:ascii="Open Sans" w:hAnsi="Open Sans" w:cs="Open Sans"/>
          <w:sz w:val="19"/>
          <w:szCs w:val="19"/>
        </w:rPr>
        <w:t>; or</w:t>
      </w:r>
    </w:p>
    <w:p w14:paraId="204DE3A8" w14:textId="6B21EB15" w:rsidR="0018368E" w:rsidRPr="00DF4FAB" w:rsidRDefault="00A95C80" w:rsidP="00DF4FAB">
      <w:pPr>
        <w:pStyle w:val="Default"/>
        <w:numPr>
          <w:ilvl w:val="0"/>
          <w:numId w:val="7"/>
        </w:numPr>
        <w:rPr>
          <w:rFonts w:ascii="Open Sans" w:hAnsi="Open Sans" w:cs="Open Sans"/>
          <w:sz w:val="19"/>
          <w:szCs w:val="19"/>
        </w:rPr>
      </w:pPr>
      <w:r w:rsidRPr="00DF4FAB">
        <w:rPr>
          <w:rFonts w:ascii="Open Sans" w:hAnsi="Open Sans" w:cs="Open Sans"/>
          <w:sz w:val="19"/>
          <w:szCs w:val="19"/>
        </w:rPr>
        <w:t xml:space="preserve">posting </w:t>
      </w:r>
      <w:r w:rsidR="0018368E" w:rsidRPr="00DF4FAB">
        <w:rPr>
          <w:rFonts w:ascii="Open Sans" w:hAnsi="Open Sans" w:cs="Open Sans"/>
          <w:sz w:val="19"/>
          <w:szCs w:val="19"/>
        </w:rPr>
        <w:t xml:space="preserve">your submission to: </w:t>
      </w:r>
    </w:p>
    <w:p w14:paraId="0903B523" w14:textId="6AA38FE5"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Energy Hardship Expert Panel</w:t>
      </w:r>
    </w:p>
    <w:p w14:paraId="6E48B762" w14:textId="77777777"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c/- Energy Use team</w:t>
      </w:r>
    </w:p>
    <w:p w14:paraId="76B0293A" w14:textId="77777777"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Ministry of Business, Innovation and Employment</w:t>
      </w:r>
    </w:p>
    <w:p w14:paraId="5F2A955F" w14:textId="77777777"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15 Stout Street</w:t>
      </w:r>
    </w:p>
    <w:p w14:paraId="7FB14EBA" w14:textId="77777777"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PO Box 1473</w:t>
      </w:r>
    </w:p>
    <w:p w14:paraId="0F447EB1" w14:textId="50262104" w:rsidR="00A95C80" w:rsidRPr="00DF4FAB" w:rsidRDefault="00A95C80" w:rsidP="00DF4FAB">
      <w:pPr>
        <w:pStyle w:val="Default"/>
        <w:ind w:left="720"/>
        <w:rPr>
          <w:rFonts w:ascii="Open Sans" w:hAnsi="Open Sans" w:cs="Open Sans"/>
          <w:sz w:val="19"/>
          <w:szCs w:val="19"/>
        </w:rPr>
      </w:pPr>
      <w:r w:rsidRPr="00DF4FAB">
        <w:rPr>
          <w:rFonts w:ascii="Open Sans" w:hAnsi="Open Sans" w:cs="Open Sans"/>
          <w:sz w:val="19"/>
          <w:szCs w:val="19"/>
        </w:rPr>
        <w:t>Wellington 6140</w:t>
      </w:r>
    </w:p>
    <w:p w14:paraId="2C8CE6BD" w14:textId="77777777" w:rsidR="000D5B29" w:rsidRPr="00DF4FAB" w:rsidRDefault="000D5B29" w:rsidP="00DF4FAB">
      <w:pPr>
        <w:spacing w:after="0" w:line="240" w:lineRule="auto"/>
        <w:rPr>
          <w:rFonts w:ascii="Open Sans" w:hAnsi="Open Sans" w:cs="Open Sans"/>
          <w:color w:val="000000"/>
          <w:sz w:val="19"/>
          <w:szCs w:val="19"/>
        </w:rPr>
      </w:pPr>
    </w:p>
    <w:p w14:paraId="769EFC74" w14:textId="1F460777" w:rsidR="00DF4FAB" w:rsidRPr="00DF4FAB" w:rsidRDefault="0018368E" w:rsidP="00DF4FAB">
      <w:pPr>
        <w:spacing w:after="0" w:line="240" w:lineRule="auto"/>
        <w:rPr>
          <w:rStyle w:val="Hyperlink"/>
          <w:rFonts w:ascii="Open Sans" w:hAnsi="Open Sans" w:cs="Open Sans"/>
          <w:sz w:val="19"/>
          <w:szCs w:val="19"/>
        </w:rPr>
      </w:pPr>
      <w:r w:rsidRPr="00DF4FAB">
        <w:rPr>
          <w:rFonts w:ascii="Open Sans" w:eastAsia="Times New Roman" w:hAnsi="Open Sans" w:cs="Open Sans"/>
          <w:sz w:val="19"/>
          <w:szCs w:val="19"/>
          <w:lang w:eastAsia="ko-KR"/>
        </w:rPr>
        <w:t xml:space="preserve">Please direct any questions that you have in relation to the submissions process to </w:t>
      </w:r>
      <w:hyperlink r:id="rId11" w:history="1">
        <w:r w:rsidR="00DE3EDC" w:rsidRPr="00DE3EDC">
          <w:rPr>
            <w:rStyle w:val="Hyperlink"/>
            <w:rFonts w:ascii="Open Sans" w:hAnsi="Open Sans" w:cs="Open Sans"/>
            <w:sz w:val="19"/>
            <w:szCs w:val="19"/>
          </w:rPr>
          <w:t>energyhardshipMBIE@mbie.govt.nz</w:t>
        </w:r>
        <w:r w:rsidR="00B907CE" w:rsidRPr="00DE3EDC">
          <w:rPr>
            <w:rStyle w:val="Hyperlink"/>
            <w:rFonts w:ascii="Open Sans" w:hAnsi="Open Sans" w:cs="Open Sans"/>
            <w:sz w:val="19"/>
            <w:szCs w:val="19"/>
          </w:rPr>
          <w:t>.</w:t>
        </w:r>
      </w:hyperlink>
    </w:p>
    <w:p w14:paraId="7323AD0C" w14:textId="3EFE1BB6" w:rsidR="00DF4FAB" w:rsidRDefault="00DF4FAB" w:rsidP="00DF4FAB">
      <w:pPr>
        <w:spacing w:after="0" w:line="240" w:lineRule="auto"/>
        <w:rPr>
          <w:rStyle w:val="Hyperlink"/>
          <w:rFonts w:ascii="Open Sans" w:hAnsi="Open Sans" w:cs="Open Sans"/>
          <w:sz w:val="19"/>
          <w:szCs w:val="19"/>
        </w:rPr>
      </w:pPr>
    </w:p>
    <w:p w14:paraId="3579F866" w14:textId="2E2BBB32" w:rsidR="00A002D7" w:rsidRDefault="00A002D7" w:rsidP="00DF4FAB">
      <w:pPr>
        <w:spacing w:after="0" w:line="240" w:lineRule="auto"/>
        <w:rPr>
          <w:rStyle w:val="Hyperlink"/>
          <w:rFonts w:ascii="Open Sans" w:hAnsi="Open Sans" w:cs="Open Sans"/>
          <w:sz w:val="19"/>
          <w:szCs w:val="19"/>
        </w:rPr>
      </w:pPr>
    </w:p>
    <w:p w14:paraId="5EB943C8" w14:textId="77777777" w:rsidR="00571969" w:rsidRDefault="00571969" w:rsidP="00DF4FAB">
      <w:pPr>
        <w:spacing w:after="0" w:line="240" w:lineRule="auto"/>
        <w:rPr>
          <w:rStyle w:val="Hyperlink"/>
          <w:rFonts w:ascii="Open Sans" w:hAnsi="Open Sans" w:cs="Open Sans"/>
          <w:sz w:val="19"/>
          <w:szCs w:val="19"/>
        </w:rPr>
      </w:pPr>
    </w:p>
    <w:p w14:paraId="306F2A76" w14:textId="77777777" w:rsidR="00A002D7" w:rsidRPr="00DF4FAB" w:rsidRDefault="00A002D7" w:rsidP="00DF4FAB">
      <w:pPr>
        <w:spacing w:after="0" w:line="240" w:lineRule="auto"/>
        <w:rPr>
          <w:rStyle w:val="Hyperlink"/>
          <w:rFonts w:ascii="Open Sans" w:hAnsi="Open Sans" w:cs="Open Sans"/>
          <w:sz w:val="19"/>
          <w:szCs w:val="19"/>
        </w:rPr>
      </w:pPr>
    </w:p>
    <w:p w14:paraId="1E8D11BA" w14:textId="77777777" w:rsidR="00DF4FAB" w:rsidRPr="00A002D7" w:rsidRDefault="00DF4FAB" w:rsidP="00DF4FAB">
      <w:pPr>
        <w:spacing w:after="0" w:line="240" w:lineRule="auto"/>
        <w:rPr>
          <w:rStyle w:val="Hyperlink"/>
          <w:rFonts w:ascii="Open Sans" w:hAnsi="Open Sans" w:cs="Open Sans"/>
          <w:b/>
          <w:bCs/>
          <w:color w:val="385623"/>
          <w:sz w:val="24"/>
          <w:szCs w:val="24"/>
          <w:u w:val="none"/>
        </w:rPr>
      </w:pPr>
      <w:r w:rsidRPr="00A002D7">
        <w:rPr>
          <w:rStyle w:val="Hyperlink"/>
          <w:rFonts w:ascii="Open Sans" w:hAnsi="Open Sans" w:cs="Open Sans"/>
          <w:b/>
          <w:bCs/>
          <w:color w:val="385623"/>
          <w:sz w:val="24"/>
          <w:szCs w:val="24"/>
          <w:u w:val="none"/>
        </w:rPr>
        <w:lastRenderedPageBreak/>
        <w:t>Privacy statement</w:t>
      </w:r>
    </w:p>
    <w:p w14:paraId="24EDDE8B"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The information provided in your submission will be used to inform the Panel’s final recommendations to government on energy hardship and related policy </w:t>
      </w:r>
      <w:proofErr w:type="gramStart"/>
      <w:r w:rsidRPr="00DF4FAB">
        <w:rPr>
          <w:rStyle w:val="Hyperlink"/>
          <w:rFonts w:ascii="Open Sans" w:hAnsi="Open Sans" w:cs="Open Sans"/>
          <w:color w:val="auto"/>
          <w:sz w:val="19"/>
          <w:szCs w:val="19"/>
          <w:u w:val="none"/>
        </w:rPr>
        <w:t>development, and</w:t>
      </w:r>
      <w:proofErr w:type="gramEnd"/>
      <w:r w:rsidRPr="00DF4FAB">
        <w:rPr>
          <w:rStyle w:val="Hyperlink"/>
          <w:rFonts w:ascii="Open Sans" w:hAnsi="Open Sans" w:cs="Open Sans"/>
          <w:color w:val="auto"/>
          <w:sz w:val="19"/>
          <w:szCs w:val="19"/>
          <w:u w:val="none"/>
        </w:rPr>
        <w:t xml:space="preserve"> will inform government agencies’ advice to Ministers. Your submission will also become official information, which means it may be requested under the Official Information Act 1982 (OIA). The OIA specifies that information is to be made available upon request unless there are sufficient grounds for withholding it.</w:t>
      </w:r>
    </w:p>
    <w:p w14:paraId="497900D5" w14:textId="77777777" w:rsidR="00DF4FAB" w:rsidRPr="00DF4FAB" w:rsidRDefault="00DF4FAB" w:rsidP="00DF4FAB">
      <w:pPr>
        <w:spacing w:after="0" w:line="240" w:lineRule="auto"/>
        <w:rPr>
          <w:rStyle w:val="Hyperlink"/>
          <w:rFonts w:ascii="Open Sans" w:hAnsi="Open Sans" w:cs="Open Sans"/>
          <w:color w:val="auto"/>
          <w:sz w:val="19"/>
          <w:szCs w:val="19"/>
          <w:u w:val="none"/>
        </w:rPr>
      </w:pPr>
    </w:p>
    <w:p w14:paraId="547F4965" w14:textId="57F768B6" w:rsidR="00DF4FAB" w:rsidRPr="00DF4FAB" w:rsidRDefault="00DF4FAB" w:rsidP="00DF4FAB">
      <w:pPr>
        <w:spacing w:after="0" w:line="240" w:lineRule="auto"/>
        <w:rPr>
          <w:rStyle w:val="Hyperlink"/>
          <w:rFonts w:ascii="Open Sans" w:hAnsi="Open Sans" w:cs="Open Sans"/>
          <w:b/>
          <w:bCs/>
          <w:color w:val="auto"/>
          <w:sz w:val="19"/>
          <w:szCs w:val="19"/>
          <w:u w:val="none"/>
        </w:rPr>
      </w:pPr>
      <w:r w:rsidRPr="00DF4FAB">
        <w:rPr>
          <w:rStyle w:val="Hyperlink"/>
          <w:rFonts w:ascii="Open Sans" w:hAnsi="Open Sans" w:cs="Open Sans"/>
          <w:b/>
          <w:bCs/>
          <w:color w:val="auto"/>
          <w:sz w:val="19"/>
          <w:szCs w:val="19"/>
          <w:u w:val="none"/>
        </w:rPr>
        <w:t>Use and release of information</w:t>
      </w:r>
    </w:p>
    <w:p w14:paraId="322F8BCC" w14:textId="740489A9"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To support transparency in our decision-making, MBIE, as the secretariat for the Energy Hardship Expert Panel, proactively releases a wide range of information. MBIE will upload copies of all submissions to its website at </w:t>
      </w:r>
      <w:hyperlink r:id="rId12" w:history="1">
        <w:r w:rsidR="004B063A" w:rsidRPr="00445768">
          <w:rPr>
            <w:rStyle w:val="Hyperlink"/>
            <w:rFonts w:ascii="Open Sans" w:hAnsi="Open Sans" w:cs="Open Sans"/>
            <w:sz w:val="19"/>
            <w:szCs w:val="19"/>
          </w:rPr>
          <w:t>www.mbie.govt.nz</w:t>
        </w:r>
      </w:hyperlink>
      <w:r w:rsidR="004B063A">
        <w:rPr>
          <w:rStyle w:val="Hyperlink"/>
          <w:rFonts w:ascii="Open Sans" w:hAnsi="Open Sans" w:cs="Open Sans"/>
          <w:color w:val="auto"/>
          <w:sz w:val="19"/>
          <w:szCs w:val="19"/>
          <w:u w:val="none"/>
        </w:rPr>
        <w:t>.</w:t>
      </w:r>
      <w:r w:rsidRPr="00DF4FAB">
        <w:rPr>
          <w:rStyle w:val="Hyperlink"/>
          <w:rFonts w:ascii="Open Sans" w:hAnsi="Open Sans" w:cs="Open Sans"/>
          <w:color w:val="auto"/>
          <w:sz w:val="19"/>
          <w:szCs w:val="19"/>
          <w:u w:val="none"/>
        </w:rPr>
        <w:t xml:space="preserve"> Your name, and/or that of your organisation, will be published with your submission on the MBIE website unless you clearly specify you would like your submission to be published anonymously. Please tick the box provided if you would like your submission to be published anonymously </w:t>
      </w:r>
      <w:proofErr w:type="gramStart"/>
      <w:r w:rsidRPr="00DF4FAB">
        <w:rPr>
          <w:rStyle w:val="Hyperlink"/>
          <w:rFonts w:ascii="Open Sans" w:hAnsi="Open Sans" w:cs="Open Sans"/>
          <w:color w:val="auto"/>
          <w:sz w:val="19"/>
          <w:szCs w:val="19"/>
          <w:u w:val="none"/>
        </w:rPr>
        <w:t>i.e.</w:t>
      </w:r>
      <w:proofErr w:type="gramEnd"/>
      <w:r w:rsidRPr="00DF4FAB">
        <w:rPr>
          <w:rStyle w:val="Hyperlink"/>
          <w:rFonts w:ascii="Open Sans" w:hAnsi="Open Sans" w:cs="Open Sans"/>
          <w:color w:val="auto"/>
          <w:sz w:val="19"/>
          <w:szCs w:val="19"/>
          <w:u w:val="none"/>
        </w:rPr>
        <w:t xml:space="preserve"> without your name attached to it.</w:t>
      </w:r>
    </w:p>
    <w:p w14:paraId="6512DE5C"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 </w:t>
      </w:r>
    </w:p>
    <w:p w14:paraId="1FE953AE"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If you consider that we should not publish any part of your submission, please indicate which part should not be published, explain why you consider we should not publish that part, and provide a version of your submission that we can publish (if we agree not to publish your full submission). If you indicate that part of your submission should not be published, we will discuss with you before deciding whether to not publish that part of your submission.</w:t>
      </w:r>
    </w:p>
    <w:p w14:paraId="553BEF09"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 </w:t>
      </w:r>
    </w:p>
    <w:p w14:paraId="774E0847"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We encourage you not to provide personally identifiable or sensitive information about yourself or others except if you feel it is required for the purposes of this consultation.</w:t>
      </w:r>
    </w:p>
    <w:p w14:paraId="07A08E19"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 </w:t>
      </w:r>
    </w:p>
    <w:p w14:paraId="357803C3" w14:textId="77777777" w:rsidR="00DF4FAB" w:rsidRPr="00DF4FAB" w:rsidRDefault="00DF4FAB" w:rsidP="00DF4FAB">
      <w:pPr>
        <w:spacing w:after="0" w:line="240" w:lineRule="auto"/>
        <w:rPr>
          <w:rStyle w:val="Hyperlink"/>
          <w:rFonts w:ascii="Open Sans" w:hAnsi="Open Sans" w:cs="Open Sans"/>
          <w:b/>
          <w:bCs/>
          <w:color w:val="auto"/>
          <w:sz w:val="19"/>
          <w:szCs w:val="19"/>
          <w:u w:val="none"/>
        </w:rPr>
      </w:pPr>
      <w:r w:rsidRPr="00DF4FAB">
        <w:rPr>
          <w:rStyle w:val="Hyperlink"/>
          <w:rFonts w:ascii="Open Sans" w:hAnsi="Open Sans" w:cs="Open Sans"/>
          <w:b/>
          <w:bCs/>
          <w:color w:val="auto"/>
          <w:sz w:val="19"/>
          <w:szCs w:val="19"/>
          <w:u w:val="none"/>
        </w:rPr>
        <w:t>Personal information</w:t>
      </w:r>
    </w:p>
    <w:p w14:paraId="58352FE6"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All information you provide will be visible to Energy Hardship Expert Panel members and to the MBIE officials who are analysing the submissions and/or working on related policy matters, in line with the Privacy Act 2020. The Privacy Act 2020 includes principles that guide how personal information can be collected, used, stored and disclosed by agencies in New Zealand.</w:t>
      </w:r>
    </w:p>
    <w:p w14:paraId="0A662B62" w14:textId="72E009A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 </w:t>
      </w:r>
    </w:p>
    <w:p w14:paraId="0C9B0454" w14:textId="77777777" w:rsidR="00DF4FAB" w:rsidRPr="00DF4FAB" w:rsidRDefault="00DF4FAB" w:rsidP="00DF4FAB">
      <w:pPr>
        <w:spacing w:after="0" w:line="240" w:lineRule="auto"/>
        <w:rPr>
          <w:rStyle w:val="Hyperlink"/>
          <w:rFonts w:ascii="Open Sans" w:hAnsi="Open Sans" w:cs="Open Sans"/>
          <w:b/>
          <w:bCs/>
          <w:color w:val="auto"/>
          <w:sz w:val="19"/>
          <w:szCs w:val="19"/>
          <w:u w:val="none"/>
        </w:rPr>
      </w:pPr>
      <w:r w:rsidRPr="00DF4FAB">
        <w:rPr>
          <w:rStyle w:val="Hyperlink"/>
          <w:rFonts w:ascii="Open Sans" w:hAnsi="Open Sans" w:cs="Open Sans"/>
          <w:b/>
          <w:bCs/>
          <w:color w:val="auto"/>
          <w:sz w:val="19"/>
          <w:szCs w:val="19"/>
          <w:u w:val="none"/>
        </w:rPr>
        <w:t>Contacting you about your submission</w:t>
      </w:r>
    </w:p>
    <w:p w14:paraId="3201C70F"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The Energy Hardship Expert Panel or MBIE officials may use the information you provide to contact you regarding your submission. By making a submission, MBIE will consider you to have consented to being contacted, unless you clearly specify otherwise in your submission.</w:t>
      </w:r>
    </w:p>
    <w:p w14:paraId="093E5B4D" w14:textId="77777777" w:rsidR="00DF4FAB" w:rsidRPr="00DF4FAB" w:rsidRDefault="00DF4FAB" w:rsidP="00DF4FAB">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 </w:t>
      </w:r>
    </w:p>
    <w:p w14:paraId="38414C13" w14:textId="77777777" w:rsidR="00DF4FAB" w:rsidRPr="00DF4FAB" w:rsidRDefault="00DF4FAB" w:rsidP="00DF4FAB">
      <w:pPr>
        <w:spacing w:after="0" w:line="240" w:lineRule="auto"/>
        <w:rPr>
          <w:rStyle w:val="Hyperlink"/>
          <w:rFonts w:ascii="Open Sans" w:hAnsi="Open Sans" w:cs="Open Sans"/>
          <w:b/>
          <w:bCs/>
          <w:color w:val="auto"/>
          <w:sz w:val="19"/>
          <w:szCs w:val="19"/>
          <w:u w:val="none"/>
        </w:rPr>
      </w:pPr>
      <w:r w:rsidRPr="00DF4FAB">
        <w:rPr>
          <w:rStyle w:val="Hyperlink"/>
          <w:rFonts w:ascii="Open Sans" w:hAnsi="Open Sans" w:cs="Open Sans"/>
          <w:b/>
          <w:bCs/>
          <w:color w:val="auto"/>
          <w:sz w:val="19"/>
          <w:szCs w:val="19"/>
          <w:u w:val="none"/>
        </w:rPr>
        <w:t>Viewing or correcting your information</w:t>
      </w:r>
    </w:p>
    <w:p w14:paraId="3E035D59" w14:textId="5709C46E" w:rsidR="003F6C8B" w:rsidRDefault="00DF4FAB" w:rsidP="005468C1">
      <w:pPr>
        <w:spacing w:after="0" w:line="240" w:lineRule="auto"/>
        <w:rPr>
          <w:rStyle w:val="Hyperlink"/>
          <w:rFonts w:ascii="Open Sans" w:hAnsi="Open Sans" w:cs="Open Sans"/>
          <w:color w:val="auto"/>
          <w:sz w:val="19"/>
          <w:szCs w:val="19"/>
          <w:u w:val="none"/>
        </w:rPr>
      </w:pPr>
      <w:r w:rsidRPr="00DF4FAB">
        <w:rPr>
          <w:rStyle w:val="Hyperlink"/>
          <w:rFonts w:ascii="Open Sans" w:hAnsi="Open Sans" w:cs="Open Sans"/>
          <w:color w:val="auto"/>
          <w:sz w:val="19"/>
          <w:szCs w:val="19"/>
          <w:u w:val="none"/>
        </w:rPr>
        <w:t xml:space="preserve">This information will be securely held by MBIE. Generally, MBIE keep public submission information for ten years. After that, it will be destroyed in line with MBIE’s records retention and disposal policy. You have the right to ask for a copy of any personal information you provided in this submission, and to ask for it to be corrected if you think it is wrong. If you’d like to ask for a copy of your information, or to have it corrected, please contact the MBIE secretariat by emailing </w:t>
      </w:r>
      <w:hyperlink r:id="rId13" w:history="1">
        <w:r w:rsidR="00DE3EDC" w:rsidRPr="00187E2B">
          <w:rPr>
            <w:rStyle w:val="Hyperlink"/>
            <w:rFonts w:ascii="Open Sans" w:hAnsi="Open Sans" w:cs="Open Sans"/>
            <w:sz w:val="19"/>
            <w:szCs w:val="19"/>
          </w:rPr>
          <w:t>energyhardshipMBIE@mbie.govt.nz</w:t>
        </w:r>
      </w:hyperlink>
      <w:r w:rsidR="001A239F">
        <w:rPr>
          <w:rStyle w:val="Hyperlink"/>
          <w:rFonts w:ascii="Open Sans" w:hAnsi="Open Sans" w:cs="Open Sans"/>
          <w:color w:val="auto"/>
          <w:sz w:val="19"/>
          <w:szCs w:val="19"/>
          <w:u w:val="none"/>
        </w:rPr>
        <w:t xml:space="preserve"> </w:t>
      </w:r>
    </w:p>
    <w:p w14:paraId="2DFE452F" w14:textId="77777777" w:rsidR="003F6C8B" w:rsidRPr="005468C1" w:rsidRDefault="003F6C8B" w:rsidP="005468C1">
      <w:pPr>
        <w:spacing w:after="0" w:line="240" w:lineRule="auto"/>
        <w:rPr>
          <w:rFonts w:ascii="Open Sans" w:hAnsi="Open Sans" w:cs="Open Sans"/>
          <w:sz w:val="19"/>
          <w:szCs w:val="19"/>
        </w:rPr>
      </w:pPr>
    </w:p>
    <w:p w14:paraId="124C61EF" w14:textId="77777777" w:rsidR="005468C1" w:rsidRDefault="005468C1" w:rsidP="00A95C80">
      <w:pPr>
        <w:pStyle w:val="Heading4"/>
        <w:spacing w:before="0"/>
        <w:rPr>
          <w:rFonts w:ascii="Open Sans" w:hAnsi="Open Sans" w:cs="Open Sans"/>
          <w:b/>
          <w:bCs/>
          <w:color w:val="404040"/>
          <w:sz w:val="19"/>
          <w:szCs w:val="19"/>
        </w:rPr>
      </w:pPr>
    </w:p>
    <w:p w14:paraId="53693BAB" w14:textId="77777777" w:rsidR="005468C1" w:rsidRDefault="005468C1" w:rsidP="00A95C80">
      <w:pPr>
        <w:pStyle w:val="Heading4"/>
        <w:spacing w:before="0"/>
        <w:rPr>
          <w:rFonts w:ascii="Open Sans" w:hAnsi="Open Sans" w:cs="Open Sans"/>
          <w:b/>
          <w:bCs/>
          <w:color w:val="404040"/>
          <w:sz w:val="19"/>
          <w:szCs w:val="19"/>
        </w:rPr>
      </w:pPr>
    </w:p>
    <w:p w14:paraId="28B90051" w14:textId="3E6FE9FC" w:rsidR="003F6C8B" w:rsidRDefault="003F6C8B" w:rsidP="000F68F1">
      <w:pPr>
        <w:spacing w:before="360" w:after="200" w:line="240" w:lineRule="auto"/>
        <w:outlineLvl w:val="2"/>
        <w:rPr>
          <w:rFonts w:ascii="Calibri" w:eastAsia="Times New Roman" w:hAnsi="Calibri" w:cs="Times New Roman"/>
          <w:lang w:eastAsia="ko-KR"/>
        </w:rPr>
      </w:pPr>
    </w:p>
    <w:p w14:paraId="66704229" w14:textId="77777777" w:rsidR="00FE7AD9" w:rsidRDefault="00FE7AD9" w:rsidP="000F68F1">
      <w:pPr>
        <w:spacing w:before="360" w:after="200" w:line="240" w:lineRule="auto"/>
        <w:outlineLvl w:val="2"/>
        <w:rPr>
          <w:rFonts w:ascii="Calibri" w:eastAsia="Times New Roman" w:hAnsi="Calibri" w:cs="Times New Roman"/>
          <w:b/>
          <w:color w:val="387026" w:themeColor="accent5" w:themeShade="80"/>
          <w:sz w:val="30"/>
          <w:lang w:eastAsia="ko-KR"/>
        </w:rPr>
      </w:pPr>
    </w:p>
    <w:p w14:paraId="7EFA0A96" w14:textId="686B9030" w:rsidR="00870DEC" w:rsidRPr="0011602A" w:rsidRDefault="00870DEC" w:rsidP="000F68F1">
      <w:pPr>
        <w:spacing w:before="360" w:after="200" w:line="240" w:lineRule="auto"/>
        <w:outlineLvl w:val="2"/>
        <w:rPr>
          <w:rFonts w:ascii="Open Sans" w:eastAsia="Times New Roman" w:hAnsi="Open Sans" w:cs="Open Sans"/>
          <w:b/>
          <w:color w:val="385623"/>
          <w:sz w:val="24"/>
          <w:szCs w:val="24"/>
          <w:lang w:eastAsia="ko-KR"/>
        </w:rPr>
      </w:pPr>
      <w:r w:rsidRPr="0011602A">
        <w:rPr>
          <w:rFonts w:ascii="Open Sans" w:eastAsia="Times New Roman" w:hAnsi="Open Sans" w:cs="Open Sans"/>
          <w:b/>
          <w:color w:val="385623"/>
          <w:sz w:val="24"/>
          <w:szCs w:val="24"/>
          <w:lang w:eastAsia="ko-KR"/>
        </w:rPr>
        <w:lastRenderedPageBreak/>
        <w:t>Submission information</w:t>
      </w:r>
      <w:r w:rsidR="00DE3EDC" w:rsidRPr="0011602A">
        <w:rPr>
          <w:rFonts w:ascii="Open Sans" w:eastAsia="Times New Roman" w:hAnsi="Open Sans" w:cs="Open Sans"/>
          <w:b/>
          <w:color w:val="385623"/>
          <w:sz w:val="24"/>
          <w:szCs w:val="24"/>
          <w:lang w:eastAsia="ko-KR"/>
        </w:rPr>
        <w:t xml:space="preserve"> </w:t>
      </w:r>
    </w:p>
    <w:p w14:paraId="01877189" w14:textId="41653924" w:rsidR="00DE3EDC" w:rsidRPr="00DE3EDC" w:rsidRDefault="00DE3EDC" w:rsidP="000F68F1">
      <w:pPr>
        <w:spacing w:before="360" w:after="200" w:line="240" w:lineRule="auto"/>
        <w:outlineLvl w:val="2"/>
        <w:rPr>
          <w:rFonts w:ascii="Open Sans" w:eastAsia="Times New Roman" w:hAnsi="Open Sans" w:cs="Open Sans"/>
          <w:bCs/>
          <w:i/>
          <w:iCs/>
          <w:sz w:val="18"/>
          <w:szCs w:val="18"/>
          <w:lang w:eastAsia="ko-KR"/>
        </w:rPr>
      </w:pPr>
      <w:r w:rsidRPr="00DE3EDC">
        <w:rPr>
          <w:rFonts w:ascii="Open Sans" w:eastAsia="Times New Roman" w:hAnsi="Open Sans" w:cs="Open Sans"/>
          <w:bCs/>
          <w:i/>
          <w:iCs/>
          <w:sz w:val="18"/>
          <w:szCs w:val="18"/>
          <w:lang w:eastAsia="ko-KR"/>
        </w:rPr>
        <w:t>(</w:t>
      </w:r>
      <w:r>
        <w:rPr>
          <w:rFonts w:ascii="Open Sans" w:eastAsia="Times New Roman" w:hAnsi="Open Sans" w:cs="Open Sans"/>
          <w:bCs/>
          <w:i/>
          <w:iCs/>
          <w:sz w:val="18"/>
          <w:szCs w:val="18"/>
          <w:lang w:eastAsia="ko-KR"/>
        </w:rPr>
        <w:t>Please note we require responses to all q</w:t>
      </w:r>
      <w:r w:rsidRPr="00DE3EDC">
        <w:rPr>
          <w:rFonts w:ascii="Open Sans" w:eastAsia="Times New Roman" w:hAnsi="Open Sans" w:cs="Open Sans"/>
          <w:bCs/>
          <w:i/>
          <w:iCs/>
          <w:sz w:val="18"/>
          <w:szCs w:val="18"/>
          <w:lang w:eastAsia="ko-KR"/>
        </w:rPr>
        <w:t>uestions marked with an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5"/>
        <w:gridCol w:w="8291"/>
      </w:tblGrid>
      <w:tr w:rsidR="00870DEC" w:rsidRPr="00B12B5D" w14:paraId="74AC7535" w14:textId="77777777" w:rsidTr="00902FC6">
        <w:tc>
          <w:tcPr>
            <w:tcW w:w="8996" w:type="dxa"/>
            <w:gridSpan w:val="2"/>
            <w:shd w:val="clear" w:color="auto" w:fill="70AC46"/>
          </w:tcPr>
          <w:p w14:paraId="49D46827" w14:textId="0CD5CBF8" w:rsidR="00870DEC" w:rsidRPr="003F6C8B" w:rsidRDefault="003F6C8B" w:rsidP="003F6C8B">
            <w:pPr>
              <w:rPr>
                <w:rFonts w:ascii="Open Sans" w:eastAsia="Times New Roman" w:hAnsi="Open Sans" w:cs="Open Sans"/>
                <w:b/>
                <w:bCs/>
                <w:i/>
                <w:iCs/>
                <w:color w:val="FFFFFF" w:themeColor="background1"/>
                <w:sz w:val="24"/>
                <w:szCs w:val="24"/>
                <w:lang w:eastAsia="en-NZ"/>
              </w:rPr>
            </w:pPr>
            <w:r w:rsidRPr="003F6C8B">
              <w:rPr>
                <w:rStyle w:val="Strong"/>
                <w:color w:val="FFFFFF" w:themeColor="background1"/>
                <w:sz w:val="24"/>
                <w:szCs w:val="24"/>
              </w:rPr>
              <w:t xml:space="preserve">Personal details and privacy </w:t>
            </w:r>
          </w:p>
        </w:tc>
      </w:tr>
      <w:tr w:rsidR="003F6C8B" w:rsidRPr="00B12B5D" w14:paraId="0AAE649F" w14:textId="77777777" w:rsidTr="00902FC6">
        <w:tc>
          <w:tcPr>
            <w:tcW w:w="705" w:type="dxa"/>
            <w:shd w:val="clear" w:color="auto" w:fill="70AC46"/>
          </w:tcPr>
          <w:p w14:paraId="086CF075" w14:textId="09E34A8B" w:rsidR="003F6C8B" w:rsidRPr="00902FC6" w:rsidRDefault="003F6C8B" w:rsidP="00DC7D22">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rPr>
              <w:t>Q1.</w:t>
            </w:r>
          </w:p>
        </w:tc>
        <w:tc>
          <w:tcPr>
            <w:tcW w:w="8291" w:type="dxa"/>
            <w:shd w:val="clear" w:color="auto" w:fill="F2F2F2" w:themeFill="background1" w:themeFillShade="F2"/>
            <w:vAlign w:val="bottom"/>
          </w:tcPr>
          <w:p w14:paraId="56515ECB" w14:textId="32564F4F" w:rsidR="003F6C8B" w:rsidRPr="003F6C8B" w:rsidRDefault="003F6C8B" w:rsidP="00DC7D22">
            <w:pPr>
              <w:rPr>
                <w:rFonts w:ascii="Open Sans" w:hAnsi="Open Sans" w:cs="Open Sans"/>
                <w:b/>
                <w:bCs/>
                <w:sz w:val="20"/>
                <w:szCs w:val="20"/>
                <w:lang w:eastAsia="ko-KR"/>
              </w:rPr>
            </w:pPr>
            <w:r w:rsidRPr="003F6C8B">
              <w:rPr>
                <w:rStyle w:val="question-number"/>
                <w:rFonts w:ascii="Open Sans" w:hAnsi="Open Sans" w:cs="Open Sans"/>
                <w:b/>
                <w:bCs/>
                <w:color w:val="404040"/>
                <w:sz w:val="19"/>
                <w:szCs w:val="19"/>
                <w:bdr w:val="none" w:sz="0" w:space="0" w:color="auto" w:frame="1"/>
              </w:rPr>
              <w:t> </w:t>
            </w:r>
            <w:r w:rsidRPr="003F6C8B">
              <w:rPr>
                <w:rStyle w:val="user-generated"/>
                <w:rFonts w:ascii="Open Sans" w:hAnsi="Open Sans" w:cs="Open Sans"/>
                <w:b/>
                <w:bCs/>
                <w:color w:val="404040"/>
                <w:sz w:val="19"/>
                <w:szCs w:val="19"/>
                <w:bdr w:val="none" w:sz="0" w:space="0" w:color="auto" w:frame="1"/>
                <w:shd w:val="clear" w:color="auto" w:fill="F2F2F2" w:themeFill="background1" w:themeFillShade="F2"/>
              </w:rPr>
              <w:t>I have read and understand the Privacy Statement above. Please tick Yes if you wish to continue*</w:t>
            </w:r>
          </w:p>
        </w:tc>
      </w:tr>
      <w:tr w:rsidR="003F6C8B" w:rsidRPr="00B12B5D" w14:paraId="518B62AC" w14:textId="77777777" w:rsidTr="00902FC6">
        <w:tc>
          <w:tcPr>
            <w:tcW w:w="705" w:type="dxa"/>
            <w:shd w:val="clear" w:color="auto" w:fill="70AC46"/>
          </w:tcPr>
          <w:p w14:paraId="5F56D731" w14:textId="77777777" w:rsidR="003F6C8B" w:rsidRPr="00902FC6" w:rsidRDefault="003F6C8B" w:rsidP="00DC7D22">
            <w:pPr>
              <w:rPr>
                <w:rFonts w:ascii="Open Sans" w:hAnsi="Open Sans" w:cs="Open Sans"/>
                <w:b/>
                <w:bCs/>
                <w:color w:val="FFFFFF" w:themeColor="background1"/>
                <w:sz w:val="19"/>
                <w:szCs w:val="19"/>
                <w:lang w:eastAsia="ko-KR"/>
              </w:rPr>
            </w:pPr>
          </w:p>
        </w:tc>
        <w:tc>
          <w:tcPr>
            <w:tcW w:w="8291" w:type="dxa"/>
            <w:shd w:val="clear" w:color="auto" w:fill="F2F2F2" w:themeFill="background1" w:themeFillShade="F2"/>
            <w:vAlign w:val="bottom"/>
          </w:tcPr>
          <w:p w14:paraId="218A4BD1" w14:textId="00FEA292" w:rsidR="003F6C8B" w:rsidRDefault="003F6C8B" w:rsidP="00DC7D22">
            <w:pPr>
              <w:rPr>
                <w:rFonts w:ascii="Open Sans" w:hAnsi="Open Sans" w:cs="Open Sans"/>
                <w:b/>
                <w:bCs/>
                <w:sz w:val="20"/>
                <w:szCs w:val="20"/>
                <w:lang w:eastAsia="ko-KR"/>
              </w:rPr>
            </w:pPr>
            <w:r w:rsidRPr="00496D62">
              <w:rPr>
                <w:rFonts w:ascii="Calibri" w:eastAsia="Times New Roman" w:hAnsi="Calibri" w:cs="Times New Roman"/>
                <w:lang w:eastAsia="ko-KR"/>
              </w:rPr>
              <w:t>[</w:t>
            </w:r>
            <w:r>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tc>
      </w:tr>
      <w:tr w:rsidR="003F6C8B" w:rsidRPr="00B12B5D" w14:paraId="24A99B9B" w14:textId="77777777" w:rsidTr="00902FC6">
        <w:tc>
          <w:tcPr>
            <w:tcW w:w="705" w:type="dxa"/>
            <w:shd w:val="clear" w:color="auto" w:fill="70AC46"/>
          </w:tcPr>
          <w:p w14:paraId="6B5540D7" w14:textId="77777777" w:rsidR="003F6C8B" w:rsidRPr="00902FC6" w:rsidRDefault="003F6C8B" w:rsidP="00DC7D22">
            <w:pPr>
              <w:rPr>
                <w:rFonts w:ascii="Open Sans" w:hAnsi="Open Sans" w:cs="Open Sans"/>
                <w:b/>
                <w:bCs/>
                <w:color w:val="FFFFFF" w:themeColor="background1"/>
                <w:sz w:val="19"/>
                <w:szCs w:val="19"/>
                <w:lang w:eastAsia="ko-KR"/>
              </w:rPr>
            </w:pPr>
          </w:p>
        </w:tc>
        <w:tc>
          <w:tcPr>
            <w:tcW w:w="8291" w:type="dxa"/>
            <w:shd w:val="clear" w:color="auto" w:fill="F2F2F2" w:themeFill="background1" w:themeFillShade="F2"/>
            <w:vAlign w:val="bottom"/>
          </w:tcPr>
          <w:p w14:paraId="6625EF4F" w14:textId="0FB90D19" w:rsidR="003F6C8B" w:rsidRDefault="003F6C8B" w:rsidP="003F6C8B">
            <w:pPr>
              <w:spacing w:before="240"/>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Check1"/>
                  <w:enabled/>
                  <w:calcOnExit w:val="0"/>
                  <w:checkBox>
                    <w:sizeAuto/>
                    <w:default w:val="0"/>
                  </w:checkBox>
                </w:ffData>
              </w:fldChar>
            </w:r>
            <w:bookmarkStart w:id="0" w:name="Check1"/>
            <w:r w:rsidRPr="00496D62">
              <w:rPr>
                <w:rFonts w:ascii="MS Gothic" w:eastAsia="MS Gothic" w:hAnsi="MS Gothic" w:cs="Times New Roman"/>
                <w:lang w:val="en-US" w:eastAsia="ko-KR"/>
              </w:rPr>
              <w:instrText xml:space="preserve"> FORMCHECKBOX </w:instrText>
            </w:r>
            <w:r w:rsidR="007B5A80">
              <w:rPr>
                <w:rFonts w:ascii="MS Gothic" w:eastAsia="MS Gothic" w:hAnsi="MS Gothic" w:cs="Times New Roman"/>
                <w:lang w:val="en-US" w:eastAsia="ko-KR"/>
              </w:rPr>
            </w:r>
            <w:r w:rsidR="007B5A80">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bookmarkEnd w:id="0"/>
            <w:r w:rsidRPr="00496D62">
              <w:rPr>
                <w:rFonts w:ascii="MS Gothic" w:eastAsia="MS Gothic" w:hAnsi="MS Gothic" w:cs="Times New Roman"/>
                <w:lang w:val="en-US" w:eastAsia="ko-KR"/>
              </w:rPr>
              <w:t xml:space="preserve"> </w:t>
            </w:r>
            <w:r>
              <w:rPr>
                <w:rFonts w:ascii="Calibri" w:eastAsia="Times New Roman" w:hAnsi="Calibri" w:cs="Times New Roman"/>
                <w:lang w:eastAsia="ko-KR"/>
              </w:rPr>
              <w:t>Yes</w:t>
            </w:r>
          </w:p>
          <w:p w14:paraId="585AA854" w14:textId="77777777" w:rsidR="003F6C8B" w:rsidRPr="00496D62" w:rsidRDefault="003F6C8B" w:rsidP="003F6C8B">
            <w:pPr>
              <w:rPr>
                <w:rFonts w:ascii="Calibri" w:eastAsia="Times New Roman" w:hAnsi="Calibri" w:cs="Times New Roman"/>
                <w:lang w:eastAsia="ko-KR"/>
              </w:rPr>
            </w:pPr>
          </w:p>
          <w:p w14:paraId="28F8774F" w14:textId="370E4C4E" w:rsidR="003F6C8B" w:rsidRPr="00DF4FAB" w:rsidRDefault="003F6C8B" w:rsidP="003F6C8B">
            <w:pPr>
              <w:rPr>
                <w:rFonts w:ascii="Calibri" w:eastAsia="Times New Roman" w:hAnsi="Calibri" w:cs="Times New Roman"/>
                <w:color w:val="00B0F0"/>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7B5A80">
              <w:rPr>
                <w:rFonts w:ascii="MS Gothic" w:eastAsia="MS Gothic" w:hAnsi="MS Gothic" w:cs="Times New Roman"/>
                <w:lang w:val="en-US" w:eastAsia="ko-KR"/>
              </w:rPr>
            </w:r>
            <w:r w:rsidR="007B5A80">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Pr>
                <w:rFonts w:ascii="Calibri" w:eastAsia="Times New Roman" w:hAnsi="Calibri" w:cs="Times New Roman"/>
                <w:lang w:eastAsia="ko-KR"/>
              </w:rPr>
              <w:t>No</w:t>
            </w:r>
          </w:p>
          <w:p w14:paraId="40A56893" w14:textId="77777777" w:rsidR="003F6C8B" w:rsidRDefault="003F6C8B" w:rsidP="00DC7D22">
            <w:pPr>
              <w:rPr>
                <w:rFonts w:ascii="Open Sans" w:hAnsi="Open Sans" w:cs="Open Sans"/>
                <w:b/>
                <w:bCs/>
                <w:sz w:val="20"/>
                <w:szCs w:val="20"/>
                <w:lang w:eastAsia="ko-KR"/>
              </w:rPr>
            </w:pPr>
          </w:p>
        </w:tc>
      </w:tr>
      <w:tr w:rsidR="00870DEC" w:rsidRPr="00B12B5D" w14:paraId="3174E068" w14:textId="77777777" w:rsidTr="00902FC6">
        <w:tc>
          <w:tcPr>
            <w:tcW w:w="705" w:type="dxa"/>
            <w:shd w:val="clear" w:color="auto" w:fill="70AC46"/>
          </w:tcPr>
          <w:p w14:paraId="171978AE" w14:textId="45C684FA" w:rsidR="00870DEC" w:rsidRPr="00902FC6" w:rsidRDefault="00870DEC" w:rsidP="00DC7D22">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2</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7375997" w14:textId="2CA8D382" w:rsidR="00870DEC" w:rsidRPr="00B12B5D" w:rsidRDefault="00870DEC" w:rsidP="00DC7D22">
            <w:pPr>
              <w:rPr>
                <w:rFonts w:ascii="Open Sans" w:hAnsi="Open Sans" w:cs="Open Sans"/>
                <w:b/>
                <w:bCs/>
                <w:sz w:val="20"/>
                <w:szCs w:val="20"/>
                <w:lang w:eastAsia="ko-KR"/>
              </w:rPr>
            </w:pPr>
            <w:r>
              <w:rPr>
                <w:rFonts w:ascii="Open Sans" w:hAnsi="Open Sans" w:cs="Open Sans"/>
                <w:b/>
                <w:bCs/>
                <w:sz w:val="20"/>
                <w:szCs w:val="20"/>
                <w:lang w:eastAsia="ko-KR"/>
              </w:rPr>
              <w:t xml:space="preserve">What is your </w:t>
            </w:r>
            <w:proofErr w:type="gramStart"/>
            <w:r>
              <w:rPr>
                <w:rFonts w:ascii="Open Sans" w:hAnsi="Open Sans" w:cs="Open Sans"/>
                <w:b/>
                <w:bCs/>
                <w:sz w:val="20"/>
                <w:szCs w:val="20"/>
                <w:lang w:eastAsia="ko-KR"/>
              </w:rPr>
              <w:t>name?</w:t>
            </w:r>
            <w:r w:rsidR="001A239F">
              <w:rPr>
                <w:rFonts w:ascii="Open Sans" w:hAnsi="Open Sans" w:cs="Open Sans"/>
                <w:b/>
                <w:bCs/>
                <w:sz w:val="20"/>
                <w:szCs w:val="20"/>
                <w:lang w:eastAsia="ko-KR"/>
              </w:rPr>
              <w:t>*</w:t>
            </w:r>
            <w:proofErr w:type="gramEnd"/>
          </w:p>
        </w:tc>
      </w:tr>
      <w:tr w:rsidR="00870DEC" w:rsidRPr="00B12B5D" w14:paraId="4D583B58" w14:textId="77777777" w:rsidTr="00902FC6">
        <w:tc>
          <w:tcPr>
            <w:tcW w:w="705" w:type="dxa"/>
            <w:shd w:val="clear" w:color="auto" w:fill="70AC46"/>
          </w:tcPr>
          <w:p w14:paraId="6BD1B47E" w14:textId="77777777" w:rsidR="00870DEC" w:rsidRPr="00902FC6" w:rsidRDefault="00870DEC" w:rsidP="00DC7D22">
            <w:pPr>
              <w:rPr>
                <w:rFonts w:ascii="Open Sans" w:hAnsi="Open Sans" w:cs="Open Sans"/>
                <w:b/>
                <w:bCs/>
                <w:color w:val="FFFFFF" w:themeColor="background1"/>
                <w:sz w:val="19"/>
                <w:szCs w:val="19"/>
                <w:lang w:eastAsia="ko-KR"/>
              </w:rPr>
            </w:pPr>
          </w:p>
        </w:tc>
        <w:tc>
          <w:tcPr>
            <w:tcW w:w="8291" w:type="dxa"/>
            <w:vAlign w:val="bottom"/>
          </w:tcPr>
          <w:p w14:paraId="1A2660B2" w14:textId="3F4D2759" w:rsidR="00ED202D" w:rsidRPr="00ED202D" w:rsidRDefault="00ED202D" w:rsidP="00870DEC">
            <w:pPr>
              <w:rPr>
                <w:rFonts w:ascii="Open Sans" w:eastAsia="Times New Roman" w:hAnsi="Open Sans" w:cs="Open Sans"/>
                <w:sz w:val="20"/>
                <w:szCs w:val="20"/>
                <w:lang w:eastAsia="ko-KR"/>
              </w:rPr>
            </w:pPr>
          </w:p>
        </w:tc>
      </w:tr>
      <w:tr w:rsidR="00870DEC" w:rsidRPr="00B12B5D" w14:paraId="059A8F55" w14:textId="77777777" w:rsidTr="00902FC6">
        <w:tc>
          <w:tcPr>
            <w:tcW w:w="705" w:type="dxa"/>
            <w:shd w:val="clear" w:color="auto" w:fill="70AC46"/>
          </w:tcPr>
          <w:p w14:paraId="4CE97F07" w14:textId="48CFB6DE" w:rsidR="00870DEC" w:rsidRPr="00902FC6" w:rsidRDefault="00870DEC" w:rsidP="00DC7D22">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3</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4BB0423" w14:textId="5A3B368E" w:rsidR="00870DEC" w:rsidRPr="00B12B5D" w:rsidRDefault="00ED202D" w:rsidP="00DC7D22">
            <w:pPr>
              <w:rPr>
                <w:rFonts w:ascii="Open Sans" w:hAnsi="Open Sans" w:cs="Open Sans"/>
                <w:b/>
                <w:bCs/>
                <w:sz w:val="20"/>
                <w:szCs w:val="20"/>
                <w:lang w:eastAsia="ko-KR"/>
              </w:rPr>
            </w:pPr>
            <w:r w:rsidRPr="00ED202D">
              <w:rPr>
                <w:rFonts w:ascii="Open Sans" w:eastAsia="Times New Roman" w:hAnsi="Open Sans" w:cs="Open Sans"/>
                <w:b/>
                <w:bCs/>
                <w:sz w:val="20"/>
                <w:szCs w:val="20"/>
                <w:lang w:eastAsia="en-NZ"/>
              </w:rPr>
              <w:t xml:space="preserve">Do you consent to your name being published with your </w:t>
            </w:r>
            <w:proofErr w:type="gramStart"/>
            <w:r w:rsidRPr="00ED202D">
              <w:rPr>
                <w:rFonts w:ascii="Open Sans" w:eastAsia="Times New Roman" w:hAnsi="Open Sans" w:cs="Open Sans"/>
                <w:b/>
                <w:bCs/>
                <w:sz w:val="20"/>
                <w:szCs w:val="20"/>
                <w:lang w:eastAsia="en-NZ"/>
              </w:rPr>
              <w:t>submission?</w:t>
            </w:r>
            <w:r w:rsidR="001A239F">
              <w:rPr>
                <w:rFonts w:ascii="Open Sans" w:eastAsia="Times New Roman" w:hAnsi="Open Sans" w:cs="Open Sans"/>
                <w:b/>
                <w:bCs/>
                <w:sz w:val="20"/>
                <w:szCs w:val="20"/>
                <w:lang w:eastAsia="en-NZ"/>
              </w:rPr>
              <w:t>*</w:t>
            </w:r>
            <w:proofErr w:type="gramEnd"/>
          </w:p>
        </w:tc>
      </w:tr>
      <w:tr w:rsidR="00ED202D" w:rsidRPr="00B12B5D" w14:paraId="41E3E7D4" w14:textId="77777777" w:rsidTr="00902FC6">
        <w:tc>
          <w:tcPr>
            <w:tcW w:w="705" w:type="dxa"/>
            <w:shd w:val="clear" w:color="auto" w:fill="70AC46"/>
          </w:tcPr>
          <w:p w14:paraId="1579507A"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03FC203A" w14:textId="5EA28FC2" w:rsidR="00741682" w:rsidRPr="00B12B5D"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p>
          <w:p w14:paraId="7A6D0FB5" w14:textId="77777777" w:rsidR="00741682" w:rsidRPr="00B12B5D"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No</w:t>
            </w:r>
          </w:p>
          <w:p w14:paraId="19F40802" w14:textId="7024B616" w:rsidR="00ED202D" w:rsidRPr="00ED202D" w:rsidRDefault="00ED202D" w:rsidP="00ED202D">
            <w:pPr>
              <w:rPr>
                <w:rFonts w:ascii="Open Sans" w:hAnsi="Open Sans" w:cs="Open Sans"/>
                <w:sz w:val="20"/>
                <w:szCs w:val="20"/>
                <w:lang w:eastAsia="ko-KR"/>
              </w:rPr>
            </w:pPr>
          </w:p>
        </w:tc>
      </w:tr>
      <w:tr w:rsidR="00ED202D" w:rsidRPr="00B12B5D" w14:paraId="3AC04812" w14:textId="77777777" w:rsidTr="00F46372">
        <w:tc>
          <w:tcPr>
            <w:tcW w:w="705" w:type="dxa"/>
            <w:shd w:val="clear" w:color="auto" w:fill="70AC46"/>
          </w:tcPr>
          <w:p w14:paraId="025921E5" w14:textId="22B9CE39"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4</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0760591" w14:textId="63C6E79C" w:rsidR="00ED202D" w:rsidRPr="00ED202D" w:rsidRDefault="00ED202D" w:rsidP="00ED202D">
            <w:pPr>
              <w:rPr>
                <w:rFonts w:ascii="Open Sans" w:eastAsia="Times New Roman" w:hAnsi="Open Sans" w:cs="Open Sans"/>
                <w:b/>
                <w:bCs/>
                <w:sz w:val="20"/>
                <w:szCs w:val="20"/>
                <w:lang w:eastAsia="en-NZ"/>
              </w:rPr>
            </w:pPr>
            <w:r w:rsidRPr="00276AF9">
              <w:rPr>
                <w:rFonts w:ascii="Open Sans" w:eastAsia="Times New Roman" w:hAnsi="Open Sans" w:cs="Open Sans"/>
                <w:b/>
                <w:bCs/>
                <w:color w:val="333333"/>
                <w:sz w:val="20"/>
                <w:szCs w:val="20"/>
                <w:lang w:eastAsia="en-NZ"/>
              </w:rPr>
              <w:t xml:space="preserve">What is your email address? Please note this will not be published with your </w:t>
            </w:r>
            <w:proofErr w:type="gramStart"/>
            <w:r w:rsidRPr="00276AF9">
              <w:rPr>
                <w:rFonts w:ascii="Open Sans" w:eastAsia="Times New Roman" w:hAnsi="Open Sans" w:cs="Open Sans"/>
                <w:b/>
                <w:bCs/>
                <w:color w:val="333333"/>
                <w:sz w:val="20"/>
                <w:szCs w:val="20"/>
                <w:lang w:eastAsia="en-NZ"/>
              </w:rPr>
              <w:t>submission.</w:t>
            </w:r>
            <w:r w:rsidR="001A239F">
              <w:rPr>
                <w:rFonts w:ascii="Open Sans" w:eastAsia="Times New Roman" w:hAnsi="Open Sans" w:cs="Open Sans"/>
                <w:b/>
                <w:bCs/>
                <w:color w:val="333333"/>
                <w:sz w:val="20"/>
                <w:szCs w:val="20"/>
                <w:lang w:eastAsia="en-NZ"/>
              </w:rPr>
              <w:t>*</w:t>
            </w:r>
            <w:proofErr w:type="gramEnd"/>
          </w:p>
        </w:tc>
      </w:tr>
      <w:tr w:rsidR="00ED202D" w:rsidRPr="00B12B5D" w14:paraId="55543400" w14:textId="77777777" w:rsidTr="00902FC6">
        <w:tc>
          <w:tcPr>
            <w:tcW w:w="705" w:type="dxa"/>
            <w:shd w:val="clear" w:color="auto" w:fill="70AC46"/>
          </w:tcPr>
          <w:p w14:paraId="7D99B473"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0CAC9EC9" w14:textId="6E721BC8" w:rsidR="00ED202D" w:rsidRPr="00ED202D" w:rsidRDefault="00ED202D" w:rsidP="00ED202D">
            <w:pPr>
              <w:rPr>
                <w:rFonts w:ascii="Open Sans" w:eastAsia="Times New Roman" w:hAnsi="Open Sans" w:cs="Open Sans"/>
                <w:sz w:val="20"/>
                <w:szCs w:val="20"/>
                <w:lang w:eastAsia="en-NZ"/>
              </w:rPr>
            </w:pPr>
          </w:p>
        </w:tc>
      </w:tr>
      <w:tr w:rsidR="00ED202D" w:rsidRPr="00B12B5D" w14:paraId="0BBFC1EB" w14:textId="77777777" w:rsidTr="00F46372">
        <w:tc>
          <w:tcPr>
            <w:tcW w:w="705" w:type="dxa"/>
            <w:shd w:val="clear" w:color="auto" w:fill="70AC46"/>
          </w:tcPr>
          <w:p w14:paraId="1A5BB992" w14:textId="3BC46313"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5</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BEADA26" w14:textId="60B02D27" w:rsidR="00ED202D" w:rsidRPr="00ED202D" w:rsidRDefault="00ED202D" w:rsidP="00ED202D">
            <w:pPr>
              <w:rPr>
                <w:rFonts w:ascii="Open Sans" w:eastAsia="Times New Roman" w:hAnsi="Open Sans" w:cs="Open Sans"/>
                <w:b/>
                <w:bCs/>
                <w:sz w:val="20"/>
                <w:szCs w:val="20"/>
                <w:lang w:eastAsia="en-NZ"/>
              </w:rPr>
            </w:pPr>
            <w:r w:rsidRPr="00276AF9">
              <w:rPr>
                <w:rFonts w:ascii="Open Sans" w:eastAsia="Times New Roman" w:hAnsi="Open Sans" w:cs="Open Sans"/>
                <w:b/>
                <w:bCs/>
                <w:color w:val="333333"/>
                <w:sz w:val="20"/>
                <w:szCs w:val="20"/>
                <w:lang w:eastAsia="en-NZ"/>
              </w:rPr>
              <w:t xml:space="preserve">Are you submitting as an individual or on behalf of an </w:t>
            </w:r>
            <w:proofErr w:type="gramStart"/>
            <w:r w:rsidRPr="00276AF9">
              <w:rPr>
                <w:rFonts w:ascii="Open Sans" w:eastAsia="Times New Roman" w:hAnsi="Open Sans" w:cs="Open Sans"/>
                <w:b/>
                <w:bCs/>
                <w:color w:val="333333"/>
                <w:sz w:val="20"/>
                <w:szCs w:val="20"/>
                <w:lang w:eastAsia="en-NZ"/>
              </w:rPr>
              <w:t>organisation?</w:t>
            </w:r>
            <w:r w:rsidR="001A239F">
              <w:rPr>
                <w:rFonts w:ascii="Open Sans" w:eastAsia="Times New Roman" w:hAnsi="Open Sans" w:cs="Open Sans"/>
                <w:b/>
                <w:bCs/>
                <w:color w:val="333333"/>
                <w:sz w:val="20"/>
                <w:szCs w:val="20"/>
                <w:lang w:eastAsia="en-NZ"/>
              </w:rPr>
              <w:t>*</w:t>
            </w:r>
            <w:proofErr w:type="gramEnd"/>
          </w:p>
        </w:tc>
      </w:tr>
      <w:tr w:rsidR="00ED202D" w:rsidRPr="00B12B5D" w14:paraId="2411B362" w14:textId="77777777" w:rsidTr="00902FC6">
        <w:tc>
          <w:tcPr>
            <w:tcW w:w="705" w:type="dxa"/>
            <w:shd w:val="clear" w:color="auto" w:fill="70AC46"/>
          </w:tcPr>
          <w:p w14:paraId="567F0D3E"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210E5CCC" w14:textId="48962F79" w:rsidR="00741682" w:rsidRPr="00B12B5D"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Individual</w:t>
            </w:r>
            <w:r w:rsidR="005E1A89">
              <w:rPr>
                <w:rFonts w:ascii="Open Sans" w:eastAsia="MS Gothic" w:hAnsi="Open Sans" w:cs="Open Sans"/>
                <w:sz w:val="20"/>
                <w:szCs w:val="20"/>
                <w:lang w:val="en-US" w:eastAsia="ko-KR"/>
              </w:rPr>
              <w:t xml:space="preserve"> (skip to Q8)</w:t>
            </w:r>
          </w:p>
          <w:p w14:paraId="5C0F24A7" w14:textId="176B7899" w:rsidR="00741682" w:rsidRPr="00B12B5D"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proofErr w:type="spellStart"/>
            <w:r>
              <w:rPr>
                <w:rFonts w:ascii="Open Sans" w:eastAsia="MS Gothic" w:hAnsi="Open Sans" w:cs="Open Sans"/>
                <w:sz w:val="20"/>
                <w:szCs w:val="20"/>
                <w:lang w:val="en-US" w:eastAsia="ko-KR"/>
              </w:rPr>
              <w:t>Organisation</w:t>
            </w:r>
            <w:proofErr w:type="spellEnd"/>
          </w:p>
          <w:p w14:paraId="632BD831" w14:textId="759B7F02" w:rsidR="00ED202D" w:rsidRPr="00ED202D" w:rsidRDefault="00ED202D" w:rsidP="00ED202D">
            <w:pPr>
              <w:rPr>
                <w:rFonts w:ascii="Open Sans" w:eastAsia="Times New Roman" w:hAnsi="Open Sans" w:cs="Open Sans"/>
                <w:sz w:val="20"/>
                <w:szCs w:val="20"/>
                <w:lang w:eastAsia="en-NZ"/>
              </w:rPr>
            </w:pPr>
          </w:p>
        </w:tc>
      </w:tr>
      <w:tr w:rsidR="00ED202D" w:rsidRPr="00B12B5D" w14:paraId="6FB62B69" w14:textId="77777777" w:rsidTr="00F46372">
        <w:tc>
          <w:tcPr>
            <w:tcW w:w="705" w:type="dxa"/>
            <w:shd w:val="clear" w:color="auto" w:fill="70AC46"/>
          </w:tcPr>
          <w:p w14:paraId="05FA662B" w14:textId="0B1EB4DF"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6</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722E27B4" w14:textId="07CC3FA4" w:rsidR="00ED202D" w:rsidRPr="00ED202D" w:rsidRDefault="00ED202D" w:rsidP="00ED202D">
            <w:pPr>
              <w:rPr>
                <w:rFonts w:ascii="Open Sans" w:eastAsia="Times New Roman" w:hAnsi="Open Sans" w:cs="Open Sans"/>
                <w:b/>
                <w:bCs/>
                <w:sz w:val="20"/>
                <w:szCs w:val="20"/>
                <w:lang w:eastAsia="en-NZ"/>
              </w:rPr>
            </w:pPr>
            <w:r w:rsidRPr="00276AF9">
              <w:rPr>
                <w:rFonts w:ascii="Open Sans" w:eastAsia="Times New Roman" w:hAnsi="Open Sans" w:cs="Open Sans"/>
                <w:b/>
                <w:bCs/>
                <w:color w:val="333333"/>
                <w:sz w:val="20"/>
                <w:szCs w:val="20"/>
                <w:lang w:eastAsia="en-NZ"/>
              </w:rPr>
              <w:t>If on behalf of an organisation, we require confirmation you are authorised to make a submission on behalf of this organisation.</w:t>
            </w:r>
          </w:p>
        </w:tc>
      </w:tr>
      <w:tr w:rsidR="00ED202D" w:rsidRPr="00B12B5D" w14:paraId="234AE8AD" w14:textId="77777777" w:rsidTr="00902FC6">
        <w:tc>
          <w:tcPr>
            <w:tcW w:w="705" w:type="dxa"/>
            <w:shd w:val="clear" w:color="auto" w:fill="70AC46"/>
          </w:tcPr>
          <w:p w14:paraId="3AAC4146" w14:textId="6C71115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672CD3FD" w14:textId="77777777" w:rsidR="00192763"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r>
              <w:rPr>
                <w:rFonts w:ascii="Open Sans" w:eastAsia="Times New Roman" w:hAnsi="Open Sans" w:cs="Open Sans"/>
                <w:sz w:val="20"/>
                <w:szCs w:val="20"/>
                <w:lang w:eastAsia="ko-KR"/>
              </w:rPr>
              <w:t>, I am authorised to make a submission on behalf of my organisation</w:t>
            </w:r>
          </w:p>
          <w:p w14:paraId="7D50E415" w14:textId="32224138" w:rsidR="00192763" w:rsidRPr="00741682" w:rsidRDefault="00192763" w:rsidP="00741682">
            <w:pPr>
              <w:spacing w:before="240"/>
              <w:rPr>
                <w:rFonts w:ascii="Open Sans" w:eastAsia="Times New Roman" w:hAnsi="Open Sans" w:cs="Open Sans"/>
                <w:sz w:val="20"/>
                <w:szCs w:val="20"/>
                <w:lang w:eastAsia="ko-KR"/>
              </w:rPr>
            </w:pPr>
          </w:p>
        </w:tc>
      </w:tr>
      <w:tr w:rsidR="00ED202D" w:rsidRPr="00B12B5D" w14:paraId="69AA9A1B" w14:textId="77777777" w:rsidTr="00F46372">
        <w:tc>
          <w:tcPr>
            <w:tcW w:w="705" w:type="dxa"/>
            <w:shd w:val="clear" w:color="auto" w:fill="70AC46"/>
          </w:tcPr>
          <w:p w14:paraId="0BCCEFD2" w14:textId="06FD33F2"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7</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018FCE4" w14:textId="76DF8761" w:rsidR="00ED202D" w:rsidRPr="00ED202D" w:rsidRDefault="005E1A89" w:rsidP="00ED202D">
            <w:pPr>
              <w:rPr>
                <w:rFonts w:ascii="Open Sans" w:eastAsia="Times New Roman" w:hAnsi="Open Sans" w:cs="Open Sans"/>
                <w:b/>
                <w:bCs/>
                <w:sz w:val="20"/>
                <w:szCs w:val="20"/>
                <w:lang w:eastAsia="en-NZ"/>
              </w:rPr>
            </w:pPr>
            <w:r>
              <w:rPr>
                <w:rFonts w:ascii="Open Sans" w:eastAsia="Times New Roman" w:hAnsi="Open Sans" w:cs="Open Sans"/>
                <w:b/>
                <w:bCs/>
                <w:color w:val="333333"/>
                <w:sz w:val="20"/>
                <w:szCs w:val="20"/>
                <w:lang w:eastAsia="en-NZ"/>
              </w:rPr>
              <w:t>If you are submitting on behalf of an organisation, w</w:t>
            </w:r>
            <w:r w:rsidR="00ED202D" w:rsidRPr="00276AF9">
              <w:rPr>
                <w:rFonts w:ascii="Open Sans" w:eastAsia="Times New Roman" w:hAnsi="Open Sans" w:cs="Open Sans"/>
                <w:b/>
                <w:bCs/>
                <w:color w:val="333333"/>
                <w:sz w:val="20"/>
                <w:szCs w:val="20"/>
                <w:lang w:eastAsia="en-NZ"/>
              </w:rPr>
              <w:t>hat is your organisation's name? Please note this will be published with your submission.</w:t>
            </w:r>
          </w:p>
        </w:tc>
      </w:tr>
      <w:tr w:rsidR="00ED202D" w:rsidRPr="00B12B5D" w14:paraId="0808207E" w14:textId="77777777" w:rsidTr="00902FC6">
        <w:tc>
          <w:tcPr>
            <w:tcW w:w="705" w:type="dxa"/>
            <w:shd w:val="clear" w:color="auto" w:fill="70AC46"/>
          </w:tcPr>
          <w:p w14:paraId="50E6F17F"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46CB805C" w14:textId="41E733A4" w:rsidR="00ED202D" w:rsidRPr="00741682" w:rsidRDefault="00ED202D" w:rsidP="00ED202D">
            <w:pPr>
              <w:rPr>
                <w:rFonts w:ascii="Open Sans" w:eastAsia="Times New Roman" w:hAnsi="Open Sans" w:cs="Open Sans"/>
                <w:sz w:val="20"/>
                <w:szCs w:val="20"/>
                <w:lang w:eastAsia="en-NZ"/>
              </w:rPr>
            </w:pPr>
          </w:p>
        </w:tc>
      </w:tr>
      <w:tr w:rsidR="00ED202D" w:rsidRPr="00B12B5D" w14:paraId="1413AC69" w14:textId="77777777" w:rsidTr="00F46372">
        <w:tc>
          <w:tcPr>
            <w:tcW w:w="705" w:type="dxa"/>
            <w:shd w:val="clear" w:color="auto" w:fill="70AC46"/>
          </w:tcPr>
          <w:p w14:paraId="3AD337CC" w14:textId="3987CE0D"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8</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4106586" w14:textId="589940B2" w:rsidR="00ED202D" w:rsidRPr="00ED202D" w:rsidRDefault="005E1A89" w:rsidP="00ED202D">
            <w:pPr>
              <w:rPr>
                <w:rFonts w:ascii="Open Sans" w:eastAsia="Times New Roman" w:hAnsi="Open Sans" w:cs="Open Sans"/>
                <w:b/>
                <w:bCs/>
                <w:sz w:val="20"/>
                <w:szCs w:val="20"/>
                <w:lang w:eastAsia="en-NZ"/>
              </w:rPr>
            </w:pPr>
            <w:r>
              <w:rPr>
                <w:rFonts w:ascii="Open Sans" w:eastAsia="Times New Roman" w:hAnsi="Open Sans" w:cs="Open Sans"/>
                <w:b/>
                <w:bCs/>
                <w:color w:val="333333"/>
                <w:sz w:val="20"/>
                <w:szCs w:val="20"/>
                <w:lang w:eastAsia="en-NZ"/>
              </w:rPr>
              <w:t>If you are submitting on behalf of an organisation, w</w:t>
            </w:r>
            <w:r w:rsidR="00ED202D" w:rsidRPr="00276AF9">
              <w:rPr>
                <w:rFonts w:ascii="Open Sans" w:eastAsia="Times New Roman" w:hAnsi="Open Sans" w:cs="Open Sans"/>
                <w:b/>
                <w:bCs/>
                <w:color w:val="333333"/>
                <w:sz w:val="20"/>
                <w:szCs w:val="20"/>
                <w:lang w:eastAsia="en-NZ"/>
              </w:rPr>
              <w:t xml:space="preserve">hich of </w:t>
            </w:r>
            <w:proofErr w:type="gramStart"/>
            <w:r w:rsidR="00ED202D" w:rsidRPr="00276AF9">
              <w:rPr>
                <w:rFonts w:ascii="Open Sans" w:eastAsia="Times New Roman" w:hAnsi="Open Sans" w:cs="Open Sans"/>
                <w:b/>
                <w:bCs/>
                <w:color w:val="333333"/>
                <w:sz w:val="20"/>
                <w:szCs w:val="20"/>
                <w:lang w:eastAsia="en-NZ"/>
              </w:rPr>
              <w:t>these best</w:t>
            </w:r>
            <w:proofErr w:type="gramEnd"/>
            <w:r w:rsidR="00ED202D" w:rsidRPr="00276AF9">
              <w:rPr>
                <w:rFonts w:ascii="Open Sans" w:eastAsia="Times New Roman" w:hAnsi="Open Sans" w:cs="Open Sans"/>
                <w:b/>
                <w:bCs/>
                <w:color w:val="333333"/>
                <w:sz w:val="20"/>
                <w:szCs w:val="20"/>
                <w:lang w:eastAsia="en-NZ"/>
              </w:rPr>
              <w:t xml:space="preserve"> describes your organisation? Please tick one.</w:t>
            </w:r>
          </w:p>
        </w:tc>
      </w:tr>
      <w:tr w:rsidR="00ED202D" w:rsidRPr="00B12B5D" w14:paraId="7D142412" w14:textId="77777777" w:rsidTr="00902FC6">
        <w:tc>
          <w:tcPr>
            <w:tcW w:w="705" w:type="dxa"/>
            <w:shd w:val="clear" w:color="auto" w:fill="70AC46"/>
          </w:tcPr>
          <w:p w14:paraId="51C9ECBE"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6736C50B" w14:textId="3687CDD8"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t xml:space="preserve">Iwi, </w:t>
            </w:r>
            <w:proofErr w:type="spellStart"/>
            <w:r w:rsidR="00DE1530">
              <w:t>hapū</w:t>
            </w:r>
            <w:proofErr w:type="spellEnd"/>
            <w:r w:rsidR="00DE1530">
              <w:t xml:space="preserve"> or Māori organisation</w:t>
            </w:r>
          </w:p>
          <w:p w14:paraId="3B3223B8" w14:textId="7A564B8B"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Energy retailer</w:t>
            </w:r>
          </w:p>
          <w:p w14:paraId="0D9112D4" w14:textId="011D7824"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Energy regulator</w:t>
            </w:r>
          </w:p>
          <w:p w14:paraId="118BFF59" w14:textId="15251DCD"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Energy distributor</w:t>
            </w:r>
          </w:p>
          <w:p w14:paraId="42CFB2E1" w14:textId="74BC7428"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Registered charity</w:t>
            </w:r>
          </w:p>
          <w:p w14:paraId="350E2866" w14:textId="4CBBC70C"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lastRenderedPageBreak/>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 xml:space="preserve">Non-governmental </w:t>
            </w:r>
            <w:proofErr w:type="spellStart"/>
            <w:r w:rsidR="00DE1530">
              <w:rPr>
                <w:rFonts w:ascii="Open Sans" w:eastAsia="MS Gothic" w:hAnsi="Open Sans" w:cs="Open Sans"/>
                <w:sz w:val="20"/>
                <w:szCs w:val="20"/>
                <w:lang w:val="en-US" w:eastAsia="ko-KR"/>
              </w:rPr>
              <w:t>organisation</w:t>
            </w:r>
            <w:proofErr w:type="spellEnd"/>
          </w:p>
          <w:p w14:paraId="7B308F8B" w14:textId="4B626D2D"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Local Government</w:t>
            </w:r>
          </w:p>
          <w:p w14:paraId="10FFB412" w14:textId="7F86C5C5"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Central Government</w:t>
            </w:r>
          </w:p>
          <w:p w14:paraId="5C37932A" w14:textId="00997C43" w:rsidR="003D4BF0" w:rsidRPr="00B12B5D" w:rsidRDefault="003D4BF0" w:rsidP="003D4BF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Academic/Research</w:t>
            </w:r>
          </w:p>
          <w:p w14:paraId="52FE2112" w14:textId="2AA4D354" w:rsidR="00741682" w:rsidRDefault="003D4BF0" w:rsidP="00DE1530">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DE1530">
              <w:rPr>
                <w:rFonts w:ascii="Open Sans" w:eastAsia="MS Gothic" w:hAnsi="Open Sans" w:cs="Open Sans"/>
                <w:sz w:val="20"/>
                <w:szCs w:val="20"/>
                <w:lang w:val="en-US" w:eastAsia="ko-KR"/>
              </w:rPr>
              <w:t xml:space="preserve">Other. Please </w:t>
            </w:r>
            <w:r w:rsidR="001A239F">
              <w:rPr>
                <w:rFonts w:ascii="Open Sans" w:eastAsia="MS Gothic" w:hAnsi="Open Sans" w:cs="Open Sans"/>
                <w:sz w:val="20"/>
                <w:szCs w:val="20"/>
                <w:lang w:val="en-US" w:eastAsia="ko-KR"/>
              </w:rPr>
              <w:t>describe:</w:t>
            </w:r>
          </w:p>
          <w:p w14:paraId="4A8C227E" w14:textId="728427F7" w:rsidR="00741682" w:rsidRPr="00741682" w:rsidRDefault="00741682" w:rsidP="00ED202D">
            <w:pPr>
              <w:rPr>
                <w:rFonts w:ascii="Open Sans" w:eastAsia="Times New Roman" w:hAnsi="Open Sans" w:cs="Open Sans"/>
                <w:sz w:val="20"/>
                <w:szCs w:val="20"/>
                <w:lang w:eastAsia="en-NZ"/>
              </w:rPr>
            </w:pPr>
          </w:p>
        </w:tc>
      </w:tr>
      <w:tr w:rsidR="00ED202D" w:rsidRPr="00B12B5D" w14:paraId="6D097696" w14:textId="77777777" w:rsidTr="00902FC6">
        <w:tc>
          <w:tcPr>
            <w:tcW w:w="705" w:type="dxa"/>
            <w:shd w:val="clear" w:color="auto" w:fill="70AC46"/>
          </w:tcPr>
          <w:p w14:paraId="11D47D2B" w14:textId="42C63CE1"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lastRenderedPageBreak/>
              <w:t>Q</w:t>
            </w:r>
            <w:r w:rsidR="005468C1" w:rsidRPr="00902FC6">
              <w:rPr>
                <w:rFonts w:ascii="Open Sans" w:hAnsi="Open Sans" w:cs="Open Sans"/>
                <w:b/>
                <w:bCs/>
                <w:color w:val="FFFFFF" w:themeColor="background1"/>
                <w:sz w:val="19"/>
                <w:szCs w:val="19"/>
                <w:lang w:eastAsia="ko-KR"/>
              </w:rPr>
              <w:t>9</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1FD29777" w14:textId="6C2D62F9" w:rsidR="00ED202D" w:rsidRPr="00ED202D" w:rsidRDefault="00ED202D" w:rsidP="00ED202D">
            <w:pPr>
              <w:rPr>
                <w:rFonts w:ascii="Open Sans" w:eastAsia="Times New Roman" w:hAnsi="Open Sans" w:cs="Open Sans"/>
                <w:b/>
                <w:bCs/>
                <w:color w:val="333333"/>
                <w:sz w:val="20"/>
                <w:szCs w:val="20"/>
                <w:lang w:eastAsia="en-NZ"/>
              </w:rPr>
            </w:pPr>
            <w:r w:rsidRPr="00276AF9">
              <w:rPr>
                <w:rFonts w:ascii="Open Sans" w:eastAsia="Times New Roman" w:hAnsi="Open Sans" w:cs="Open Sans"/>
                <w:b/>
                <w:bCs/>
                <w:color w:val="333333"/>
                <w:sz w:val="20"/>
                <w:szCs w:val="20"/>
                <w:lang w:eastAsia="en-NZ"/>
              </w:rPr>
              <w:t xml:space="preserve">I would like my submission or parts of my submission to be kept </w:t>
            </w:r>
            <w:proofErr w:type="gramStart"/>
            <w:r w:rsidRPr="00276AF9">
              <w:rPr>
                <w:rFonts w:ascii="Open Sans" w:eastAsia="Times New Roman" w:hAnsi="Open Sans" w:cs="Open Sans"/>
                <w:b/>
                <w:bCs/>
                <w:color w:val="333333"/>
                <w:sz w:val="20"/>
                <w:szCs w:val="20"/>
                <w:lang w:eastAsia="en-NZ"/>
              </w:rPr>
              <w:t>confidential</w:t>
            </w:r>
            <w:r w:rsidR="00324C39">
              <w:rPr>
                <w:rFonts w:ascii="Open Sans" w:eastAsia="Times New Roman" w:hAnsi="Open Sans" w:cs="Open Sans"/>
                <w:b/>
                <w:bCs/>
                <w:color w:val="333333"/>
                <w:sz w:val="20"/>
                <w:szCs w:val="20"/>
                <w:lang w:eastAsia="en-NZ"/>
              </w:rPr>
              <w:t>.*</w:t>
            </w:r>
            <w:proofErr w:type="gramEnd"/>
          </w:p>
        </w:tc>
      </w:tr>
      <w:tr w:rsidR="00ED202D" w:rsidRPr="00B12B5D" w14:paraId="23A69FFC" w14:textId="77777777" w:rsidTr="00902FC6">
        <w:tc>
          <w:tcPr>
            <w:tcW w:w="705" w:type="dxa"/>
            <w:shd w:val="clear" w:color="auto" w:fill="70AC46"/>
          </w:tcPr>
          <w:p w14:paraId="18254E5E"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7A479091" w14:textId="77777777" w:rsidR="00741682" w:rsidRPr="00B12B5D" w:rsidRDefault="00ED202D" w:rsidP="00741682">
            <w:pPr>
              <w:spacing w:before="240"/>
              <w:rPr>
                <w:rFonts w:ascii="Open Sans" w:eastAsia="Times New Roman" w:hAnsi="Open Sans" w:cs="Open Sans"/>
                <w:sz w:val="20"/>
                <w:szCs w:val="20"/>
                <w:lang w:eastAsia="ko-KR"/>
              </w:rPr>
            </w:pPr>
            <w:r w:rsidRPr="00276AF9">
              <w:rPr>
                <w:rFonts w:ascii="Open Sans" w:eastAsia="Times New Roman" w:hAnsi="Open Sans" w:cs="Open Sans"/>
                <w:b/>
                <w:bCs/>
                <w:color w:val="333333"/>
                <w:sz w:val="20"/>
                <w:szCs w:val="20"/>
                <w:lang w:eastAsia="en-NZ"/>
              </w:rPr>
              <w:t> </w:t>
            </w:r>
            <w:r w:rsidR="00741682"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00741682"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00741682" w:rsidRPr="00B12B5D">
              <w:rPr>
                <w:rFonts w:ascii="Open Sans" w:eastAsia="MS Gothic" w:hAnsi="Open Sans" w:cs="Open Sans"/>
                <w:sz w:val="20"/>
                <w:szCs w:val="20"/>
                <w:lang w:val="en-US" w:eastAsia="ko-KR"/>
              </w:rPr>
              <w:fldChar w:fldCharType="end"/>
            </w:r>
            <w:r w:rsidR="00741682" w:rsidRPr="00B12B5D">
              <w:rPr>
                <w:rFonts w:ascii="Open Sans" w:eastAsia="MS Gothic" w:hAnsi="Open Sans" w:cs="Open Sans"/>
                <w:sz w:val="20"/>
                <w:szCs w:val="20"/>
                <w:lang w:val="en-US" w:eastAsia="ko-KR"/>
              </w:rPr>
              <w:t xml:space="preserve"> </w:t>
            </w:r>
            <w:r w:rsidR="00741682" w:rsidRPr="00B12B5D">
              <w:rPr>
                <w:rFonts w:ascii="Open Sans" w:eastAsia="Times New Roman" w:hAnsi="Open Sans" w:cs="Open Sans"/>
                <w:sz w:val="20"/>
                <w:szCs w:val="20"/>
                <w:lang w:eastAsia="ko-KR"/>
              </w:rPr>
              <w:t>Yes</w:t>
            </w:r>
          </w:p>
          <w:p w14:paraId="6A3C3ABF" w14:textId="48ADE8DB" w:rsidR="00ED202D" w:rsidRPr="00741682" w:rsidRDefault="00741682" w:rsidP="0074168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No</w:t>
            </w:r>
          </w:p>
        </w:tc>
      </w:tr>
      <w:tr w:rsidR="00ED202D" w:rsidRPr="00B12B5D" w14:paraId="6BAC9AEC" w14:textId="77777777" w:rsidTr="00F46372">
        <w:tc>
          <w:tcPr>
            <w:tcW w:w="705" w:type="dxa"/>
            <w:shd w:val="clear" w:color="auto" w:fill="70AC46"/>
          </w:tcPr>
          <w:p w14:paraId="5CAC21B7" w14:textId="26CD271E"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w:t>
            </w:r>
            <w:r w:rsidR="005468C1" w:rsidRPr="00902FC6">
              <w:rPr>
                <w:rFonts w:ascii="Open Sans" w:hAnsi="Open Sans" w:cs="Open Sans"/>
                <w:b/>
                <w:bCs/>
                <w:color w:val="FFFFFF" w:themeColor="background1"/>
                <w:sz w:val="19"/>
                <w:szCs w:val="19"/>
                <w:lang w:eastAsia="ko-KR"/>
              </w:rPr>
              <w:t>10</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29650F5" w14:textId="08D6E8FF" w:rsidR="00ED202D" w:rsidRPr="00ED202D" w:rsidRDefault="00EE35CB" w:rsidP="00ED202D">
            <w:pPr>
              <w:rPr>
                <w:rFonts w:ascii="Open Sans" w:eastAsia="Times New Roman" w:hAnsi="Open Sans" w:cs="Open Sans"/>
                <w:b/>
                <w:bCs/>
                <w:color w:val="333333"/>
                <w:sz w:val="20"/>
                <w:szCs w:val="20"/>
                <w:lang w:eastAsia="en-NZ"/>
              </w:rPr>
            </w:pPr>
            <w:r>
              <w:rPr>
                <w:rFonts w:ascii="Open Sans" w:eastAsia="Times New Roman" w:hAnsi="Open Sans" w:cs="Open Sans"/>
                <w:b/>
                <w:bCs/>
                <w:color w:val="333333"/>
                <w:sz w:val="20"/>
                <w:szCs w:val="20"/>
                <w:lang w:eastAsia="en-NZ"/>
              </w:rPr>
              <w:t>If you answered yes to Q</w:t>
            </w:r>
            <w:r w:rsidR="004F40BE">
              <w:rPr>
                <w:rFonts w:ascii="Open Sans" w:eastAsia="Times New Roman" w:hAnsi="Open Sans" w:cs="Open Sans"/>
                <w:b/>
                <w:bCs/>
                <w:color w:val="333333"/>
                <w:sz w:val="20"/>
                <w:szCs w:val="20"/>
                <w:lang w:eastAsia="en-NZ"/>
              </w:rPr>
              <w:t>9</w:t>
            </w:r>
            <w:r>
              <w:rPr>
                <w:rFonts w:ascii="Open Sans" w:eastAsia="Times New Roman" w:hAnsi="Open Sans" w:cs="Open Sans"/>
                <w:b/>
                <w:bCs/>
                <w:color w:val="333333"/>
                <w:sz w:val="20"/>
                <w:szCs w:val="20"/>
                <w:lang w:eastAsia="en-NZ"/>
              </w:rPr>
              <w:t xml:space="preserve"> above, p</w:t>
            </w:r>
            <w:r w:rsidR="00ED202D" w:rsidRPr="00276AF9">
              <w:rPr>
                <w:rFonts w:ascii="Open Sans" w:eastAsia="Times New Roman" w:hAnsi="Open Sans" w:cs="Open Sans"/>
                <w:b/>
                <w:bCs/>
                <w:color w:val="333333"/>
                <w:sz w:val="20"/>
                <w:szCs w:val="20"/>
                <w:lang w:eastAsia="en-NZ"/>
              </w:rPr>
              <w:t xml:space="preserve">lease provide your reasons and grounds under </w:t>
            </w:r>
            <w:hyperlink r:id="rId14" w:history="1">
              <w:r w:rsidR="00ED202D" w:rsidRPr="005F24C7">
                <w:rPr>
                  <w:rStyle w:val="Hyperlink"/>
                  <w:rFonts w:ascii="Open Sans" w:eastAsia="Times New Roman" w:hAnsi="Open Sans" w:cs="Open Sans"/>
                  <w:b/>
                  <w:bCs/>
                  <w:sz w:val="20"/>
                  <w:szCs w:val="20"/>
                  <w:lang w:eastAsia="en-NZ"/>
                </w:rPr>
                <w:t>section 9 of the Official Information Act</w:t>
              </w:r>
            </w:hyperlink>
            <w:r w:rsidR="00ED202D" w:rsidRPr="00276AF9">
              <w:rPr>
                <w:rFonts w:ascii="Open Sans" w:eastAsia="Times New Roman" w:hAnsi="Open Sans" w:cs="Open Sans"/>
                <w:b/>
                <w:bCs/>
                <w:color w:val="333333"/>
                <w:sz w:val="20"/>
                <w:szCs w:val="20"/>
                <w:lang w:eastAsia="en-NZ"/>
              </w:rPr>
              <w:t xml:space="preserve"> that you believe apply, for consideration by MBIE.</w:t>
            </w:r>
          </w:p>
        </w:tc>
      </w:tr>
      <w:tr w:rsidR="00ED202D" w:rsidRPr="00B12B5D" w14:paraId="60A9E1C5" w14:textId="77777777" w:rsidTr="00902FC6">
        <w:tc>
          <w:tcPr>
            <w:tcW w:w="705" w:type="dxa"/>
            <w:shd w:val="clear" w:color="auto" w:fill="70AC46"/>
          </w:tcPr>
          <w:p w14:paraId="2A3D10EF" w14:textId="77777777" w:rsidR="00ED202D" w:rsidRPr="00902FC6" w:rsidRDefault="00ED202D" w:rsidP="00ED202D">
            <w:pPr>
              <w:rPr>
                <w:rFonts w:ascii="Open Sans" w:hAnsi="Open Sans" w:cs="Open Sans"/>
                <w:b/>
                <w:bCs/>
                <w:color w:val="FFFFFF" w:themeColor="background1"/>
                <w:sz w:val="19"/>
                <w:szCs w:val="19"/>
                <w:lang w:eastAsia="ko-KR"/>
              </w:rPr>
            </w:pPr>
          </w:p>
        </w:tc>
        <w:tc>
          <w:tcPr>
            <w:tcW w:w="8291" w:type="dxa"/>
            <w:vAlign w:val="bottom"/>
          </w:tcPr>
          <w:p w14:paraId="4C561F57" w14:textId="77777777" w:rsidR="00ED202D" w:rsidRDefault="00ED202D" w:rsidP="00ED202D">
            <w:pPr>
              <w:rPr>
                <w:rFonts w:ascii="Open Sans" w:eastAsia="Times New Roman" w:hAnsi="Open Sans" w:cs="Open Sans"/>
                <w:color w:val="333333"/>
                <w:sz w:val="20"/>
                <w:szCs w:val="20"/>
                <w:lang w:eastAsia="en-NZ"/>
              </w:rPr>
            </w:pPr>
          </w:p>
          <w:p w14:paraId="7419EE28" w14:textId="77777777" w:rsidR="00741682" w:rsidRDefault="00741682" w:rsidP="00ED202D">
            <w:pPr>
              <w:rPr>
                <w:rFonts w:ascii="Open Sans" w:eastAsia="Times New Roman" w:hAnsi="Open Sans" w:cs="Open Sans"/>
                <w:color w:val="333333"/>
                <w:sz w:val="20"/>
                <w:szCs w:val="20"/>
                <w:lang w:eastAsia="en-NZ"/>
              </w:rPr>
            </w:pPr>
          </w:p>
          <w:p w14:paraId="03BF659D" w14:textId="1EFD3D00" w:rsidR="00741682" w:rsidRPr="00741682" w:rsidRDefault="00741682" w:rsidP="00ED202D">
            <w:pPr>
              <w:rPr>
                <w:rFonts w:ascii="Open Sans" w:eastAsia="Times New Roman" w:hAnsi="Open Sans" w:cs="Open Sans"/>
                <w:color w:val="333333"/>
                <w:sz w:val="20"/>
                <w:szCs w:val="20"/>
                <w:lang w:eastAsia="en-NZ"/>
              </w:rPr>
            </w:pPr>
          </w:p>
        </w:tc>
      </w:tr>
      <w:tr w:rsidR="00ED202D" w:rsidRPr="00B12B5D" w14:paraId="57104607" w14:textId="77777777" w:rsidTr="00F46372">
        <w:tc>
          <w:tcPr>
            <w:tcW w:w="705" w:type="dxa"/>
            <w:shd w:val="clear" w:color="auto" w:fill="70AC46"/>
          </w:tcPr>
          <w:p w14:paraId="4FFC9102" w14:textId="07F4CBE4" w:rsidR="00ED202D" w:rsidRPr="00902FC6" w:rsidRDefault="00ED202D" w:rsidP="00ED202D">
            <w:pPr>
              <w:rPr>
                <w:rFonts w:ascii="Open Sans" w:hAnsi="Open Sans" w:cs="Open Sans"/>
                <w:b/>
                <w:bCs/>
                <w:color w:val="FFFFFF" w:themeColor="background1"/>
                <w:sz w:val="19"/>
                <w:szCs w:val="19"/>
                <w:lang w:eastAsia="ko-KR"/>
              </w:rPr>
            </w:pPr>
            <w:r w:rsidRPr="00902FC6">
              <w:rPr>
                <w:rFonts w:ascii="Open Sans" w:hAnsi="Open Sans" w:cs="Open Sans"/>
                <w:b/>
                <w:bCs/>
                <w:color w:val="FFFFFF" w:themeColor="background1"/>
                <w:sz w:val="19"/>
                <w:szCs w:val="19"/>
                <w:lang w:eastAsia="ko-KR"/>
              </w:rPr>
              <w:t>Q1</w:t>
            </w:r>
            <w:r w:rsidR="005468C1" w:rsidRPr="00902FC6">
              <w:rPr>
                <w:rFonts w:ascii="Open Sans" w:hAnsi="Open Sans" w:cs="Open Sans"/>
                <w:b/>
                <w:bCs/>
                <w:color w:val="FFFFFF" w:themeColor="background1"/>
                <w:sz w:val="19"/>
                <w:szCs w:val="19"/>
                <w:lang w:eastAsia="ko-KR"/>
              </w:rPr>
              <w:t>1</w:t>
            </w:r>
            <w:r w:rsidRPr="00902FC6">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2753DB49" w14:textId="64665164" w:rsidR="00ED202D" w:rsidRPr="00ED202D" w:rsidRDefault="00EE35CB" w:rsidP="00ED202D">
            <w:pPr>
              <w:rPr>
                <w:rFonts w:ascii="Open Sans" w:eastAsia="Times New Roman" w:hAnsi="Open Sans" w:cs="Open Sans"/>
                <w:b/>
                <w:bCs/>
                <w:color w:val="333333"/>
                <w:sz w:val="20"/>
                <w:szCs w:val="20"/>
                <w:lang w:eastAsia="en-NZ"/>
              </w:rPr>
            </w:pPr>
            <w:r>
              <w:rPr>
                <w:rFonts w:ascii="Open Sans" w:eastAsia="Times New Roman" w:hAnsi="Open Sans" w:cs="Open Sans"/>
                <w:b/>
                <w:bCs/>
                <w:color w:val="333333"/>
                <w:sz w:val="20"/>
                <w:szCs w:val="20"/>
                <w:lang w:eastAsia="en-NZ"/>
              </w:rPr>
              <w:t>If you answered yes to Q</w:t>
            </w:r>
            <w:r w:rsidR="004F40BE">
              <w:rPr>
                <w:rFonts w:ascii="Open Sans" w:eastAsia="Times New Roman" w:hAnsi="Open Sans" w:cs="Open Sans"/>
                <w:b/>
                <w:bCs/>
                <w:color w:val="333333"/>
                <w:sz w:val="20"/>
                <w:szCs w:val="20"/>
                <w:lang w:eastAsia="en-NZ"/>
              </w:rPr>
              <w:t>9</w:t>
            </w:r>
            <w:r>
              <w:rPr>
                <w:rFonts w:ascii="Open Sans" w:eastAsia="Times New Roman" w:hAnsi="Open Sans" w:cs="Open Sans"/>
                <w:b/>
                <w:bCs/>
                <w:color w:val="333333"/>
                <w:sz w:val="20"/>
                <w:szCs w:val="20"/>
                <w:lang w:eastAsia="en-NZ"/>
              </w:rPr>
              <w:t xml:space="preserve"> above, p</w:t>
            </w:r>
            <w:r w:rsidR="00ED202D" w:rsidRPr="00276AF9">
              <w:rPr>
                <w:rFonts w:ascii="Open Sans" w:eastAsia="Times New Roman" w:hAnsi="Open Sans" w:cs="Open Sans"/>
                <w:b/>
                <w:bCs/>
                <w:color w:val="333333"/>
                <w:sz w:val="20"/>
                <w:szCs w:val="20"/>
                <w:lang w:eastAsia="en-NZ"/>
              </w:rPr>
              <w:t xml:space="preserve">lease </w:t>
            </w:r>
            <w:r>
              <w:rPr>
                <w:rFonts w:ascii="Open Sans" w:eastAsia="Times New Roman" w:hAnsi="Open Sans" w:cs="Open Sans"/>
                <w:b/>
                <w:bCs/>
                <w:color w:val="333333"/>
                <w:sz w:val="20"/>
                <w:szCs w:val="20"/>
                <w:lang w:eastAsia="en-NZ"/>
              </w:rPr>
              <w:t xml:space="preserve">confirm you will </w:t>
            </w:r>
            <w:r w:rsidR="00ED202D" w:rsidRPr="00276AF9">
              <w:rPr>
                <w:rFonts w:ascii="Open Sans" w:eastAsia="Times New Roman" w:hAnsi="Open Sans" w:cs="Open Sans"/>
                <w:b/>
                <w:bCs/>
                <w:color w:val="333333"/>
                <w:sz w:val="20"/>
                <w:szCs w:val="20"/>
                <w:lang w:eastAsia="en-NZ"/>
              </w:rPr>
              <w:t xml:space="preserve">provide publishable versions of your submission in both Word and in PDF by </w:t>
            </w:r>
            <w:r>
              <w:rPr>
                <w:rFonts w:ascii="Open Sans" w:eastAsia="Times New Roman" w:hAnsi="Open Sans" w:cs="Open Sans"/>
                <w:b/>
                <w:bCs/>
                <w:color w:val="333333"/>
                <w:sz w:val="20"/>
                <w:szCs w:val="20"/>
                <w:lang w:eastAsia="en-NZ"/>
              </w:rPr>
              <w:t>emailing them to the MBIE secretariat at energy</w:t>
            </w:r>
            <w:r w:rsidR="005F24C7">
              <w:rPr>
                <w:rFonts w:ascii="Open Sans" w:eastAsia="Times New Roman" w:hAnsi="Open Sans" w:cs="Open Sans"/>
                <w:b/>
                <w:bCs/>
                <w:color w:val="333333"/>
                <w:sz w:val="20"/>
                <w:szCs w:val="20"/>
                <w:lang w:eastAsia="en-NZ"/>
              </w:rPr>
              <w:t>hardship</w:t>
            </w:r>
            <w:r w:rsidR="004F40BE">
              <w:rPr>
                <w:rFonts w:ascii="Open Sans" w:eastAsia="Times New Roman" w:hAnsi="Open Sans" w:cs="Open Sans"/>
                <w:b/>
                <w:bCs/>
                <w:color w:val="333333"/>
                <w:sz w:val="20"/>
                <w:szCs w:val="20"/>
                <w:lang w:eastAsia="en-NZ"/>
              </w:rPr>
              <w:t>MBIE</w:t>
            </w:r>
            <w:r>
              <w:rPr>
                <w:rFonts w:ascii="Open Sans" w:eastAsia="Times New Roman" w:hAnsi="Open Sans" w:cs="Open Sans"/>
                <w:b/>
                <w:bCs/>
                <w:color w:val="333333"/>
                <w:sz w:val="20"/>
                <w:szCs w:val="20"/>
                <w:lang w:eastAsia="en-NZ"/>
              </w:rPr>
              <w:t>@mbie.govt.nz</w:t>
            </w:r>
            <w:r w:rsidR="00ED202D" w:rsidRPr="00276AF9">
              <w:rPr>
                <w:rFonts w:ascii="Open Sans" w:eastAsia="Times New Roman" w:hAnsi="Open Sans" w:cs="Open Sans"/>
                <w:b/>
                <w:bCs/>
                <w:color w:val="333333"/>
                <w:sz w:val="20"/>
                <w:szCs w:val="20"/>
                <w:lang w:eastAsia="en-NZ"/>
              </w:rPr>
              <w:t xml:space="preserve"> - clearly labelling both "for publication"</w:t>
            </w:r>
          </w:p>
        </w:tc>
      </w:tr>
      <w:tr w:rsidR="00EE35CB" w:rsidRPr="00B12B5D" w14:paraId="1173DC23" w14:textId="77777777" w:rsidTr="00902FC6">
        <w:tc>
          <w:tcPr>
            <w:tcW w:w="705" w:type="dxa"/>
            <w:shd w:val="clear" w:color="auto" w:fill="70AC46"/>
          </w:tcPr>
          <w:p w14:paraId="3C581028" w14:textId="77777777" w:rsidR="00EE35CB" w:rsidRPr="00902FC6" w:rsidRDefault="00EE35CB" w:rsidP="00EE35CB">
            <w:pPr>
              <w:rPr>
                <w:rFonts w:ascii="Open Sans" w:hAnsi="Open Sans" w:cs="Open Sans"/>
                <w:sz w:val="19"/>
                <w:szCs w:val="19"/>
                <w:lang w:eastAsia="ko-KR"/>
              </w:rPr>
            </w:pPr>
          </w:p>
        </w:tc>
        <w:tc>
          <w:tcPr>
            <w:tcW w:w="8291" w:type="dxa"/>
            <w:vAlign w:val="bottom"/>
          </w:tcPr>
          <w:p w14:paraId="3668A7DF" w14:textId="01FAC1A4" w:rsidR="00EE35CB" w:rsidRPr="00B12B5D" w:rsidRDefault="00EE35CB" w:rsidP="00EE35CB">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Yes</w:t>
            </w:r>
          </w:p>
          <w:p w14:paraId="67FCEA15" w14:textId="7863AB8A" w:rsidR="00EE35CB" w:rsidRPr="00B12B5D" w:rsidRDefault="00EE35CB" w:rsidP="00EE35CB">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No</w:t>
            </w:r>
          </w:p>
          <w:p w14:paraId="1970A4ED" w14:textId="006A9130" w:rsidR="00EE35CB" w:rsidRPr="00741682" w:rsidRDefault="00EE35CB" w:rsidP="00EE35CB">
            <w:pPr>
              <w:rPr>
                <w:rFonts w:ascii="Open Sans" w:eastAsia="Times New Roman" w:hAnsi="Open Sans" w:cs="Open Sans"/>
                <w:color w:val="333333"/>
                <w:sz w:val="20"/>
                <w:szCs w:val="20"/>
                <w:lang w:eastAsia="en-NZ"/>
              </w:rPr>
            </w:pPr>
          </w:p>
        </w:tc>
      </w:tr>
    </w:tbl>
    <w:p w14:paraId="2D93AF3B" w14:textId="046A289A" w:rsidR="003D4BF0" w:rsidRDefault="003D4BF0" w:rsidP="003D4BF0">
      <w:pPr>
        <w:rPr>
          <w:lang w:eastAsia="ko-KR"/>
        </w:rPr>
      </w:pPr>
    </w:p>
    <w:p w14:paraId="77A4405B" w14:textId="7345EDE6" w:rsidR="00571969" w:rsidRDefault="00571969" w:rsidP="003D4BF0">
      <w:pPr>
        <w:rPr>
          <w:lang w:eastAsia="ko-KR"/>
        </w:rPr>
      </w:pPr>
    </w:p>
    <w:p w14:paraId="5CC480B9" w14:textId="798B0FE5" w:rsidR="00571969" w:rsidRDefault="00571969" w:rsidP="003D4BF0">
      <w:pPr>
        <w:rPr>
          <w:lang w:eastAsia="ko-KR"/>
        </w:rPr>
      </w:pPr>
    </w:p>
    <w:p w14:paraId="66EDCA76" w14:textId="4B7CFDE3" w:rsidR="00571969" w:rsidRDefault="00571969" w:rsidP="003D4BF0">
      <w:pPr>
        <w:rPr>
          <w:lang w:eastAsia="ko-KR"/>
        </w:rPr>
      </w:pPr>
    </w:p>
    <w:p w14:paraId="1524D252" w14:textId="40A559FF" w:rsidR="00571969" w:rsidRDefault="00571969" w:rsidP="003D4BF0">
      <w:pPr>
        <w:rPr>
          <w:lang w:eastAsia="ko-KR"/>
        </w:rPr>
      </w:pPr>
    </w:p>
    <w:p w14:paraId="227A6D0C" w14:textId="4DB61DEE" w:rsidR="00571969" w:rsidRDefault="00571969" w:rsidP="003D4BF0">
      <w:pPr>
        <w:rPr>
          <w:lang w:eastAsia="ko-KR"/>
        </w:rPr>
      </w:pPr>
    </w:p>
    <w:p w14:paraId="5EA7129E" w14:textId="4A822B76" w:rsidR="00571969" w:rsidRDefault="00571969" w:rsidP="003D4BF0">
      <w:pPr>
        <w:rPr>
          <w:lang w:eastAsia="ko-KR"/>
        </w:rPr>
      </w:pPr>
    </w:p>
    <w:p w14:paraId="7ECA3590" w14:textId="2E75E480" w:rsidR="00571969" w:rsidRDefault="00571969" w:rsidP="003D4BF0">
      <w:pPr>
        <w:rPr>
          <w:lang w:eastAsia="ko-KR"/>
        </w:rPr>
      </w:pPr>
    </w:p>
    <w:p w14:paraId="7BCBE0D5" w14:textId="577D3F84" w:rsidR="00571969" w:rsidRDefault="00571969" w:rsidP="003D4BF0">
      <w:pPr>
        <w:rPr>
          <w:lang w:eastAsia="ko-KR"/>
        </w:rPr>
      </w:pPr>
    </w:p>
    <w:p w14:paraId="7AFA99C5" w14:textId="7AEA0D34" w:rsidR="00571969" w:rsidRDefault="00571969" w:rsidP="003D4BF0">
      <w:pPr>
        <w:rPr>
          <w:lang w:eastAsia="ko-KR"/>
        </w:rPr>
      </w:pPr>
    </w:p>
    <w:p w14:paraId="000980CD" w14:textId="079EE429" w:rsidR="00571969" w:rsidRDefault="00571969" w:rsidP="003D4BF0">
      <w:pPr>
        <w:rPr>
          <w:lang w:eastAsia="ko-KR"/>
        </w:rPr>
      </w:pPr>
    </w:p>
    <w:p w14:paraId="75A3A866" w14:textId="77777777" w:rsidR="00571969" w:rsidRPr="003D4BF0" w:rsidRDefault="00571969" w:rsidP="003D4BF0">
      <w:pPr>
        <w:rPr>
          <w:lang w:eastAsia="ko-KR"/>
        </w:rPr>
      </w:pPr>
    </w:p>
    <w:p w14:paraId="0A7B0310" w14:textId="7BB9727F" w:rsidR="009A6281" w:rsidRDefault="000F68F1" w:rsidP="00397D3C">
      <w:pPr>
        <w:pStyle w:val="Heading1"/>
        <w:rPr>
          <w:rFonts w:ascii="Open Sans" w:eastAsia="Times New Roman" w:hAnsi="Open Sans" w:cs="Open Sans"/>
          <w:b/>
          <w:bCs/>
          <w:color w:val="387026" w:themeColor="accent5" w:themeShade="80"/>
          <w:sz w:val="24"/>
          <w:szCs w:val="24"/>
          <w:lang w:eastAsia="ko-KR"/>
        </w:rPr>
      </w:pPr>
      <w:r w:rsidRPr="00DF4FAB">
        <w:rPr>
          <w:rFonts w:ascii="Open Sans" w:eastAsia="Times New Roman" w:hAnsi="Open Sans" w:cs="Open Sans"/>
          <w:b/>
          <w:bCs/>
          <w:color w:val="387026" w:themeColor="accent5" w:themeShade="80"/>
          <w:sz w:val="24"/>
          <w:szCs w:val="24"/>
          <w:lang w:eastAsia="ko-KR"/>
        </w:rPr>
        <w:lastRenderedPageBreak/>
        <w:t>Responses to questions</w:t>
      </w:r>
    </w:p>
    <w:p w14:paraId="146A7198" w14:textId="77777777" w:rsidR="00397D3C" w:rsidRPr="00397D3C" w:rsidRDefault="00397D3C" w:rsidP="00397D3C">
      <w:pPr>
        <w:rPr>
          <w:lang w:eastAsia="ko-KR"/>
        </w:rPr>
      </w:pPr>
    </w:p>
    <w:p w14:paraId="0555B5E1" w14:textId="7BA70205" w:rsidR="005E1A89" w:rsidRDefault="005E1A89" w:rsidP="009A6281">
      <w:pPr>
        <w:rPr>
          <w:i/>
          <w:iCs/>
          <w:lang w:eastAsia="ko-KR"/>
        </w:rPr>
      </w:pPr>
      <w:r w:rsidRPr="005E1A89">
        <w:rPr>
          <w:i/>
          <w:iCs/>
          <w:lang w:eastAsia="ko-KR"/>
        </w:rPr>
        <w:t>The E</w:t>
      </w:r>
      <w:r w:rsidR="005F24C7">
        <w:rPr>
          <w:i/>
          <w:iCs/>
          <w:lang w:eastAsia="ko-KR"/>
        </w:rPr>
        <w:t>nergy Hardship E</w:t>
      </w:r>
      <w:r w:rsidRPr="005E1A89">
        <w:rPr>
          <w:i/>
          <w:iCs/>
          <w:lang w:eastAsia="ko-KR"/>
        </w:rPr>
        <w:t xml:space="preserve">xpert Panel welcomes your feedback on as many sections as you wish to respond to, please note you do not need to answer every question. </w:t>
      </w:r>
    </w:p>
    <w:p w14:paraId="510585EE" w14:textId="63EA32B6" w:rsidR="00FE7AD9" w:rsidRPr="008C78C9" w:rsidRDefault="00FE7AD9" w:rsidP="009A6281">
      <w:pPr>
        <w:rPr>
          <w:b/>
          <w:bCs/>
          <w:i/>
          <w:iCs/>
          <w:lang w:eastAsia="ko-KR"/>
        </w:rPr>
      </w:pPr>
      <w:r w:rsidRPr="008C78C9">
        <w:rPr>
          <w:b/>
          <w:bCs/>
          <w:i/>
          <w:iCs/>
          <w:lang w:eastAsia="ko-KR"/>
        </w:rPr>
        <w:t>Q12. Please tick those sections which you wish to provide feedback on:</w:t>
      </w:r>
    </w:p>
    <w:p w14:paraId="57FF5354" w14:textId="49DFB8A2" w:rsidR="00FE7AD9" w:rsidRPr="00B12B5D" w:rsidRDefault="00FE7AD9" w:rsidP="00FE7AD9">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t>HEALTH OF THE HOME KETE</w:t>
      </w:r>
    </w:p>
    <w:p w14:paraId="792C9242" w14:textId="3CA1BCA2" w:rsidR="00FE7AD9" w:rsidRPr="00B12B5D" w:rsidRDefault="00FE7AD9" w:rsidP="00FE7AD9">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KNOWLEDGE NAVIGATION KETE</w:t>
      </w:r>
    </w:p>
    <w:p w14:paraId="3DF3D886" w14:textId="4F067B48" w:rsidR="00FE7AD9" w:rsidRPr="00B12B5D" w:rsidRDefault="00FE7AD9" w:rsidP="00FE7AD9">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ENERGY ACCESSIBILITY AND CHOICE KETE</w:t>
      </w:r>
    </w:p>
    <w:p w14:paraId="4EC671E8" w14:textId="2F782367" w:rsidR="00FE7AD9" w:rsidRPr="00B12B5D" w:rsidRDefault="00FE7AD9" w:rsidP="00FE7AD9">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ENERGY AFFORDABILITY KETE</w:t>
      </w:r>
    </w:p>
    <w:p w14:paraId="2E0CBA55" w14:textId="1DBBB8A8" w:rsidR="00FE7AD9" w:rsidRPr="00B12B5D" w:rsidRDefault="00FE7AD9" w:rsidP="00FE7AD9">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Pr>
          <w:rFonts w:ascii="Open Sans" w:eastAsia="MS Gothic" w:hAnsi="Open Sans" w:cs="Open Sans"/>
          <w:sz w:val="20"/>
          <w:szCs w:val="20"/>
          <w:lang w:val="en-US" w:eastAsia="ko-KR"/>
        </w:rPr>
        <w:t>CONSUMER PROTECTION KETE</w:t>
      </w:r>
    </w:p>
    <w:p w14:paraId="513265A5" w14:textId="77777777" w:rsidR="00192763" w:rsidRPr="005E1A89" w:rsidRDefault="00192763" w:rsidP="009A6281">
      <w:pPr>
        <w:rPr>
          <w:i/>
          <w:iCs/>
          <w:lang w:eastAsia="ko-K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5"/>
        <w:gridCol w:w="8291"/>
      </w:tblGrid>
      <w:tr w:rsidR="009A6281" w14:paraId="6AB817D0" w14:textId="77777777" w:rsidTr="00E34337">
        <w:tc>
          <w:tcPr>
            <w:tcW w:w="8996" w:type="dxa"/>
            <w:gridSpan w:val="2"/>
            <w:shd w:val="clear" w:color="auto" w:fill="000000" w:themeFill="text1"/>
          </w:tcPr>
          <w:p w14:paraId="75DEDBC5" w14:textId="77777777" w:rsidR="009A6281" w:rsidRDefault="009A6281" w:rsidP="009A6281">
            <w:pPr>
              <w:rPr>
                <w:rFonts w:ascii="Open Sans" w:hAnsi="Open Sans" w:cs="Open Sans"/>
                <w:b/>
                <w:bCs/>
                <w:sz w:val="28"/>
                <w:szCs w:val="28"/>
                <w:lang w:eastAsia="ko-KR"/>
              </w:rPr>
            </w:pPr>
            <w:r w:rsidRPr="00CB62AE">
              <w:rPr>
                <w:rFonts w:ascii="Open Sans" w:hAnsi="Open Sans" w:cs="Open Sans"/>
                <w:b/>
                <w:bCs/>
                <w:sz w:val="28"/>
                <w:szCs w:val="28"/>
                <w:lang w:eastAsia="ko-KR"/>
              </w:rPr>
              <w:t>HEALTH OF THE HOME KETE</w:t>
            </w:r>
          </w:p>
          <w:p w14:paraId="5ABEF489" w14:textId="06722E5F" w:rsidR="00CB62AE" w:rsidRPr="00CB62AE" w:rsidRDefault="00CB62AE" w:rsidP="009A6281">
            <w:pPr>
              <w:rPr>
                <w:rFonts w:ascii="Open Sans" w:hAnsi="Open Sans" w:cs="Open Sans"/>
                <w:b/>
                <w:bCs/>
                <w:sz w:val="28"/>
                <w:szCs w:val="28"/>
                <w:lang w:eastAsia="ko-KR"/>
              </w:rPr>
            </w:pPr>
            <w:r>
              <w:t xml:space="preserve">Improving individual, house and </w:t>
            </w:r>
            <w:proofErr w:type="spellStart"/>
            <w:r>
              <w:t>whānau</w:t>
            </w:r>
            <w:proofErr w:type="spellEnd"/>
            <w:r>
              <w:t xml:space="preserve"> energy wellbeing through healthier homes</w:t>
            </w:r>
          </w:p>
        </w:tc>
      </w:tr>
      <w:tr w:rsidR="00CB62AE" w14:paraId="6D6851DC" w14:textId="77777777" w:rsidTr="00902FC6">
        <w:tc>
          <w:tcPr>
            <w:tcW w:w="8996" w:type="dxa"/>
            <w:gridSpan w:val="2"/>
            <w:shd w:val="clear" w:color="auto" w:fill="70AC46"/>
          </w:tcPr>
          <w:p w14:paraId="1729CFA6" w14:textId="77777777" w:rsidR="00D560E0" w:rsidRPr="00B12B5D" w:rsidRDefault="00D560E0" w:rsidP="00696A72">
            <w:pPr>
              <w:rPr>
                <w:rFonts w:ascii="Open Sans" w:eastAsia="Times New Roman" w:hAnsi="Open Sans" w:cs="Open Sans"/>
                <w:b/>
                <w:bCs/>
                <w:i/>
                <w:iCs/>
                <w:color w:val="FFFFFF" w:themeColor="background1"/>
                <w:sz w:val="20"/>
                <w:szCs w:val="20"/>
                <w:lang w:eastAsia="en-NZ"/>
              </w:rPr>
            </w:pPr>
          </w:p>
          <w:p w14:paraId="6D082B0C" w14:textId="2E0BD652" w:rsidR="00CB62AE" w:rsidRPr="00B12B5D" w:rsidRDefault="00CB62AE" w:rsidP="00696A72">
            <w:pPr>
              <w:rPr>
                <w:rFonts w:ascii="Open Sans" w:eastAsia="Times New Roman" w:hAnsi="Open Sans" w:cs="Open Sans"/>
                <w:b/>
                <w:bCs/>
                <w:i/>
                <w:iCs/>
                <w:color w:val="FFFFFF" w:themeColor="background1"/>
                <w:sz w:val="20"/>
                <w:szCs w:val="20"/>
                <w:lang w:eastAsia="en-NZ"/>
              </w:rPr>
            </w:pPr>
            <w:r w:rsidRPr="00B12B5D">
              <w:rPr>
                <w:rFonts w:ascii="Open Sans" w:eastAsia="Times New Roman" w:hAnsi="Open Sans" w:cs="Open Sans"/>
                <w:b/>
                <w:bCs/>
                <w:i/>
                <w:iCs/>
                <w:color w:val="FFFFFF" w:themeColor="background1"/>
                <w:sz w:val="20"/>
                <w:szCs w:val="20"/>
                <w:lang w:eastAsia="en-NZ"/>
              </w:rPr>
              <w:t xml:space="preserve">Challenge: </w:t>
            </w:r>
            <w:r w:rsidRPr="00B12B5D">
              <w:rPr>
                <w:rStyle w:val="Strong"/>
                <w:rFonts w:ascii="Open Sans" w:hAnsi="Open Sans" w:cs="Open Sans"/>
                <w:i/>
                <w:iCs/>
                <w:color w:val="FFFFFF" w:themeColor="background1"/>
                <w:sz w:val="20"/>
                <w:szCs w:val="20"/>
              </w:rPr>
              <w:t>A significant number of New Zealand homes require retrofit to bring them to a healthy standard of energy performance</w:t>
            </w:r>
          </w:p>
        </w:tc>
      </w:tr>
      <w:tr w:rsidR="00D560E0" w14:paraId="2402470E" w14:textId="77777777" w:rsidTr="00902FC6">
        <w:tc>
          <w:tcPr>
            <w:tcW w:w="8996" w:type="dxa"/>
            <w:gridSpan w:val="2"/>
            <w:shd w:val="clear" w:color="auto" w:fill="70AC46"/>
          </w:tcPr>
          <w:p w14:paraId="4CE90F71" w14:textId="77777777" w:rsidR="00D560E0" w:rsidRPr="00B12B5D" w:rsidRDefault="00D560E0" w:rsidP="00696A72">
            <w:pPr>
              <w:rPr>
                <w:rFonts w:ascii="Open Sans" w:eastAsia="Times New Roman" w:hAnsi="Open Sans" w:cs="Open Sans"/>
                <w:b/>
                <w:bCs/>
                <w:i/>
                <w:iCs/>
                <w:color w:val="FFFFFF" w:themeColor="background1"/>
                <w:sz w:val="20"/>
                <w:szCs w:val="20"/>
                <w:lang w:eastAsia="en-NZ"/>
              </w:rPr>
            </w:pPr>
          </w:p>
        </w:tc>
      </w:tr>
      <w:tr w:rsidR="00CB62AE" w14:paraId="448DCA39" w14:textId="77777777" w:rsidTr="00902FC6">
        <w:tc>
          <w:tcPr>
            <w:tcW w:w="8996" w:type="dxa"/>
            <w:gridSpan w:val="2"/>
            <w:shd w:val="clear" w:color="auto" w:fill="70AC46"/>
          </w:tcPr>
          <w:p w14:paraId="0B664B87" w14:textId="77777777" w:rsidR="00CB62AE" w:rsidRPr="00B12B5D" w:rsidRDefault="00CB62AE" w:rsidP="00696A72">
            <w:pPr>
              <w:rPr>
                <w:rStyle w:val="Strong"/>
                <w:rFonts w:ascii="Open Sans" w:hAnsi="Open Sans" w:cs="Open Sans"/>
                <w:i/>
                <w:iCs/>
                <w:color w:val="FFFFFF" w:themeColor="background1"/>
                <w:sz w:val="20"/>
                <w:szCs w:val="20"/>
              </w:rPr>
            </w:pPr>
            <w:bookmarkStart w:id="1" w:name="_Hlk130415485"/>
            <w:r w:rsidRPr="00B12B5D">
              <w:rPr>
                <w:rFonts w:ascii="Open Sans" w:eastAsia="Times New Roman" w:hAnsi="Open Sans" w:cs="Open Sans"/>
                <w:b/>
                <w:bCs/>
                <w:i/>
                <w:iCs/>
                <w:color w:val="FFFFFF" w:themeColor="background1"/>
                <w:sz w:val="20"/>
                <w:szCs w:val="20"/>
                <w:lang w:eastAsia="en-NZ"/>
              </w:rPr>
              <w:t xml:space="preserve">Strategy HH2: </w:t>
            </w:r>
            <w:r w:rsidRPr="00B12B5D">
              <w:rPr>
                <w:rStyle w:val="Strong"/>
                <w:rFonts w:ascii="Open Sans" w:hAnsi="Open Sans" w:cs="Open Sans"/>
                <w:i/>
                <w:iCs/>
                <w:color w:val="FFFFFF" w:themeColor="background1"/>
                <w:sz w:val="20"/>
                <w:szCs w:val="20"/>
              </w:rPr>
              <w:t>Strengthen and expand Warmer Kiwi Homes (WKH) programme (measures, reach and funding) so more low-income New Zealanders are supported into energy wellbeing </w:t>
            </w:r>
          </w:p>
          <w:p w14:paraId="3F9EA787" w14:textId="3A0FCE33" w:rsidR="00D560E0" w:rsidRPr="00B12B5D" w:rsidRDefault="00D560E0" w:rsidP="00696A72">
            <w:pPr>
              <w:rPr>
                <w:rFonts w:ascii="Open Sans" w:eastAsia="Times New Roman" w:hAnsi="Open Sans" w:cs="Open Sans"/>
                <w:b/>
                <w:bCs/>
                <w:i/>
                <w:iCs/>
                <w:color w:val="FFFFFF" w:themeColor="background1"/>
                <w:sz w:val="20"/>
                <w:szCs w:val="20"/>
                <w:lang w:eastAsia="en-NZ"/>
              </w:rPr>
            </w:pPr>
          </w:p>
        </w:tc>
      </w:tr>
      <w:tr w:rsidR="00B12B5D" w14:paraId="412B58EB" w14:textId="77777777" w:rsidTr="00902FC6">
        <w:tc>
          <w:tcPr>
            <w:tcW w:w="705" w:type="dxa"/>
            <w:shd w:val="clear" w:color="auto" w:fill="70AC46"/>
          </w:tcPr>
          <w:p w14:paraId="337683EB" w14:textId="50E59A68" w:rsidR="00696A72" w:rsidRPr="000F3FAE" w:rsidRDefault="00CB62AE" w:rsidP="00696A72">
            <w:pPr>
              <w:rPr>
                <w:rFonts w:ascii="Open Sans" w:hAnsi="Open Sans" w:cs="Open Sans"/>
                <w:b/>
                <w:bCs/>
                <w:color w:val="FFFFFF" w:themeColor="background1"/>
                <w:sz w:val="19"/>
                <w:szCs w:val="19"/>
                <w:lang w:eastAsia="ko-KR"/>
              </w:rPr>
            </w:pPr>
            <w:r w:rsidRPr="000F3FAE">
              <w:rPr>
                <w:rFonts w:ascii="Open Sans" w:hAnsi="Open Sans" w:cs="Open Sans"/>
                <w:b/>
                <w:bCs/>
                <w:color w:val="FFFFFF" w:themeColor="background1"/>
                <w:sz w:val="19"/>
                <w:szCs w:val="19"/>
                <w:lang w:eastAsia="ko-KR"/>
              </w:rPr>
              <w:t>Q</w:t>
            </w:r>
            <w:r w:rsidR="00D560E0" w:rsidRPr="000F3FAE">
              <w:rPr>
                <w:rFonts w:ascii="Open Sans" w:hAnsi="Open Sans" w:cs="Open Sans"/>
                <w:b/>
                <w:bCs/>
                <w:color w:val="FFFFFF" w:themeColor="background1"/>
                <w:sz w:val="19"/>
                <w:szCs w:val="19"/>
                <w:lang w:eastAsia="ko-KR"/>
              </w:rPr>
              <w:t>1</w:t>
            </w:r>
            <w:r w:rsidR="006A6A22">
              <w:rPr>
                <w:rFonts w:ascii="Open Sans" w:hAnsi="Open Sans" w:cs="Open Sans"/>
                <w:b/>
                <w:bCs/>
                <w:color w:val="FFFFFF" w:themeColor="background1"/>
                <w:sz w:val="19"/>
                <w:szCs w:val="19"/>
                <w:lang w:eastAsia="ko-KR"/>
              </w:rPr>
              <w:t>3</w:t>
            </w:r>
            <w:r w:rsidR="00D560E0" w:rsidRPr="000F3FAE">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4AFA3CA" w14:textId="2DF9D2BA" w:rsidR="00696A72" w:rsidRPr="00B12B5D" w:rsidRDefault="00696A72" w:rsidP="00696A72">
            <w:pPr>
              <w:rPr>
                <w:rFonts w:ascii="Open Sans" w:hAnsi="Open Sans" w:cs="Open Sans"/>
                <w:b/>
                <w:bCs/>
                <w:sz w:val="20"/>
                <w:szCs w:val="20"/>
                <w:lang w:eastAsia="ko-KR"/>
              </w:rPr>
            </w:pPr>
            <w:r w:rsidRPr="00696A72">
              <w:rPr>
                <w:rFonts w:ascii="Open Sans" w:eastAsia="Times New Roman" w:hAnsi="Open Sans" w:cs="Open Sans"/>
                <w:b/>
                <w:bCs/>
                <w:sz w:val="20"/>
                <w:szCs w:val="20"/>
                <w:lang w:eastAsia="en-NZ"/>
              </w:rPr>
              <w:t>Do you broadly support the proposed strategy HH1?</w:t>
            </w:r>
          </w:p>
        </w:tc>
      </w:tr>
      <w:tr w:rsidR="00696A72" w14:paraId="2B18BA04" w14:textId="77777777" w:rsidTr="00902FC6">
        <w:tc>
          <w:tcPr>
            <w:tcW w:w="705" w:type="dxa"/>
            <w:shd w:val="clear" w:color="auto" w:fill="70AC46"/>
          </w:tcPr>
          <w:p w14:paraId="36FF15B9" w14:textId="77777777" w:rsidR="00696A72" w:rsidRPr="00807261" w:rsidRDefault="00696A72" w:rsidP="00696A72">
            <w:pPr>
              <w:rPr>
                <w:rFonts w:ascii="Open Sans" w:hAnsi="Open Sans" w:cs="Open Sans"/>
                <w:sz w:val="20"/>
                <w:szCs w:val="20"/>
                <w:lang w:eastAsia="ko-KR"/>
              </w:rPr>
            </w:pPr>
          </w:p>
        </w:tc>
        <w:tc>
          <w:tcPr>
            <w:tcW w:w="8291" w:type="dxa"/>
            <w:vAlign w:val="bottom"/>
          </w:tcPr>
          <w:p w14:paraId="00D38495" w14:textId="510DE821" w:rsidR="00696A72" w:rsidRPr="00B12B5D" w:rsidRDefault="00696A72" w:rsidP="00696A7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p>
          <w:p w14:paraId="4D920652" w14:textId="77777777" w:rsidR="00696A72" w:rsidRPr="00B12B5D" w:rsidRDefault="00696A72" w:rsidP="00696A72">
            <w:pPr>
              <w:rPr>
                <w:rFonts w:ascii="Open Sans" w:eastAsia="Times New Roman" w:hAnsi="Open Sans" w:cs="Open Sans"/>
                <w:sz w:val="20"/>
                <w:szCs w:val="20"/>
                <w:lang w:eastAsia="ko-KR"/>
              </w:rPr>
            </w:pPr>
          </w:p>
          <w:p w14:paraId="7609487C" w14:textId="1F90B82A" w:rsidR="00696A72" w:rsidRPr="00B12B5D" w:rsidRDefault="00696A72" w:rsidP="00696A72">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CB62AE" w:rsidRPr="00B12B5D">
              <w:rPr>
                <w:rFonts w:ascii="Open Sans" w:eastAsia="MS Gothic" w:hAnsi="Open Sans" w:cs="Open Sans"/>
                <w:sz w:val="20"/>
                <w:szCs w:val="20"/>
                <w:lang w:val="en-US" w:eastAsia="ko-KR"/>
              </w:rPr>
              <w:t>Somewhat</w:t>
            </w:r>
            <w:r w:rsidRPr="00B12B5D">
              <w:rPr>
                <w:rFonts w:ascii="Open Sans" w:eastAsia="Times New Roman" w:hAnsi="Open Sans" w:cs="Open Sans"/>
                <w:sz w:val="20"/>
                <w:szCs w:val="20"/>
                <w:lang w:eastAsia="ko-KR"/>
              </w:rPr>
              <w:t xml:space="preserve"> </w:t>
            </w:r>
          </w:p>
          <w:p w14:paraId="5D2EBA67" w14:textId="62F862E5" w:rsidR="00696A72" w:rsidRPr="00B12B5D" w:rsidRDefault="00696A72" w:rsidP="00696A72">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CB62AE" w:rsidRPr="00B12B5D">
              <w:rPr>
                <w:rFonts w:ascii="Open Sans" w:eastAsia="MS Gothic" w:hAnsi="Open Sans" w:cs="Open Sans"/>
                <w:sz w:val="20"/>
                <w:szCs w:val="20"/>
                <w:lang w:val="en-US" w:eastAsia="ko-KR"/>
              </w:rPr>
              <w:t>No</w:t>
            </w:r>
          </w:p>
          <w:p w14:paraId="64B1D6E9" w14:textId="77777777" w:rsidR="00696A72" w:rsidRPr="00B12B5D" w:rsidRDefault="00696A72" w:rsidP="00696A72">
            <w:pPr>
              <w:rPr>
                <w:rFonts w:ascii="Open Sans" w:eastAsia="Times New Roman" w:hAnsi="Open Sans" w:cs="Open Sans"/>
                <w:sz w:val="20"/>
                <w:szCs w:val="20"/>
                <w:lang w:eastAsia="ko-KR"/>
              </w:rPr>
            </w:pPr>
          </w:p>
          <w:p w14:paraId="4A869767" w14:textId="77777777" w:rsidR="00696A72" w:rsidRPr="00B12B5D" w:rsidRDefault="00696A72" w:rsidP="00696A72">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00CB62AE" w:rsidRPr="00B12B5D">
              <w:rPr>
                <w:rFonts w:ascii="Open Sans" w:eastAsia="MS Gothic" w:hAnsi="Open Sans" w:cs="Open Sans"/>
                <w:sz w:val="20"/>
                <w:szCs w:val="20"/>
                <w:lang w:val="en-US" w:eastAsia="ko-KR"/>
              </w:rPr>
              <w:t>Don’t know/Not sure</w:t>
            </w:r>
            <w:r w:rsidRPr="00B12B5D">
              <w:rPr>
                <w:rFonts w:ascii="Open Sans" w:eastAsia="Times New Roman" w:hAnsi="Open Sans" w:cs="Open Sans"/>
                <w:sz w:val="20"/>
                <w:szCs w:val="20"/>
                <w:lang w:eastAsia="ko-KR"/>
              </w:rPr>
              <w:t xml:space="preserve"> </w:t>
            </w:r>
          </w:p>
          <w:p w14:paraId="72F138B0" w14:textId="4A0C0773" w:rsidR="00D560E0" w:rsidRPr="00B12B5D" w:rsidRDefault="00D560E0" w:rsidP="00696A72">
            <w:pPr>
              <w:rPr>
                <w:rFonts w:ascii="Open Sans" w:eastAsia="Times New Roman" w:hAnsi="Open Sans" w:cs="Open Sans"/>
                <w:sz w:val="20"/>
                <w:szCs w:val="20"/>
                <w:lang w:eastAsia="ko-KR"/>
              </w:rPr>
            </w:pPr>
          </w:p>
        </w:tc>
      </w:tr>
      <w:tr w:rsidR="000F3FAE" w14:paraId="45A4C986" w14:textId="77777777" w:rsidTr="00902FC6">
        <w:tc>
          <w:tcPr>
            <w:tcW w:w="705" w:type="dxa"/>
            <w:shd w:val="clear" w:color="auto" w:fill="70AC46"/>
          </w:tcPr>
          <w:p w14:paraId="6EA4EB84" w14:textId="546433F7" w:rsidR="00696A72" w:rsidRPr="00807261" w:rsidRDefault="00CB62AE" w:rsidP="00696A72">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w:t>
            </w:r>
            <w:r w:rsidR="00D560E0" w:rsidRPr="00807261">
              <w:rPr>
                <w:rFonts w:ascii="Open Sans" w:hAnsi="Open Sans" w:cs="Open Sans"/>
                <w:b/>
                <w:bCs/>
                <w:color w:val="FFFFFF" w:themeColor="background1"/>
                <w:sz w:val="20"/>
                <w:szCs w:val="20"/>
                <w:lang w:eastAsia="ko-KR"/>
              </w:rPr>
              <w:t>1</w:t>
            </w:r>
            <w:r w:rsidR="006A6A22">
              <w:rPr>
                <w:rFonts w:ascii="Open Sans" w:hAnsi="Open Sans" w:cs="Open Sans"/>
                <w:b/>
                <w:bCs/>
                <w:color w:val="FFFFFF" w:themeColor="background1"/>
                <w:sz w:val="20"/>
                <w:szCs w:val="20"/>
                <w:lang w:eastAsia="ko-KR"/>
              </w:rPr>
              <w:t>4</w:t>
            </w:r>
            <w:r w:rsidR="00D560E0"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47EC0C68" w14:textId="3851CA10" w:rsidR="00696A72" w:rsidRPr="00B12B5D" w:rsidRDefault="00696A72" w:rsidP="00696A72">
            <w:pPr>
              <w:rPr>
                <w:rFonts w:ascii="Open Sans" w:hAnsi="Open Sans" w:cs="Open Sans"/>
                <w:b/>
                <w:bCs/>
                <w:sz w:val="20"/>
                <w:szCs w:val="20"/>
                <w:lang w:eastAsia="ko-KR"/>
              </w:rPr>
            </w:pPr>
            <w:r w:rsidRPr="00696A72">
              <w:rPr>
                <w:rFonts w:ascii="Open Sans" w:eastAsia="Times New Roman" w:hAnsi="Open Sans" w:cs="Open Sans"/>
                <w:b/>
                <w:bCs/>
                <w:sz w:val="20"/>
                <w:szCs w:val="20"/>
                <w:lang w:eastAsia="en-NZ"/>
              </w:rPr>
              <w:t>Please share your comments on the proposed strategy HH1. For example, you could include your thoughts on any benefits, costs, risks or limitations associated with this strategy.</w:t>
            </w:r>
          </w:p>
        </w:tc>
      </w:tr>
      <w:tr w:rsidR="00696A72" w14:paraId="5D2DA807" w14:textId="77777777" w:rsidTr="00902FC6">
        <w:tc>
          <w:tcPr>
            <w:tcW w:w="705" w:type="dxa"/>
            <w:shd w:val="clear" w:color="auto" w:fill="70AC46"/>
          </w:tcPr>
          <w:p w14:paraId="5DD3E80E" w14:textId="77777777" w:rsidR="00696A72" w:rsidRPr="00807261" w:rsidRDefault="00696A72" w:rsidP="00696A72">
            <w:pPr>
              <w:rPr>
                <w:rFonts w:ascii="Open Sans" w:hAnsi="Open Sans" w:cs="Open Sans"/>
                <w:sz w:val="20"/>
                <w:szCs w:val="20"/>
                <w:lang w:eastAsia="ko-KR"/>
              </w:rPr>
            </w:pPr>
          </w:p>
        </w:tc>
        <w:tc>
          <w:tcPr>
            <w:tcW w:w="8291" w:type="dxa"/>
            <w:vAlign w:val="bottom"/>
          </w:tcPr>
          <w:p w14:paraId="07178F6C" w14:textId="77777777" w:rsidR="008842FE" w:rsidRDefault="008842FE" w:rsidP="00696A72">
            <w:pPr>
              <w:rPr>
                <w:rFonts w:ascii="Open Sans" w:eastAsia="Times New Roman" w:hAnsi="Open Sans" w:cs="Open Sans"/>
                <w:sz w:val="20"/>
                <w:szCs w:val="20"/>
                <w:lang w:eastAsia="en-NZ"/>
              </w:rPr>
            </w:pPr>
          </w:p>
          <w:p w14:paraId="2E075BD3" w14:textId="20375DD6" w:rsidR="00696A72" w:rsidRPr="00B12B5D" w:rsidRDefault="00696A72" w:rsidP="00696A72">
            <w:pPr>
              <w:rPr>
                <w:rFonts w:ascii="Open Sans" w:eastAsia="Times New Roman" w:hAnsi="Open Sans" w:cs="Open Sans"/>
                <w:sz w:val="20"/>
                <w:szCs w:val="20"/>
                <w:lang w:eastAsia="en-NZ"/>
              </w:rPr>
            </w:pPr>
            <w:r w:rsidRPr="00696A72">
              <w:rPr>
                <w:rFonts w:ascii="Open Sans" w:eastAsia="Times New Roman" w:hAnsi="Open Sans" w:cs="Open Sans"/>
                <w:sz w:val="20"/>
                <w:szCs w:val="20"/>
                <w:lang w:eastAsia="en-NZ"/>
              </w:rPr>
              <w:t> </w:t>
            </w:r>
          </w:p>
          <w:p w14:paraId="257A3AC7" w14:textId="0D43EFAB" w:rsidR="00B12B5D" w:rsidRPr="00B12B5D" w:rsidRDefault="00B12B5D" w:rsidP="00696A72">
            <w:pPr>
              <w:rPr>
                <w:rFonts w:ascii="Open Sans" w:hAnsi="Open Sans" w:cs="Open Sans"/>
                <w:sz w:val="20"/>
                <w:szCs w:val="20"/>
                <w:lang w:eastAsia="ko-KR"/>
              </w:rPr>
            </w:pPr>
          </w:p>
        </w:tc>
      </w:tr>
      <w:bookmarkEnd w:id="1"/>
      <w:tr w:rsidR="00B12B5D" w14:paraId="65B21672" w14:textId="77777777" w:rsidTr="00902FC6">
        <w:tc>
          <w:tcPr>
            <w:tcW w:w="705" w:type="dxa"/>
            <w:shd w:val="clear" w:color="auto" w:fill="70AC46"/>
          </w:tcPr>
          <w:p w14:paraId="3B93F62D" w14:textId="6B6E6AF7" w:rsidR="00696A72" w:rsidRPr="00807261" w:rsidRDefault="00CB62AE" w:rsidP="00696A72">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w:t>
            </w:r>
            <w:r w:rsidR="00D560E0" w:rsidRPr="00807261">
              <w:rPr>
                <w:rFonts w:ascii="Open Sans" w:hAnsi="Open Sans" w:cs="Open Sans"/>
                <w:b/>
                <w:bCs/>
                <w:color w:val="FFFFFF" w:themeColor="background1"/>
                <w:sz w:val="20"/>
                <w:szCs w:val="20"/>
                <w:lang w:eastAsia="ko-KR"/>
              </w:rPr>
              <w:t>1</w:t>
            </w:r>
            <w:r w:rsidR="006A6A22">
              <w:rPr>
                <w:rFonts w:ascii="Open Sans" w:hAnsi="Open Sans" w:cs="Open Sans"/>
                <w:b/>
                <w:bCs/>
                <w:color w:val="FFFFFF" w:themeColor="background1"/>
                <w:sz w:val="20"/>
                <w:szCs w:val="20"/>
                <w:lang w:eastAsia="ko-KR"/>
              </w:rPr>
              <w:t>5</w:t>
            </w:r>
            <w:r w:rsidR="00D560E0"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3657E9D3" w14:textId="02F61A42" w:rsidR="00696A72" w:rsidRPr="00B12B5D" w:rsidRDefault="00696A72" w:rsidP="00696A72">
            <w:pPr>
              <w:rPr>
                <w:rFonts w:ascii="Open Sans" w:hAnsi="Open Sans" w:cs="Open Sans"/>
                <w:b/>
                <w:bCs/>
                <w:sz w:val="20"/>
                <w:szCs w:val="20"/>
                <w:lang w:eastAsia="ko-KR"/>
              </w:rPr>
            </w:pPr>
            <w:r w:rsidRPr="00696A72">
              <w:rPr>
                <w:rFonts w:ascii="Open Sans" w:eastAsia="Times New Roman" w:hAnsi="Open Sans" w:cs="Open Sans"/>
                <w:b/>
                <w:bCs/>
                <w:sz w:val="20"/>
                <w:szCs w:val="20"/>
                <w:lang w:eastAsia="en-NZ"/>
              </w:rPr>
              <w:t>Do you have any alternative suggestions on how to address the challenge explained above? If so, please share these below.</w:t>
            </w:r>
          </w:p>
        </w:tc>
      </w:tr>
      <w:tr w:rsidR="000F3FAE" w14:paraId="5B9A6906" w14:textId="77777777" w:rsidTr="00902FC6">
        <w:tc>
          <w:tcPr>
            <w:tcW w:w="705" w:type="dxa"/>
            <w:shd w:val="clear" w:color="auto" w:fill="70AC46"/>
          </w:tcPr>
          <w:p w14:paraId="0519BF5A" w14:textId="2CD9C148" w:rsidR="000F3FAE" w:rsidRPr="00807261" w:rsidRDefault="000F3FAE" w:rsidP="00696A72">
            <w:pPr>
              <w:rPr>
                <w:rFonts w:ascii="Open Sans" w:hAnsi="Open Sans" w:cs="Open Sans"/>
                <w:b/>
                <w:bCs/>
                <w:color w:val="FFFFFF" w:themeColor="background1"/>
                <w:sz w:val="20"/>
                <w:szCs w:val="20"/>
                <w:lang w:eastAsia="ko-KR"/>
              </w:rPr>
            </w:pPr>
          </w:p>
        </w:tc>
        <w:tc>
          <w:tcPr>
            <w:tcW w:w="8291" w:type="dxa"/>
            <w:shd w:val="clear" w:color="auto" w:fill="auto"/>
            <w:vAlign w:val="bottom"/>
          </w:tcPr>
          <w:p w14:paraId="4228BF03" w14:textId="77777777" w:rsidR="000F3FAE" w:rsidRPr="00B12B5D" w:rsidRDefault="000F3FAE" w:rsidP="00696A72">
            <w:pPr>
              <w:rPr>
                <w:rFonts w:ascii="Open Sans" w:eastAsia="Times New Roman" w:hAnsi="Open Sans" w:cs="Open Sans"/>
                <w:b/>
                <w:bCs/>
                <w:sz w:val="20"/>
                <w:szCs w:val="20"/>
                <w:lang w:eastAsia="en-NZ"/>
              </w:rPr>
            </w:pPr>
          </w:p>
          <w:p w14:paraId="3E66EAA1" w14:textId="77777777" w:rsidR="000F3FAE" w:rsidRDefault="000F3FAE" w:rsidP="00696A72">
            <w:pPr>
              <w:rPr>
                <w:rFonts w:ascii="Open Sans" w:eastAsia="Times New Roman" w:hAnsi="Open Sans" w:cs="Open Sans"/>
                <w:b/>
                <w:bCs/>
                <w:sz w:val="20"/>
                <w:szCs w:val="20"/>
                <w:lang w:eastAsia="en-NZ"/>
              </w:rPr>
            </w:pPr>
          </w:p>
          <w:p w14:paraId="47CE9797" w14:textId="1765FB50" w:rsidR="00B12B5D" w:rsidRPr="00B12B5D" w:rsidRDefault="00B12B5D" w:rsidP="00696A72">
            <w:pPr>
              <w:rPr>
                <w:rFonts w:ascii="Open Sans" w:eastAsia="Times New Roman" w:hAnsi="Open Sans" w:cs="Open Sans"/>
                <w:b/>
                <w:bCs/>
                <w:sz w:val="20"/>
                <w:szCs w:val="20"/>
                <w:lang w:eastAsia="en-NZ"/>
              </w:rPr>
            </w:pPr>
          </w:p>
        </w:tc>
      </w:tr>
      <w:tr w:rsidR="00285E35" w14:paraId="6B7CDDB5" w14:textId="77777777" w:rsidTr="00FE7AD9">
        <w:tc>
          <w:tcPr>
            <w:tcW w:w="705" w:type="dxa"/>
            <w:shd w:val="clear" w:color="auto" w:fill="70AC46"/>
          </w:tcPr>
          <w:p w14:paraId="01C1BBA4" w14:textId="77777777" w:rsidR="00285E35" w:rsidRPr="00B12B5D" w:rsidRDefault="00285E35" w:rsidP="00696A72">
            <w:pPr>
              <w:rPr>
                <w:rFonts w:ascii="Open Sans" w:hAnsi="Open Sans" w:cs="Open Sans"/>
                <w:b/>
                <w:bCs/>
                <w:color w:val="FFFFFF" w:themeColor="background1"/>
                <w:sz w:val="20"/>
                <w:szCs w:val="20"/>
                <w:lang w:eastAsia="ko-KR"/>
              </w:rPr>
            </w:pPr>
          </w:p>
        </w:tc>
        <w:tc>
          <w:tcPr>
            <w:tcW w:w="8291" w:type="dxa"/>
            <w:shd w:val="clear" w:color="auto" w:fill="70AC46"/>
            <w:vAlign w:val="bottom"/>
          </w:tcPr>
          <w:p w14:paraId="004829EB" w14:textId="77777777" w:rsidR="00285E35" w:rsidRPr="00807261" w:rsidRDefault="00285E35" w:rsidP="00696A72">
            <w:pPr>
              <w:rPr>
                <w:rFonts w:ascii="Open Sans" w:eastAsia="Times New Roman" w:hAnsi="Open Sans" w:cs="Open Sans"/>
                <w:b/>
                <w:bCs/>
                <w:color w:val="333333"/>
                <w:sz w:val="20"/>
                <w:szCs w:val="20"/>
                <w:lang w:eastAsia="en-NZ"/>
              </w:rPr>
            </w:pPr>
          </w:p>
        </w:tc>
      </w:tr>
      <w:tr w:rsidR="00A61A29" w14:paraId="4ACE4942" w14:textId="77777777" w:rsidTr="00902FC6">
        <w:tc>
          <w:tcPr>
            <w:tcW w:w="8996" w:type="dxa"/>
            <w:gridSpan w:val="2"/>
            <w:shd w:val="clear" w:color="auto" w:fill="70AC46"/>
          </w:tcPr>
          <w:p w14:paraId="7EFCFEF7" w14:textId="396D5810" w:rsidR="00A61A29" w:rsidRPr="00B12B5D" w:rsidRDefault="00A61A29" w:rsidP="00696A72">
            <w:pPr>
              <w:rPr>
                <w:rFonts w:ascii="Open Sans" w:eastAsia="Times New Roman" w:hAnsi="Open Sans" w:cs="Open Sans"/>
                <w:b/>
                <w:bCs/>
                <w:color w:val="FFFFFF" w:themeColor="background1"/>
                <w:sz w:val="20"/>
                <w:szCs w:val="20"/>
                <w:lang w:eastAsia="en-NZ"/>
              </w:rPr>
            </w:pPr>
            <w:r w:rsidRPr="00B12B5D">
              <w:rPr>
                <w:rStyle w:val="Strong"/>
                <w:rFonts w:ascii="Open Sans" w:hAnsi="Open Sans" w:cs="Open Sans"/>
                <w:i/>
                <w:iCs/>
                <w:color w:val="FFFFFF" w:themeColor="background1"/>
                <w:sz w:val="20"/>
                <w:szCs w:val="20"/>
              </w:rPr>
              <w:lastRenderedPageBreak/>
              <w:t>Challenge: The full benefits of energy efficiency improvements cannot be accessed unless a home is weathertight and reasonable quality</w:t>
            </w:r>
          </w:p>
        </w:tc>
      </w:tr>
      <w:tr w:rsidR="00285E35" w14:paraId="58D26739" w14:textId="77777777" w:rsidTr="00FE7AD9">
        <w:tc>
          <w:tcPr>
            <w:tcW w:w="705" w:type="dxa"/>
            <w:shd w:val="clear" w:color="auto" w:fill="70AC46"/>
          </w:tcPr>
          <w:p w14:paraId="66DD48CF" w14:textId="77777777" w:rsidR="00285E35" w:rsidRPr="00B12B5D" w:rsidRDefault="00285E35" w:rsidP="00696A72">
            <w:pPr>
              <w:rPr>
                <w:rFonts w:ascii="Open Sans" w:hAnsi="Open Sans" w:cs="Open Sans"/>
                <w:b/>
                <w:bCs/>
                <w:color w:val="FFFFFF" w:themeColor="background1"/>
                <w:sz w:val="20"/>
                <w:szCs w:val="20"/>
                <w:lang w:eastAsia="ko-KR"/>
              </w:rPr>
            </w:pPr>
          </w:p>
        </w:tc>
        <w:tc>
          <w:tcPr>
            <w:tcW w:w="8291" w:type="dxa"/>
            <w:shd w:val="clear" w:color="auto" w:fill="70AC46"/>
            <w:vAlign w:val="bottom"/>
          </w:tcPr>
          <w:p w14:paraId="523F1340" w14:textId="77777777" w:rsidR="00285E35" w:rsidRPr="00807261" w:rsidRDefault="00285E35" w:rsidP="00696A72">
            <w:pPr>
              <w:rPr>
                <w:rFonts w:ascii="Open Sans" w:eastAsia="Times New Roman" w:hAnsi="Open Sans" w:cs="Open Sans"/>
                <w:b/>
                <w:bCs/>
                <w:color w:val="333333"/>
                <w:sz w:val="20"/>
                <w:szCs w:val="20"/>
                <w:lang w:eastAsia="en-NZ"/>
              </w:rPr>
            </w:pPr>
          </w:p>
        </w:tc>
      </w:tr>
      <w:tr w:rsidR="00A61A29" w14:paraId="30473502" w14:textId="77777777" w:rsidTr="00902FC6">
        <w:tc>
          <w:tcPr>
            <w:tcW w:w="8996" w:type="dxa"/>
            <w:gridSpan w:val="2"/>
            <w:shd w:val="clear" w:color="auto" w:fill="70AC46"/>
          </w:tcPr>
          <w:p w14:paraId="6E7D9CC5" w14:textId="77777777" w:rsidR="00A61A29" w:rsidRPr="00B12B5D" w:rsidRDefault="00A61A29" w:rsidP="00696A72">
            <w:pPr>
              <w:rPr>
                <w:rStyle w:val="Strong"/>
                <w:rFonts w:ascii="Open Sans" w:hAnsi="Open Sans" w:cs="Open Sans"/>
                <w:i/>
                <w:iCs/>
                <w:color w:val="FFFFFF" w:themeColor="background1"/>
                <w:sz w:val="20"/>
                <w:szCs w:val="20"/>
              </w:rPr>
            </w:pPr>
            <w:r w:rsidRPr="00B12B5D">
              <w:rPr>
                <w:rStyle w:val="Strong"/>
                <w:rFonts w:ascii="Open Sans" w:hAnsi="Open Sans" w:cs="Open Sans"/>
                <w:i/>
                <w:iCs/>
                <w:color w:val="FFFFFF" w:themeColor="background1"/>
                <w:sz w:val="20"/>
                <w:szCs w:val="20"/>
              </w:rPr>
              <w:t>Strategy HH2: Fund broader building repair and improvement work to support home retrofit programmes</w:t>
            </w:r>
          </w:p>
          <w:p w14:paraId="0DBD3FDA" w14:textId="425C6AE5" w:rsidR="00267B0C" w:rsidRPr="00B12B5D" w:rsidRDefault="00267B0C" w:rsidP="00696A72">
            <w:pPr>
              <w:rPr>
                <w:rFonts w:ascii="Open Sans" w:eastAsia="Times New Roman" w:hAnsi="Open Sans" w:cs="Open Sans"/>
                <w:b/>
                <w:bCs/>
                <w:color w:val="FFFFFF" w:themeColor="background1"/>
                <w:sz w:val="20"/>
                <w:szCs w:val="20"/>
                <w:lang w:eastAsia="en-NZ"/>
              </w:rPr>
            </w:pPr>
          </w:p>
        </w:tc>
      </w:tr>
      <w:tr w:rsidR="00A61A29" w14:paraId="7642F1B0" w14:textId="77777777" w:rsidTr="00902FC6">
        <w:tc>
          <w:tcPr>
            <w:tcW w:w="705" w:type="dxa"/>
            <w:shd w:val="clear" w:color="auto" w:fill="70AC46"/>
          </w:tcPr>
          <w:p w14:paraId="36C96B03" w14:textId="5B794250" w:rsidR="00A61A29" w:rsidRPr="00B12B5D" w:rsidRDefault="00A61A29" w:rsidP="00A61A29">
            <w:pPr>
              <w:rPr>
                <w:rFonts w:ascii="Open Sans" w:hAnsi="Open Sans" w:cs="Open Sans"/>
                <w:b/>
                <w:bCs/>
                <w:sz w:val="20"/>
                <w:szCs w:val="20"/>
                <w:lang w:eastAsia="ko-KR"/>
              </w:rPr>
            </w:pPr>
            <w:r w:rsidRPr="00B12B5D">
              <w:rPr>
                <w:rFonts w:ascii="Open Sans" w:hAnsi="Open Sans" w:cs="Open Sans"/>
                <w:b/>
                <w:bCs/>
                <w:color w:val="FFFFFF" w:themeColor="background1"/>
                <w:sz w:val="20"/>
                <w:szCs w:val="20"/>
                <w:lang w:eastAsia="ko-KR"/>
              </w:rPr>
              <w:t>Q1</w:t>
            </w:r>
            <w:r w:rsidR="006A6A22">
              <w:rPr>
                <w:rFonts w:ascii="Open Sans" w:hAnsi="Open Sans" w:cs="Open Sans"/>
                <w:b/>
                <w:bCs/>
                <w:color w:val="FFFFFF" w:themeColor="background1"/>
                <w:sz w:val="20"/>
                <w:szCs w:val="20"/>
                <w:lang w:eastAsia="ko-KR"/>
              </w:rPr>
              <w:t>6</w:t>
            </w:r>
            <w:r w:rsidRPr="00B12B5D">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681B3166" w14:textId="5DE44D13" w:rsidR="00A61A29" w:rsidRPr="00B12B5D" w:rsidRDefault="00A61A29" w:rsidP="00A61A29">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Do you broadly support the proposed strategy HH</w:t>
            </w:r>
            <w:r w:rsidR="00486C94">
              <w:rPr>
                <w:rFonts w:ascii="Open Sans" w:eastAsia="Times New Roman" w:hAnsi="Open Sans" w:cs="Open Sans"/>
                <w:b/>
                <w:bCs/>
                <w:sz w:val="20"/>
                <w:szCs w:val="20"/>
                <w:lang w:eastAsia="en-NZ"/>
              </w:rPr>
              <w:t>2</w:t>
            </w:r>
            <w:r w:rsidRPr="00696A72">
              <w:rPr>
                <w:rFonts w:ascii="Open Sans" w:eastAsia="Times New Roman" w:hAnsi="Open Sans" w:cs="Open Sans"/>
                <w:b/>
                <w:bCs/>
                <w:sz w:val="20"/>
                <w:szCs w:val="20"/>
                <w:lang w:eastAsia="en-NZ"/>
              </w:rPr>
              <w:t>?</w:t>
            </w:r>
          </w:p>
        </w:tc>
      </w:tr>
      <w:tr w:rsidR="00A61A29" w14:paraId="35D317AF" w14:textId="77777777" w:rsidTr="00902FC6">
        <w:tc>
          <w:tcPr>
            <w:tcW w:w="705" w:type="dxa"/>
            <w:shd w:val="clear" w:color="auto" w:fill="70AC46"/>
          </w:tcPr>
          <w:p w14:paraId="013EF2C3" w14:textId="77777777" w:rsidR="00A61A29" w:rsidRPr="00807261" w:rsidRDefault="00A61A29" w:rsidP="00A61A29">
            <w:pPr>
              <w:rPr>
                <w:rFonts w:ascii="Open Sans" w:hAnsi="Open Sans" w:cs="Open Sans"/>
                <w:b/>
                <w:bCs/>
                <w:sz w:val="20"/>
                <w:szCs w:val="20"/>
                <w:lang w:eastAsia="ko-KR"/>
              </w:rPr>
            </w:pPr>
          </w:p>
        </w:tc>
        <w:tc>
          <w:tcPr>
            <w:tcW w:w="8291" w:type="dxa"/>
            <w:vAlign w:val="bottom"/>
          </w:tcPr>
          <w:p w14:paraId="384FAC54" w14:textId="77777777" w:rsidR="00A61A29" w:rsidRPr="00807261" w:rsidRDefault="00A61A29" w:rsidP="00A61A29">
            <w:pPr>
              <w:spacing w:before="240"/>
              <w:rPr>
                <w:rFonts w:ascii="Open Sans" w:eastAsia="Times New Roman" w:hAnsi="Open Sans" w:cs="Open Sans"/>
                <w:sz w:val="20"/>
                <w:szCs w:val="20"/>
                <w:lang w:eastAsia="ko-KR"/>
              </w:rPr>
            </w:pPr>
            <w:r w:rsidRPr="00807261">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807261">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807261">
              <w:rPr>
                <w:rFonts w:ascii="Open Sans" w:eastAsia="MS Gothic" w:hAnsi="Open Sans" w:cs="Open Sans"/>
                <w:sz w:val="20"/>
                <w:szCs w:val="20"/>
                <w:lang w:val="en-US" w:eastAsia="ko-KR"/>
              </w:rPr>
              <w:fldChar w:fldCharType="end"/>
            </w:r>
            <w:r w:rsidRPr="00807261">
              <w:rPr>
                <w:rFonts w:ascii="Open Sans" w:eastAsia="MS Gothic" w:hAnsi="Open Sans" w:cs="Open Sans"/>
                <w:sz w:val="20"/>
                <w:szCs w:val="20"/>
                <w:lang w:val="en-US" w:eastAsia="ko-KR"/>
              </w:rPr>
              <w:t xml:space="preserve"> </w:t>
            </w:r>
            <w:r w:rsidRPr="00807261">
              <w:rPr>
                <w:rFonts w:ascii="Open Sans" w:eastAsia="Times New Roman" w:hAnsi="Open Sans" w:cs="Open Sans"/>
                <w:sz w:val="20"/>
                <w:szCs w:val="20"/>
                <w:lang w:eastAsia="ko-KR"/>
              </w:rPr>
              <w:t>Yes</w:t>
            </w:r>
          </w:p>
          <w:p w14:paraId="6392D400" w14:textId="77777777" w:rsidR="00A61A29" w:rsidRPr="00807261" w:rsidRDefault="00A61A29" w:rsidP="00A61A29">
            <w:pPr>
              <w:rPr>
                <w:rFonts w:ascii="Open Sans" w:eastAsia="Times New Roman" w:hAnsi="Open Sans" w:cs="Open Sans"/>
                <w:sz w:val="20"/>
                <w:szCs w:val="20"/>
                <w:lang w:eastAsia="ko-KR"/>
              </w:rPr>
            </w:pPr>
          </w:p>
          <w:p w14:paraId="12DBFAC4" w14:textId="77777777" w:rsidR="00A61A29" w:rsidRPr="00807261" w:rsidRDefault="00A61A29" w:rsidP="00A61A29">
            <w:pPr>
              <w:rPr>
                <w:rFonts w:ascii="Open Sans" w:eastAsia="Times New Roman" w:hAnsi="Open Sans" w:cs="Open Sans"/>
                <w:color w:val="00B0F0"/>
                <w:sz w:val="20"/>
                <w:szCs w:val="20"/>
                <w:lang w:eastAsia="ko-KR"/>
              </w:rPr>
            </w:pPr>
            <w:r w:rsidRPr="00807261">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807261">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807261">
              <w:rPr>
                <w:rFonts w:ascii="Open Sans" w:eastAsia="MS Gothic" w:hAnsi="Open Sans" w:cs="Open Sans"/>
                <w:sz w:val="20"/>
                <w:szCs w:val="20"/>
                <w:lang w:val="en-US" w:eastAsia="ko-KR"/>
              </w:rPr>
              <w:fldChar w:fldCharType="end"/>
            </w:r>
            <w:r w:rsidRPr="00807261">
              <w:rPr>
                <w:rFonts w:ascii="Open Sans" w:eastAsia="MS Gothic" w:hAnsi="Open Sans" w:cs="Open Sans"/>
                <w:sz w:val="20"/>
                <w:szCs w:val="20"/>
                <w:lang w:val="en-US" w:eastAsia="ko-KR"/>
              </w:rPr>
              <w:t xml:space="preserve"> Somewhat</w:t>
            </w:r>
            <w:r w:rsidRPr="00807261">
              <w:rPr>
                <w:rFonts w:ascii="Open Sans" w:eastAsia="Times New Roman" w:hAnsi="Open Sans" w:cs="Open Sans"/>
                <w:sz w:val="20"/>
                <w:szCs w:val="20"/>
                <w:lang w:eastAsia="ko-KR"/>
              </w:rPr>
              <w:t xml:space="preserve"> </w:t>
            </w:r>
          </w:p>
          <w:p w14:paraId="1C2FE0DC" w14:textId="77777777" w:rsidR="00A61A29" w:rsidRPr="00807261" w:rsidRDefault="00A61A29" w:rsidP="00A61A29">
            <w:pPr>
              <w:spacing w:before="240"/>
              <w:rPr>
                <w:rFonts w:ascii="Open Sans" w:eastAsia="Times New Roman" w:hAnsi="Open Sans" w:cs="Open Sans"/>
                <w:sz w:val="20"/>
                <w:szCs w:val="20"/>
                <w:lang w:eastAsia="ko-KR"/>
              </w:rPr>
            </w:pPr>
            <w:r w:rsidRPr="00807261">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807261">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807261">
              <w:rPr>
                <w:rFonts w:ascii="Open Sans" w:eastAsia="MS Gothic" w:hAnsi="Open Sans" w:cs="Open Sans"/>
                <w:sz w:val="20"/>
                <w:szCs w:val="20"/>
                <w:lang w:val="en-US" w:eastAsia="ko-KR"/>
              </w:rPr>
              <w:fldChar w:fldCharType="end"/>
            </w:r>
            <w:r w:rsidRPr="00807261">
              <w:rPr>
                <w:rFonts w:ascii="Open Sans" w:eastAsia="MS Gothic" w:hAnsi="Open Sans" w:cs="Open Sans"/>
                <w:sz w:val="20"/>
                <w:szCs w:val="20"/>
                <w:lang w:val="en-US" w:eastAsia="ko-KR"/>
              </w:rPr>
              <w:t xml:space="preserve"> No</w:t>
            </w:r>
          </w:p>
          <w:p w14:paraId="73D21F7A" w14:textId="77777777" w:rsidR="00A61A29" w:rsidRPr="00807261" w:rsidRDefault="00A61A29" w:rsidP="00A61A29">
            <w:pPr>
              <w:rPr>
                <w:rFonts w:ascii="Open Sans" w:eastAsia="Times New Roman" w:hAnsi="Open Sans" w:cs="Open Sans"/>
                <w:sz w:val="20"/>
                <w:szCs w:val="20"/>
                <w:lang w:eastAsia="ko-KR"/>
              </w:rPr>
            </w:pPr>
          </w:p>
          <w:p w14:paraId="5F0E7711" w14:textId="77777777" w:rsidR="00A61A29" w:rsidRPr="00807261" w:rsidRDefault="00A61A29" w:rsidP="00A61A29">
            <w:pPr>
              <w:rPr>
                <w:rFonts w:ascii="Open Sans" w:eastAsia="Times New Roman" w:hAnsi="Open Sans" w:cs="Open Sans"/>
                <w:sz w:val="20"/>
                <w:szCs w:val="20"/>
                <w:lang w:eastAsia="ko-KR"/>
              </w:rPr>
            </w:pPr>
            <w:r w:rsidRPr="00807261">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807261">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807261">
              <w:rPr>
                <w:rFonts w:ascii="Open Sans" w:eastAsia="MS Gothic" w:hAnsi="Open Sans" w:cs="Open Sans"/>
                <w:sz w:val="20"/>
                <w:szCs w:val="20"/>
                <w:lang w:val="en-US" w:eastAsia="ko-KR"/>
              </w:rPr>
              <w:fldChar w:fldCharType="end"/>
            </w:r>
            <w:r w:rsidRPr="00807261">
              <w:rPr>
                <w:rFonts w:ascii="Open Sans" w:eastAsia="MS Gothic" w:hAnsi="Open Sans" w:cs="Open Sans"/>
                <w:sz w:val="20"/>
                <w:szCs w:val="20"/>
                <w:lang w:val="en-US" w:eastAsia="ko-KR"/>
              </w:rPr>
              <w:t xml:space="preserve"> Don’t know/Not sure</w:t>
            </w:r>
            <w:r w:rsidRPr="00807261">
              <w:rPr>
                <w:rFonts w:ascii="Open Sans" w:eastAsia="Times New Roman" w:hAnsi="Open Sans" w:cs="Open Sans"/>
                <w:sz w:val="20"/>
                <w:szCs w:val="20"/>
                <w:lang w:eastAsia="ko-KR"/>
              </w:rPr>
              <w:t xml:space="preserve"> </w:t>
            </w:r>
          </w:p>
          <w:p w14:paraId="66F3E633" w14:textId="77777777" w:rsidR="00A61A29" w:rsidRPr="00807261" w:rsidRDefault="00A61A29" w:rsidP="00A61A29">
            <w:pPr>
              <w:rPr>
                <w:rFonts w:ascii="Open Sans" w:eastAsia="Times New Roman" w:hAnsi="Open Sans" w:cs="Open Sans"/>
                <w:b/>
                <w:bCs/>
                <w:color w:val="333333"/>
                <w:sz w:val="20"/>
                <w:szCs w:val="20"/>
                <w:lang w:eastAsia="en-NZ"/>
              </w:rPr>
            </w:pPr>
          </w:p>
        </w:tc>
      </w:tr>
      <w:tr w:rsidR="00A61A29" w14:paraId="38888167" w14:textId="77777777" w:rsidTr="00902FC6">
        <w:tc>
          <w:tcPr>
            <w:tcW w:w="705" w:type="dxa"/>
            <w:shd w:val="clear" w:color="auto" w:fill="70AC46"/>
          </w:tcPr>
          <w:p w14:paraId="7E405BC1" w14:textId="3B4C440B" w:rsidR="00A61A29" w:rsidRPr="00807261" w:rsidRDefault="00A61A29" w:rsidP="00A61A29">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Q1</w:t>
            </w:r>
            <w:r w:rsidR="006A6A22">
              <w:rPr>
                <w:rFonts w:ascii="Open Sans" w:hAnsi="Open Sans" w:cs="Open Sans"/>
                <w:b/>
                <w:bCs/>
                <w:color w:val="FFFFFF" w:themeColor="background1"/>
                <w:sz w:val="20"/>
                <w:szCs w:val="20"/>
                <w:lang w:eastAsia="ko-KR"/>
              </w:rPr>
              <w:t>7</w:t>
            </w:r>
            <w:r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060CEA63" w14:textId="66A40EE8" w:rsidR="00A61A29" w:rsidRPr="00B12B5D" w:rsidRDefault="00A61A29" w:rsidP="00A61A29">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Please share your comments on the proposed strategy HH</w:t>
            </w:r>
            <w:r w:rsidRPr="00B12B5D">
              <w:rPr>
                <w:rFonts w:ascii="Open Sans" w:eastAsia="Times New Roman" w:hAnsi="Open Sans" w:cs="Open Sans"/>
                <w:b/>
                <w:bCs/>
                <w:sz w:val="20"/>
                <w:szCs w:val="20"/>
                <w:lang w:eastAsia="en-NZ"/>
              </w:rPr>
              <w:t>2</w:t>
            </w:r>
            <w:r w:rsidRPr="00696A72">
              <w:rPr>
                <w:rFonts w:ascii="Open Sans" w:eastAsia="Times New Roman" w:hAnsi="Open Sans" w:cs="Open Sans"/>
                <w:b/>
                <w:bCs/>
                <w:sz w:val="20"/>
                <w:szCs w:val="20"/>
                <w:lang w:eastAsia="en-NZ"/>
              </w:rPr>
              <w:t>. For example, you could include your thoughts on any benefits, costs, risks or limitations associated with this strategy.</w:t>
            </w:r>
          </w:p>
        </w:tc>
      </w:tr>
      <w:tr w:rsidR="00A61A29" w14:paraId="1DF941A4" w14:textId="77777777" w:rsidTr="00902FC6">
        <w:tc>
          <w:tcPr>
            <w:tcW w:w="705" w:type="dxa"/>
            <w:shd w:val="clear" w:color="auto" w:fill="70AC46"/>
          </w:tcPr>
          <w:p w14:paraId="67D9110D" w14:textId="77777777" w:rsidR="00A61A29" w:rsidRPr="00807261" w:rsidRDefault="00A61A29" w:rsidP="00A61A29">
            <w:pPr>
              <w:rPr>
                <w:rFonts w:ascii="Open Sans" w:hAnsi="Open Sans" w:cs="Open Sans"/>
                <w:b/>
                <w:bCs/>
                <w:sz w:val="20"/>
                <w:szCs w:val="20"/>
                <w:lang w:eastAsia="ko-KR"/>
              </w:rPr>
            </w:pPr>
          </w:p>
        </w:tc>
        <w:tc>
          <w:tcPr>
            <w:tcW w:w="8291" w:type="dxa"/>
            <w:vAlign w:val="bottom"/>
          </w:tcPr>
          <w:p w14:paraId="2E13F1A5" w14:textId="77777777" w:rsidR="00A61A29" w:rsidRPr="00B12B5D" w:rsidRDefault="00A61A29" w:rsidP="00A61A29">
            <w:pPr>
              <w:rPr>
                <w:rFonts w:ascii="Open Sans" w:eastAsia="Times New Roman" w:hAnsi="Open Sans" w:cs="Open Sans"/>
                <w:sz w:val="20"/>
                <w:szCs w:val="20"/>
                <w:lang w:eastAsia="en-NZ"/>
              </w:rPr>
            </w:pPr>
            <w:r w:rsidRPr="00696A72">
              <w:rPr>
                <w:rFonts w:ascii="Open Sans" w:eastAsia="Times New Roman" w:hAnsi="Open Sans" w:cs="Open Sans"/>
                <w:sz w:val="20"/>
                <w:szCs w:val="20"/>
                <w:lang w:eastAsia="en-NZ"/>
              </w:rPr>
              <w:t> </w:t>
            </w:r>
          </w:p>
          <w:p w14:paraId="4E2A15C4" w14:textId="77777777" w:rsidR="00A61A29" w:rsidRPr="00B12B5D" w:rsidRDefault="00A61A29" w:rsidP="00A61A29">
            <w:pPr>
              <w:rPr>
                <w:rFonts w:ascii="Open Sans" w:hAnsi="Open Sans" w:cs="Open Sans"/>
                <w:sz w:val="20"/>
                <w:szCs w:val="20"/>
                <w:lang w:eastAsia="ko-KR"/>
              </w:rPr>
            </w:pPr>
          </w:p>
          <w:p w14:paraId="0D700840" w14:textId="0BAFC74F" w:rsidR="00B12B5D" w:rsidRPr="00B12B5D" w:rsidRDefault="00B12B5D" w:rsidP="00A61A29">
            <w:pPr>
              <w:rPr>
                <w:rFonts w:ascii="Open Sans" w:eastAsia="Times New Roman" w:hAnsi="Open Sans" w:cs="Open Sans"/>
                <w:b/>
                <w:bCs/>
                <w:sz w:val="20"/>
                <w:szCs w:val="20"/>
                <w:lang w:eastAsia="en-NZ"/>
              </w:rPr>
            </w:pPr>
          </w:p>
        </w:tc>
      </w:tr>
      <w:tr w:rsidR="00A61A29" w14:paraId="334CE196" w14:textId="77777777" w:rsidTr="00902FC6">
        <w:tc>
          <w:tcPr>
            <w:tcW w:w="705" w:type="dxa"/>
            <w:shd w:val="clear" w:color="auto" w:fill="70AC46"/>
          </w:tcPr>
          <w:p w14:paraId="7E57E181" w14:textId="6DB4A174" w:rsidR="00A61A29" w:rsidRPr="00807261" w:rsidRDefault="00A61A29" w:rsidP="00A61A29">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Q1</w:t>
            </w:r>
            <w:r w:rsidR="00B87013">
              <w:rPr>
                <w:rFonts w:ascii="Open Sans" w:hAnsi="Open Sans" w:cs="Open Sans"/>
                <w:b/>
                <w:bCs/>
                <w:color w:val="FFFFFF" w:themeColor="background1"/>
                <w:sz w:val="20"/>
                <w:szCs w:val="20"/>
                <w:lang w:eastAsia="ko-KR"/>
              </w:rPr>
              <w:t>8</w:t>
            </w:r>
            <w:r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0C730329" w14:textId="43906512" w:rsidR="00A61A29" w:rsidRPr="00B12B5D" w:rsidRDefault="00A61A29" w:rsidP="00A61A29">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Do you have any alternative suggestions on how to address the challenge explained above? If so, please share these below.</w:t>
            </w:r>
          </w:p>
        </w:tc>
      </w:tr>
      <w:tr w:rsidR="000F3FAE" w14:paraId="0FBD5B78" w14:textId="77777777" w:rsidTr="00902FC6">
        <w:tc>
          <w:tcPr>
            <w:tcW w:w="705" w:type="dxa"/>
            <w:shd w:val="clear" w:color="auto" w:fill="70AC46"/>
          </w:tcPr>
          <w:p w14:paraId="68192DD6" w14:textId="77777777" w:rsidR="000F3FAE" w:rsidRPr="00807261" w:rsidRDefault="000F3FAE" w:rsidP="00A61A29">
            <w:pPr>
              <w:rPr>
                <w:rFonts w:ascii="Open Sans" w:hAnsi="Open Sans" w:cs="Open Sans"/>
                <w:b/>
                <w:bCs/>
                <w:color w:val="FFFFFF" w:themeColor="background1"/>
                <w:sz w:val="20"/>
                <w:szCs w:val="20"/>
                <w:lang w:eastAsia="ko-KR"/>
              </w:rPr>
            </w:pPr>
          </w:p>
        </w:tc>
        <w:tc>
          <w:tcPr>
            <w:tcW w:w="8291" w:type="dxa"/>
            <w:shd w:val="clear" w:color="auto" w:fill="auto"/>
            <w:vAlign w:val="bottom"/>
          </w:tcPr>
          <w:p w14:paraId="222C3D31" w14:textId="03AD04EA" w:rsidR="000F3FAE" w:rsidRPr="00B12B5D" w:rsidRDefault="000F3FAE" w:rsidP="00A61A29">
            <w:pPr>
              <w:rPr>
                <w:rFonts w:ascii="Open Sans" w:eastAsia="Times New Roman" w:hAnsi="Open Sans" w:cs="Open Sans"/>
                <w:sz w:val="20"/>
                <w:szCs w:val="20"/>
                <w:lang w:eastAsia="en-NZ"/>
              </w:rPr>
            </w:pPr>
          </w:p>
          <w:p w14:paraId="1FA22FF2" w14:textId="77777777" w:rsidR="00B12B5D" w:rsidRPr="00B12B5D" w:rsidRDefault="00B12B5D" w:rsidP="00A61A29">
            <w:pPr>
              <w:rPr>
                <w:rFonts w:ascii="Open Sans" w:eastAsia="Times New Roman" w:hAnsi="Open Sans" w:cs="Open Sans"/>
                <w:b/>
                <w:bCs/>
                <w:sz w:val="20"/>
                <w:szCs w:val="20"/>
                <w:lang w:eastAsia="en-NZ"/>
              </w:rPr>
            </w:pPr>
          </w:p>
          <w:p w14:paraId="290068B3" w14:textId="1FC9F798" w:rsidR="000F3FAE" w:rsidRPr="00B12B5D" w:rsidRDefault="000F3FAE" w:rsidP="00A61A29">
            <w:pPr>
              <w:rPr>
                <w:rFonts w:ascii="Open Sans" w:eastAsia="Times New Roman" w:hAnsi="Open Sans" w:cs="Open Sans"/>
                <w:b/>
                <w:bCs/>
                <w:sz w:val="20"/>
                <w:szCs w:val="20"/>
                <w:lang w:eastAsia="en-NZ"/>
              </w:rPr>
            </w:pPr>
          </w:p>
        </w:tc>
      </w:tr>
      <w:tr w:rsidR="00A61A29" w14:paraId="52237B25" w14:textId="77777777" w:rsidTr="00FE7AD9">
        <w:tc>
          <w:tcPr>
            <w:tcW w:w="705" w:type="dxa"/>
            <w:shd w:val="clear" w:color="auto" w:fill="70AC46"/>
          </w:tcPr>
          <w:p w14:paraId="2776F8FB" w14:textId="77777777" w:rsidR="00A61A29" w:rsidRPr="00B12B5D" w:rsidRDefault="00A61A29" w:rsidP="00A61A29">
            <w:pPr>
              <w:rPr>
                <w:rFonts w:ascii="Open Sans" w:hAnsi="Open Sans" w:cs="Open Sans"/>
                <w:b/>
                <w:bCs/>
                <w:color w:val="FFFFFF" w:themeColor="background1"/>
                <w:sz w:val="20"/>
                <w:szCs w:val="20"/>
                <w:lang w:eastAsia="ko-KR"/>
              </w:rPr>
            </w:pPr>
          </w:p>
        </w:tc>
        <w:tc>
          <w:tcPr>
            <w:tcW w:w="8291" w:type="dxa"/>
            <w:shd w:val="clear" w:color="auto" w:fill="70AC46"/>
            <w:vAlign w:val="bottom"/>
          </w:tcPr>
          <w:p w14:paraId="1A3A8596" w14:textId="1F3A462B" w:rsidR="00A61A29" w:rsidRPr="00807261" w:rsidRDefault="00A61A29" w:rsidP="00A61A29">
            <w:pPr>
              <w:rPr>
                <w:rFonts w:ascii="Open Sans" w:eastAsia="Times New Roman" w:hAnsi="Open Sans" w:cs="Open Sans"/>
                <w:b/>
                <w:bCs/>
                <w:color w:val="333333"/>
                <w:sz w:val="20"/>
                <w:szCs w:val="20"/>
                <w:lang w:eastAsia="en-NZ"/>
              </w:rPr>
            </w:pPr>
          </w:p>
        </w:tc>
      </w:tr>
      <w:tr w:rsidR="00C06C68" w14:paraId="5746ADBA" w14:textId="77777777" w:rsidTr="00902FC6">
        <w:tc>
          <w:tcPr>
            <w:tcW w:w="8996" w:type="dxa"/>
            <w:gridSpan w:val="2"/>
            <w:shd w:val="clear" w:color="auto" w:fill="70AC46"/>
          </w:tcPr>
          <w:p w14:paraId="28EAEB03" w14:textId="42D2F082" w:rsidR="00C06C68" w:rsidRPr="00B12B5D" w:rsidRDefault="00C06C68" w:rsidP="00A61A29">
            <w:pPr>
              <w:rPr>
                <w:rFonts w:ascii="Open Sans" w:eastAsia="Times New Roman" w:hAnsi="Open Sans" w:cs="Open Sans"/>
                <w:b/>
                <w:bCs/>
                <w:color w:val="FFFFFF" w:themeColor="background1"/>
                <w:sz w:val="20"/>
                <w:szCs w:val="20"/>
                <w:lang w:eastAsia="en-NZ"/>
              </w:rPr>
            </w:pPr>
            <w:r w:rsidRPr="00B12B5D">
              <w:rPr>
                <w:rStyle w:val="Strong"/>
                <w:rFonts w:ascii="Open Sans" w:hAnsi="Open Sans" w:cs="Open Sans"/>
                <w:i/>
                <w:iCs/>
                <w:color w:val="FFFFFF" w:themeColor="background1"/>
                <w:sz w:val="20"/>
                <w:szCs w:val="20"/>
              </w:rPr>
              <w:t>Challenge: Tenants are four to five times more likely to experience energy hardship than owner-occupiers</w:t>
            </w:r>
          </w:p>
        </w:tc>
      </w:tr>
      <w:tr w:rsidR="00A61A29" w14:paraId="6D320C1D" w14:textId="77777777" w:rsidTr="00FE7AD9">
        <w:tc>
          <w:tcPr>
            <w:tcW w:w="705" w:type="dxa"/>
            <w:shd w:val="clear" w:color="auto" w:fill="70AC46"/>
          </w:tcPr>
          <w:p w14:paraId="4D839807" w14:textId="77777777" w:rsidR="00A61A29" w:rsidRPr="00B12B5D" w:rsidRDefault="00A61A29" w:rsidP="00A61A29">
            <w:pPr>
              <w:rPr>
                <w:rFonts w:ascii="Open Sans" w:hAnsi="Open Sans" w:cs="Open Sans"/>
                <w:b/>
                <w:bCs/>
                <w:color w:val="FFFFFF" w:themeColor="background1"/>
                <w:sz w:val="20"/>
                <w:szCs w:val="20"/>
                <w:lang w:eastAsia="ko-KR"/>
              </w:rPr>
            </w:pPr>
          </w:p>
        </w:tc>
        <w:tc>
          <w:tcPr>
            <w:tcW w:w="8291" w:type="dxa"/>
            <w:shd w:val="clear" w:color="auto" w:fill="70AC46"/>
            <w:vAlign w:val="bottom"/>
          </w:tcPr>
          <w:p w14:paraId="4C6C2E1E" w14:textId="77777777" w:rsidR="00A61A29" w:rsidRPr="00807261" w:rsidRDefault="00A61A29" w:rsidP="00A61A29">
            <w:pPr>
              <w:rPr>
                <w:rFonts w:ascii="Open Sans" w:eastAsia="Times New Roman" w:hAnsi="Open Sans" w:cs="Open Sans"/>
                <w:b/>
                <w:bCs/>
                <w:color w:val="333333"/>
                <w:sz w:val="20"/>
                <w:szCs w:val="20"/>
                <w:lang w:eastAsia="en-NZ"/>
              </w:rPr>
            </w:pPr>
          </w:p>
        </w:tc>
      </w:tr>
      <w:tr w:rsidR="00C06C68" w14:paraId="22061611" w14:textId="77777777" w:rsidTr="00902FC6">
        <w:tc>
          <w:tcPr>
            <w:tcW w:w="8996" w:type="dxa"/>
            <w:gridSpan w:val="2"/>
            <w:shd w:val="clear" w:color="auto" w:fill="70AC46"/>
          </w:tcPr>
          <w:p w14:paraId="7F4AA60D" w14:textId="77777777" w:rsidR="00C06C68" w:rsidRPr="00B12B5D" w:rsidRDefault="00C06C68" w:rsidP="00A61A29">
            <w:pPr>
              <w:rPr>
                <w:rStyle w:val="Strong"/>
                <w:rFonts w:ascii="Open Sans" w:hAnsi="Open Sans" w:cs="Open Sans"/>
                <w:i/>
                <w:iCs/>
                <w:color w:val="FFFFFF" w:themeColor="background1"/>
                <w:sz w:val="20"/>
                <w:szCs w:val="20"/>
              </w:rPr>
            </w:pPr>
            <w:r w:rsidRPr="00B12B5D">
              <w:rPr>
                <w:rStyle w:val="Strong"/>
                <w:rFonts w:ascii="Open Sans" w:hAnsi="Open Sans" w:cs="Open Sans"/>
                <w:i/>
                <w:iCs/>
                <w:color w:val="FFFFFF" w:themeColor="background1"/>
                <w:sz w:val="20"/>
                <w:szCs w:val="20"/>
              </w:rPr>
              <w:t>Strategy HH3: Strengthen the monitoring, compliance and enforcement of the Healthy Homes Standards</w:t>
            </w:r>
          </w:p>
          <w:p w14:paraId="23662E2C" w14:textId="4DC0FA2E" w:rsidR="00807261" w:rsidRPr="00B12B5D" w:rsidRDefault="00807261" w:rsidP="00A61A29">
            <w:pPr>
              <w:rPr>
                <w:rFonts w:ascii="Open Sans" w:eastAsia="Times New Roman" w:hAnsi="Open Sans" w:cs="Open Sans"/>
                <w:b/>
                <w:bCs/>
                <w:color w:val="FFFFFF" w:themeColor="background1"/>
                <w:sz w:val="20"/>
                <w:szCs w:val="20"/>
                <w:lang w:eastAsia="en-NZ"/>
              </w:rPr>
            </w:pPr>
          </w:p>
        </w:tc>
      </w:tr>
      <w:tr w:rsidR="00807261" w14:paraId="78AB9AAA" w14:textId="77777777" w:rsidTr="00902FC6">
        <w:tc>
          <w:tcPr>
            <w:tcW w:w="705" w:type="dxa"/>
            <w:shd w:val="clear" w:color="auto" w:fill="70AC46"/>
          </w:tcPr>
          <w:p w14:paraId="5E8959F9" w14:textId="0FC759B0" w:rsidR="00807261" w:rsidRPr="00807261" w:rsidRDefault="00807261" w:rsidP="00807261">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w:t>
            </w:r>
            <w:r w:rsidR="005468C1">
              <w:rPr>
                <w:rFonts w:ascii="Open Sans" w:hAnsi="Open Sans" w:cs="Open Sans"/>
                <w:b/>
                <w:bCs/>
                <w:color w:val="FFFFFF" w:themeColor="background1"/>
                <w:sz w:val="20"/>
                <w:szCs w:val="20"/>
                <w:lang w:eastAsia="ko-KR"/>
              </w:rPr>
              <w:t>1</w:t>
            </w:r>
            <w:r w:rsidR="00B87013">
              <w:rPr>
                <w:rFonts w:ascii="Open Sans" w:hAnsi="Open Sans" w:cs="Open Sans"/>
                <w:b/>
                <w:bCs/>
                <w:color w:val="FFFFFF" w:themeColor="background1"/>
                <w:sz w:val="20"/>
                <w:szCs w:val="20"/>
                <w:lang w:eastAsia="ko-KR"/>
              </w:rPr>
              <w:t>9</w:t>
            </w:r>
            <w:r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564D9074" w14:textId="0FE65639" w:rsidR="00807261" w:rsidRPr="00B12B5D" w:rsidRDefault="00807261" w:rsidP="00807261">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Do you broadly support the proposed strategy HH3?</w:t>
            </w:r>
          </w:p>
        </w:tc>
      </w:tr>
      <w:tr w:rsidR="00B12B5D" w14:paraId="613736FC" w14:textId="77777777" w:rsidTr="00902FC6">
        <w:tc>
          <w:tcPr>
            <w:tcW w:w="705" w:type="dxa"/>
            <w:shd w:val="clear" w:color="auto" w:fill="70AC46"/>
          </w:tcPr>
          <w:p w14:paraId="6A595481" w14:textId="77777777" w:rsidR="00B12B5D" w:rsidRPr="00807261" w:rsidRDefault="00B12B5D" w:rsidP="00B12B5D">
            <w:pPr>
              <w:rPr>
                <w:rFonts w:ascii="Open Sans" w:hAnsi="Open Sans" w:cs="Open Sans"/>
                <w:b/>
                <w:bCs/>
                <w:sz w:val="20"/>
                <w:szCs w:val="20"/>
                <w:lang w:eastAsia="ko-KR"/>
              </w:rPr>
            </w:pPr>
          </w:p>
        </w:tc>
        <w:tc>
          <w:tcPr>
            <w:tcW w:w="8291" w:type="dxa"/>
            <w:vAlign w:val="bottom"/>
          </w:tcPr>
          <w:p w14:paraId="4C23C691"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p>
          <w:p w14:paraId="13859207" w14:textId="77777777" w:rsidR="00B12B5D" w:rsidRPr="00B12B5D" w:rsidRDefault="00B12B5D" w:rsidP="00B12B5D">
            <w:pPr>
              <w:rPr>
                <w:rFonts w:ascii="Open Sans" w:eastAsia="Times New Roman" w:hAnsi="Open Sans" w:cs="Open Sans"/>
                <w:sz w:val="20"/>
                <w:szCs w:val="20"/>
                <w:lang w:eastAsia="ko-KR"/>
              </w:rPr>
            </w:pPr>
          </w:p>
          <w:p w14:paraId="063FD8DC"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Somewhat</w:t>
            </w:r>
            <w:r w:rsidRPr="00B12B5D">
              <w:rPr>
                <w:rFonts w:ascii="Open Sans" w:eastAsia="Times New Roman" w:hAnsi="Open Sans" w:cs="Open Sans"/>
                <w:sz w:val="20"/>
                <w:szCs w:val="20"/>
                <w:lang w:eastAsia="ko-KR"/>
              </w:rPr>
              <w:t xml:space="preserve"> </w:t>
            </w:r>
          </w:p>
          <w:p w14:paraId="5A6F19E1"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No</w:t>
            </w:r>
          </w:p>
          <w:p w14:paraId="7340C226" w14:textId="77777777" w:rsidR="00B12B5D" w:rsidRPr="00B12B5D" w:rsidRDefault="00B12B5D" w:rsidP="00B12B5D">
            <w:pPr>
              <w:rPr>
                <w:rFonts w:ascii="Open Sans" w:eastAsia="Times New Roman" w:hAnsi="Open Sans" w:cs="Open Sans"/>
                <w:sz w:val="20"/>
                <w:szCs w:val="20"/>
                <w:lang w:eastAsia="ko-KR"/>
              </w:rPr>
            </w:pPr>
          </w:p>
          <w:p w14:paraId="16651DD9"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Don’t know/Not sure</w:t>
            </w:r>
            <w:r w:rsidRPr="00B12B5D">
              <w:rPr>
                <w:rFonts w:ascii="Open Sans" w:eastAsia="Times New Roman" w:hAnsi="Open Sans" w:cs="Open Sans"/>
                <w:sz w:val="20"/>
                <w:szCs w:val="20"/>
                <w:lang w:eastAsia="ko-KR"/>
              </w:rPr>
              <w:t xml:space="preserve"> </w:t>
            </w:r>
          </w:p>
          <w:p w14:paraId="000BD6AC" w14:textId="2C160D77" w:rsidR="00B12B5D" w:rsidRPr="00B12B5D" w:rsidRDefault="00B12B5D" w:rsidP="00B12B5D">
            <w:pPr>
              <w:rPr>
                <w:rFonts w:ascii="Open Sans" w:eastAsia="Times New Roman" w:hAnsi="Open Sans" w:cs="Open Sans"/>
                <w:b/>
                <w:bCs/>
                <w:sz w:val="20"/>
                <w:szCs w:val="20"/>
                <w:lang w:eastAsia="en-NZ"/>
              </w:rPr>
            </w:pPr>
          </w:p>
        </w:tc>
      </w:tr>
      <w:tr w:rsidR="00B12B5D" w14:paraId="5EE6993B" w14:textId="77777777" w:rsidTr="00902FC6">
        <w:tc>
          <w:tcPr>
            <w:tcW w:w="705" w:type="dxa"/>
            <w:shd w:val="clear" w:color="auto" w:fill="70AC46"/>
          </w:tcPr>
          <w:p w14:paraId="1E454BB9" w14:textId="48C9981A" w:rsidR="00B12B5D" w:rsidRPr="00807261" w:rsidRDefault="00B12B5D" w:rsidP="00B12B5D">
            <w:pPr>
              <w:rPr>
                <w:rFonts w:ascii="Open Sans" w:hAnsi="Open Sans" w:cs="Open Sans"/>
                <w:b/>
                <w:bCs/>
                <w:color w:val="FFFFFF" w:themeColor="background1"/>
                <w:sz w:val="20"/>
                <w:szCs w:val="20"/>
                <w:lang w:eastAsia="ko-KR"/>
              </w:rPr>
            </w:pPr>
            <w:r w:rsidRPr="00807261">
              <w:rPr>
                <w:rFonts w:ascii="Open Sans" w:hAnsi="Open Sans" w:cs="Open Sans"/>
                <w:b/>
                <w:bCs/>
                <w:color w:val="FFFFFF" w:themeColor="background1"/>
                <w:sz w:val="20"/>
                <w:szCs w:val="20"/>
                <w:lang w:eastAsia="ko-KR"/>
              </w:rPr>
              <w:t>Q</w:t>
            </w:r>
            <w:r w:rsidR="00B87013">
              <w:rPr>
                <w:rFonts w:ascii="Open Sans" w:hAnsi="Open Sans" w:cs="Open Sans"/>
                <w:b/>
                <w:bCs/>
                <w:color w:val="FFFFFF" w:themeColor="background1"/>
                <w:sz w:val="20"/>
                <w:szCs w:val="20"/>
                <w:lang w:eastAsia="ko-KR"/>
              </w:rPr>
              <w:t>20</w:t>
            </w:r>
            <w:r w:rsidRPr="00807261">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6376C814" w14:textId="4F3107E6" w:rsidR="00B12B5D" w:rsidRPr="00B12B5D" w:rsidRDefault="00B12B5D" w:rsidP="00B12B5D">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Please share your comments on the proposed strategy HH3. For example, you could include your thoughts on any benefits, costs, risks, limitations associated with this strategy.</w:t>
            </w:r>
          </w:p>
        </w:tc>
      </w:tr>
      <w:tr w:rsidR="00B12B5D" w14:paraId="2BDCFE08" w14:textId="77777777" w:rsidTr="00902FC6">
        <w:tc>
          <w:tcPr>
            <w:tcW w:w="705" w:type="dxa"/>
            <w:shd w:val="clear" w:color="auto" w:fill="70AC46"/>
          </w:tcPr>
          <w:p w14:paraId="72FAEF57" w14:textId="77777777" w:rsidR="00B12B5D" w:rsidRPr="00807261" w:rsidRDefault="00B12B5D" w:rsidP="00B12B5D">
            <w:pPr>
              <w:rPr>
                <w:rFonts w:ascii="Open Sans" w:hAnsi="Open Sans" w:cs="Open Sans"/>
                <w:b/>
                <w:bCs/>
                <w:color w:val="FFFFFF" w:themeColor="background1"/>
                <w:sz w:val="20"/>
                <w:szCs w:val="20"/>
                <w:lang w:eastAsia="ko-KR"/>
              </w:rPr>
            </w:pPr>
          </w:p>
        </w:tc>
        <w:tc>
          <w:tcPr>
            <w:tcW w:w="8291" w:type="dxa"/>
            <w:shd w:val="clear" w:color="auto" w:fill="auto"/>
            <w:vAlign w:val="bottom"/>
          </w:tcPr>
          <w:p w14:paraId="6B7E7CB2" w14:textId="77777777" w:rsidR="00B12B5D" w:rsidRPr="00B12B5D" w:rsidRDefault="00B12B5D" w:rsidP="00B12B5D">
            <w:pPr>
              <w:rPr>
                <w:rFonts w:ascii="Open Sans" w:eastAsia="Times New Roman" w:hAnsi="Open Sans" w:cs="Open Sans"/>
                <w:sz w:val="20"/>
                <w:szCs w:val="20"/>
                <w:lang w:eastAsia="en-NZ"/>
              </w:rPr>
            </w:pPr>
          </w:p>
          <w:p w14:paraId="1FBCDFA8" w14:textId="70A68583" w:rsidR="00B12B5D" w:rsidRPr="00B12B5D" w:rsidRDefault="00B12B5D" w:rsidP="00B12B5D">
            <w:pPr>
              <w:rPr>
                <w:rFonts w:ascii="Open Sans" w:eastAsia="Times New Roman" w:hAnsi="Open Sans" w:cs="Open Sans"/>
                <w:b/>
                <w:bCs/>
                <w:sz w:val="20"/>
                <w:szCs w:val="20"/>
                <w:lang w:eastAsia="en-NZ"/>
              </w:rPr>
            </w:pPr>
          </w:p>
        </w:tc>
      </w:tr>
      <w:tr w:rsidR="00B12B5D" w14:paraId="18C8BA6C" w14:textId="77777777" w:rsidTr="00902FC6">
        <w:tc>
          <w:tcPr>
            <w:tcW w:w="705" w:type="dxa"/>
            <w:shd w:val="clear" w:color="auto" w:fill="70AC46"/>
          </w:tcPr>
          <w:p w14:paraId="4F9150D6" w14:textId="0C217B62" w:rsidR="00B12B5D" w:rsidRPr="000F3FAE" w:rsidRDefault="00B12B5D" w:rsidP="00B12B5D">
            <w:pPr>
              <w:rPr>
                <w:rFonts w:ascii="Open Sans" w:hAnsi="Open Sans" w:cs="Open Sans"/>
                <w:b/>
                <w:bCs/>
                <w:color w:val="FFFFFF" w:themeColor="background1"/>
                <w:sz w:val="20"/>
                <w:szCs w:val="20"/>
                <w:lang w:eastAsia="ko-KR"/>
              </w:rPr>
            </w:pPr>
          </w:p>
        </w:tc>
        <w:tc>
          <w:tcPr>
            <w:tcW w:w="8291" w:type="dxa"/>
            <w:shd w:val="clear" w:color="auto" w:fill="FFFFFF" w:themeFill="background1"/>
            <w:vAlign w:val="bottom"/>
          </w:tcPr>
          <w:p w14:paraId="14D70ADF" w14:textId="325E67DE" w:rsidR="00B12B5D" w:rsidRPr="00B12B5D" w:rsidRDefault="00B12B5D" w:rsidP="00B12B5D">
            <w:pPr>
              <w:rPr>
                <w:rFonts w:ascii="Open Sans" w:eastAsia="Times New Roman" w:hAnsi="Open Sans" w:cs="Open Sans"/>
                <w:b/>
                <w:bCs/>
                <w:sz w:val="20"/>
                <w:szCs w:val="20"/>
                <w:lang w:eastAsia="en-NZ"/>
              </w:rPr>
            </w:pPr>
          </w:p>
        </w:tc>
      </w:tr>
      <w:tr w:rsidR="00B12B5D" w14:paraId="205C459F" w14:textId="77777777" w:rsidTr="00902FC6">
        <w:tc>
          <w:tcPr>
            <w:tcW w:w="8996" w:type="dxa"/>
            <w:gridSpan w:val="2"/>
            <w:shd w:val="clear" w:color="auto" w:fill="70AC46"/>
          </w:tcPr>
          <w:p w14:paraId="4D0FEEEF" w14:textId="77777777" w:rsidR="00FE7AD9" w:rsidRDefault="00FE7AD9" w:rsidP="00B12B5D">
            <w:pPr>
              <w:rPr>
                <w:rStyle w:val="Strong"/>
                <w:rFonts w:ascii="Open Sans" w:hAnsi="Open Sans" w:cs="Open Sans"/>
                <w:i/>
                <w:iCs/>
                <w:color w:val="FFFFFF" w:themeColor="background1"/>
                <w:sz w:val="19"/>
                <w:szCs w:val="19"/>
              </w:rPr>
            </w:pPr>
          </w:p>
          <w:p w14:paraId="79D8C374" w14:textId="5F369C1D" w:rsidR="00B12B5D" w:rsidRPr="00FE7AD9" w:rsidRDefault="00B12B5D" w:rsidP="00B12B5D">
            <w:pPr>
              <w:rPr>
                <w:rStyle w:val="Strong"/>
                <w:rFonts w:ascii="Open Sans" w:hAnsi="Open Sans" w:cs="Open Sans"/>
                <w:i/>
                <w:iCs/>
                <w:color w:val="FFFFFF" w:themeColor="background1"/>
                <w:sz w:val="19"/>
                <w:szCs w:val="19"/>
              </w:rPr>
            </w:pPr>
            <w:r w:rsidRPr="00FE7AD9">
              <w:rPr>
                <w:rStyle w:val="Strong"/>
                <w:rFonts w:ascii="Open Sans" w:hAnsi="Open Sans" w:cs="Open Sans"/>
                <w:i/>
                <w:iCs/>
                <w:color w:val="FFFFFF" w:themeColor="background1"/>
                <w:sz w:val="19"/>
                <w:szCs w:val="19"/>
              </w:rPr>
              <w:lastRenderedPageBreak/>
              <w:t>Challenge: Tenants are four to five times more likely to experience energy hardship than owner-occupiers</w:t>
            </w:r>
          </w:p>
          <w:p w14:paraId="2B8B76E0" w14:textId="18D33659" w:rsidR="00B12B5D" w:rsidRPr="00FE7AD9" w:rsidRDefault="00B12B5D" w:rsidP="00B12B5D">
            <w:pPr>
              <w:rPr>
                <w:rFonts w:ascii="Open Sans" w:eastAsia="Times New Roman" w:hAnsi="Open Sans" w:cs="Open Sans"/>
                <w:b/>
                <w:bCs/>
                <w:color w:val="FFFFFF" w:themeColor="background1"/>
                <w:sz w:val="19"/>
                <w:szCs w:val="19"/>
                <w:lang w:eastAsia="en-NZ"/>
              </w:rPr>
            </w:pPr>
          </w:p>
        </w:tc>
      </w:tr>
      <w:tr w:rsidR="00B12B5D" w14:paraId="5F3397F1" w14:textId="77777777" w:rsidTr="00902FC6">
        <w:tc>
          <w:tcPr>
            <w:tcW w:w="8996" w:type="dxa"/>
            <w:gridSpan w:val="2"/>
            <w:shd w:val="clear" w:color="auto" w:fill="70AC46"/>
          </w:tcPr>
          <w:p w14:paraId="3F21B556" w14:textId="77777777" w:rsidR="00B12B5D" w:rsidRPr="00FE7AD9" w:rsidRDefault="00B12B5D" w:rsidP="00B12B5D">
            <w:pPr>
              <w:rPr>
                <w:rStyle w:val="Emphasis"/>
                <w:rFonts w:ascii="Open Sans" w:hAnsi="Open Sans" w:cs="Open Sans"/>
                <w:b/>
                <w:bCs/>
                <w:color w:val="FFFFFF" w:themeColor="background1"/>
                <w:sz w:val="19"/>
                <w:szCs w:val="19"/>
              </w:rPr>
            </w:pPr>
            <w:r w:rsidRPr="00FE7AD9">
              <w:rPr>
                <w:rStyle w:val="Emphasis"/>
                <w:rFonts w:ascii="Open Sans" w:hAnsi="Open Sans" w:cs="Open Sans"/>
                <w:b/>
                <w:bCs/>
                <w:color w:val="FFFFFF" w:themeColor="background1"/>
                <w:sz w:val="19"/>
                <w:szCs w:val="19"/>
              </w:rPr>
              <w:lastRenderedPageBreak/>
              <w:t>Strategy HH4: Strengthen advocacy and support services for tenants</w:t>
            </w:r>
          </w:p>
          <w:p w14:paraId="662CC94E" w14:textId="26C3C322" w:rsidR="00B12B5D" w:rsidRPr="00FE7AD9" w:rsidRDefault="00B12B5D" w:rsidP="00B12B5D">
            <w:pPr>
              <w:rPr>
                <w:rFonts w:ascii="Open Sans" w:eastAsia="Times New Roman" w:hAnsi="Open Sans" w:cs="Open Sans"/>
                <w:b/>
                <w:bCs/>
                <w:color w:val="FFFFFF" w:themeColor="background1"/>
                <w:sz w:val="19"/>
                <w:szCs w:val="19"/>
                <w:lang w:eastAsia="en-NZ"/>
              </w:rPr>
            </w:pPr>
          </w:p>
        </w:tc>
      </w:tr>
      <w:tr w:rsidR="00B12B5D" w14:paraId="1A01D735" w14:textId="77777777" w:rsidTr="00902FC6">
        <w:tc>
          <w:tcPr>
            <w:tcW w:w="705" w:type="dxa"/>
            <w:shd w:val="clear" w:color="auto" w:fill="70AC46"/>
          </w:tcPr>
          <w:p w14:paraId="5958D3E3" w14:textId="24A332AA" w:rsidR="00B12B5D" w:rsidRPr="00D57390" w:rsidRDefault="00B12B5D" w:rsidP="00B12B5D">
            <w:pPr>
              <w:rPr>
                <w:rFonts w:ascii="Open Sans" w:hAnsi="Open Sans" w:cs="Open Sans"/>
                <w:b/>
                <w:bCs/>
                <w:color w:val="FFFFFF" w:themeColor="background1"/>
                <w:sz w:val="20"/>
                <w:szCs w:val="20"/>
                <w:lang w:eastAsia="ko-KR"/>
              </w:rPr>
            </w:pPr>
            <w:r w:rsidRPr="00D57390">
              <w:rPr>
                <w:rFonts w:ascii="Open Sans" w:hAnsi="Open Sans" w:cs="Open Sans"/>
                <w:b/>
                <w:bCs/>
                <w:color w:val="FFFFFF" w:themeColor="background1"/>
                <w:sz w:val="20"/>
                <w:szCs w:val="20"/>
                <w:lang w:eastAsia="ko-KR"/>
              </w:rPr>
              <w:t>Q</w:t>
            </w:r>
            <w:r w:rsidR="00B87013">
              <w:rPr>
                <w:rFonts w:ascii="Open Sans" w:hAnsi="Open Sans" w:cs="Open Sans"/>
                <w:b/>
                <w:bCs/>
                <w:color w:val="FFFFFF" w:themeColor="background1"/>
                <w:sz w:val="20"/>
                <w:szCs w:val="20"/>
                <w:lang w:eastAsia="ko-KR"/>
              </w:rPr>
              <w:t>21</w:t>
            </w:r>
            <w:r w:rsidRPr="00D57390">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3FC5956A" w14:textId="28ACC86B" w:rsidR="00B12B5D" w:rsidRPr="000F3FAE" w:rsidRDefault="00B12B5D" w:rsidP="00B12B5D">
            <w:pPr>
              <w:rPr>
                <w:rFonts w:ascii="Open Sans" w:eastAsia="Times New Roman" w:hAnsi="Open Sans" w:cs="Open Sans"/>
                <w:b/>
                <w:bCs/>
                <w:sz w:val="20"/>
                <w:szCs w:val="20"/>
                <w:lang w:eastAsia="en-NZ"/>
              </w:rPr>
            </w:pPr>
            <w:r w:rsidRPr="00696A72">
              <w:rPr>
                <w:rFonts w:ascii="Open Sans" w:eastAsia="Times New Roman" w:hAnsi="Open Sans" w:cs="Open Sans"/>
                <w:b/>
                <w:bCs/>
                <w:sz w:val="19"/>
                <w:szCs w:val="19"/>
                <w:lang w:eastAsia="en-NZ"/>
              </w:rPr>
              <w:t>Do you broadly support the proposed strategy HH4?</w:t>
            </w:r>
          </w:p>
        </w:tc>
      </w:tr>
      <w:tr w:rsidR="00B12B5D" w14:paraId="5B0D65B6" w14:textId="77777777" w:rsidTr="00902FC6">
        <w:tc>
          <w:tcPr>
            <w:tcW w:w="705" w:type="dxa"/>
            <w:shd w:val="clear" w:color="auto" w:fill="70AC46"/>
          </w:tcPr>
          <w:p w14:paraId="53A9BB9C" w14:textId="77777777" w:rsidR="00B12B5D" w:rsidRPr="00807261" w:rsidRDefault="00B12B5D" w:rsidP="00B12B5D">
            <w:pPr>
              <w:rPr>
                <w:rFonts w:ascii="Open Sans" w:hAnsi="Open Sans" w:cs="Open Sans"/>
                <w:b/>
                <w:bCs/>
                <w:sz w:val="20"/>
                <w:szCs w:val="20"/>
                <w:lang w:eastAsia="ko-KR"/>
              </w:rPr>
            </w:pPr>
          </w:p>
        </w:tc>
        <w:tc>
          <w:tcPr>
            <w:tcW w:w="8291" w:type="dxa"/>
            <w:vAlign w:val="bottom"/>
          </w:tcPr>
          <w:p w14:paraId="52076E3A"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p>
          <w:p w14:paraId="021C7BD1" w14:textId="77777777" w:rsidR="00B12B5D" w:rsidRPr="00B12B5D" w:rsidRDefault="00B12B5D" w:rsidP="00B12B5D">
            <w:pPr>
              <w:rPr>
                <w:rFonts w:ascii="Open Sans" w:eastAsia="Times New Roman" w:hAnsi="Open Sans" w:cs="Open Sans"/>
                <w:sz w:val="20"/>
                <w:szCs w:val="20"/>
                <w:lang w:eastAsia="ko-KR"/>
              </w:rPr>
            </w:pPr>
          </w:p>
          <w:p w14:paraId="19C6C51D"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Somewhat</w:t>
            </w:r>
            <w:r w:rsidRPr="00B12B5D">
              <w:rPr>
                <w:rFonts w:ascii="Open Sans" w:eastAsia="Times New Roman" w:hAnsi="Open Sans" w:cs="Open Sans"/>
                <w:sz w:val="20"/>
                <w:szCs w:val="20"/>
                <w:lang w:eastAsia="ko-KR"/>
              </w:rPr>
              <w:t xml:space="preserve"> </w:t>
            </w:r>
          </w:p>
          <w:p w14:paraId="7984A840"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No</w:t>
            </w:r>
          </w:p>
          <w:p w14:paraId="7137915D" w14:textId="77777777" w:rsidR="00B12B5D" w:rsidRPr="00B12B5D" w:rsidRDefault="00B12B5D" w:rsidP="00B12B5D">
            <w:pPr>
              <w:rPr>
                <w:rFonts w:ascii="Open Sans" w:eastAsia="Times New Roman" w:hAnsi="Open Sans" w:cs="Open Sans"/>
                <w:sz w:val="20"/>
                <w:szCs w:val="20"/>
                <w:lang w:eastAsia="ko-KR"/>
              </w:rPr>
            </w:pPr>
          </w:p>
          <w:p w14:paraId="7BD08F33"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Don’t know/Not sure</w:t>
            </w:r>
            <w:r w:rsidRPr="00B12B5D">
              <w:rPr>
                <w:rFonts w:ascii="Open Sans" w:eastAsia="Times New Roman" w:hAnsi="Open Sans" w:cs="Open Sans"/>
                <w:sz w:val="20"/>
                <w:szCs w:val="20"/>
                <w:lang w:eastAsia="ko-KR"/>
              </w:rPr>
              <w:t xml:space="preserve"> </w:t>
            </w:r>
          </w:p>
          <w:p w14:paraId="318F21B8" w14:textId="40D98C0A" w:rsidR="00B12B5D" w:rsidRPr="000F3FAE" w:rsidRDefault="00B12B5D" w:rsidP="00B12B5D">
            <w:pPr>
              <w:rPr>
                <w:rFonts w:ascii="Open Sans" w:eastAsia="Times New Roman" w:hAnsi="Open Sans" w:cs="Open Sans"/>
                <w:b/>
                <w:bCs/>
                <w:sz w:val="20"/>
                <w:szCs w:val="20"/>
                <w:lang w:eastAsia="en-NZ"/>
              </w:rPr>
            </w:pPr>
          </w:p>
        </w:tc>
      </w:tr>
      <w:tr w:rsidR="00B12B5D" w14:paraId="38716946" w14:textId="77777777" w:rsidTr="00902FC6">
        <w:tc>
          <w:tcPr>
            <w:tcW w:w="705" w:type="dxa"/>
            <w:shd w:val="clear" w:color="auto" w:fill="70AC46"/>
          </w:tcPr>
          <w:p w14:paraId="2C03D71A" w14:textId="3989FDB2" w:rsidR="00B12B5D" w:rsidRPr="00D57390" w:rsidRDefault="00B12B5D" w:rsidP="00B12B5D">
            <w:pPr>
              <w:rPr>
                <w:rFonts w:ascii="Open Sans" w:hAnsi="Open Sans" w:cs="Open Sans"/>
                <w:b/>
                <w:bCs/>
                <w:color w:val="FFFFFF" w:themeColor="background1"/>
                <w:sz w:val="20"/>
                <w:szCs w:val="20"/>
                <w:lang w:eastAsia="ko-KR"/>
              </w:rPr>
            </w:pPr>
            <w:r w:rsidRPr="004B06E4">
              <w:rPr>
                <w:rFonts w:ascii="Open Sans" w:hAnsi="Open Sans" w:cs="Open Sans"/>
                <w:b/>
                <w:bCs/>
                <w:color w:val="FFFFFF" w:themeColor="background1"/>
                <w:sz w:val="19"/>
                <w:szCs w:val="19"/>
                <w:lang w:eastAsia="ko-KR"/>
              </w:rPr>
              <w:t>Q</w:t>
            </w:r>
            <w:r w:rsidR="004B06E4" w:rsidRPr="004B06E4">
              <w:rPr>
                <w:rFonts w:ascii="Open Sans" w:hAnsi="Open Sans" w:cs="Open Sans"/>
                <w:b/>
                <w:bCs/>
                <w:color w:val="FFFFFF" w:themeColor="background1"/>
                <w:sz w:val="19"/>
                <w:szCs w:val="19"/>
                <w:lang w:eastAsia="ko-KR"/>
              </w:rPr>
              <w:t>22</w:t>
            </w:r>
            <w:r w:rsidRPr="00D57390">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2A5FCE13" w14:textId="70F9EE09" w:rsidR="00B12B5D" w:rsidRPr="000F3FAE" w:rsidRDefault="00B12B5D" w:rsidP="00B12B5D">
            <w:pPr>
              <w:rPr>
                <w:rFonts w:ascii="Open Sans" w:eastAsia="Times New Roman" w:hAnsi="Open Sans" w:cs="Open Sans"/>
                <w:b/>
                <w:bCs/>
                <w:sz w:val="20"/>
                <w:szCs w:val="20"/>
                <w:lang w:eastAsia="en-NZ"/>
              </w:rPr>
            </w:pPr>
            <w:r w:rsidRPr="00696A72">
              <w:rPr>
                <w:rFonts w:ascii="Open Sans" w:eastAsia="Times New Roman" w:hAnsi="Open Sans" w:cs="Open Sans"/>
                <w:b/>
                <w:bCs/>
                <w:sz w:val="19"/>
                <w:szCs w:val="19"/>
                <w:lang w:eastAsia="en-NZ"/>
              </w:rPr>
              <w:t>Please share your comments on the proposed strategy HH4. For example, you could include your thoughts on any benefits, costs, risks, limitations associated with this strategy.</w:t>
            </w:r>
          </w:p>
        </w:tc>
      </w:tr>
      <w:tr w:rsidR="00B12B5D" w14:paraId="569FC239" w14:textId="77777777" w:rsidTr="00902FC6">
        <w:tc>
          <w:tcPr>
            <w:tcW w:w="705" w:type="dxa"/>
            <w:shd w:val="clear" w:color="auto" w:fill="70AC46"/>
          </w:tcPr>
          <w:p w14:paraId="71E06902" w14:textId="77777777" w:rsidR="00B12B5D" w:rsidRPr="00D560E0" w:rsidRDefault="00B12B5D" w:rsidP="00B12B5D">
            <w:pPr>
              <w:rPr>
                <w:b/>
                <w:bCs/>
                <w:lang w:eastAsia="ko-KR"/>
              </w:rPr>
            </w:pPr>
          </w:p>
        </w:tc>
        <w:tc>
          <w:tcPr>
            <w:tcW w:w="8291" w:type="dxa"/>
            <w:vAlign w:val="bottom"/>
          </w:tcPr>
          <w:p w14:paraId="62EFA9AC" w14:textId="141A743C" w:rsidR="00B12B5D" w:rsidRDefault="00B12B5D" w:rsidP="00B12B5D">
            <w:pPr>
              <w:rPr>
                <w:rFonts w:ascii="Open Sans" w:eastAsia="Times New Roman" w:hAnsi="Open Sans" w:cs="Open Sans"/>
                <w:sz w:val="19"/>
                <w:szCs w:val="19"/>
                <w:lang w:eastAsia="en-NZ"/>
              </w:rPr>
            </w:pPr>
            <w:r w:rsidRPr="00696A72">
              <w:rPr>
                <w:rFonts w:ascii="Open Sans" w:eastAsia="Times New Roman" w:hAnsi="Open Sans" w:cs="Open Sans"/>
                <w:b/>
                <w:bCs/>
                <w:sz w:val="19"/>
                <w:szCs w:val="19"/>
                <w:lang w:eastAsia="en-NZ"/>
              </w:rPr>
              <w:t> </w:t>
            </w:r>
          </w:p>
          <w:p w14:paraId="0022D55D" w14:textId="77777777" w:rsidR="00B12B5D" w:rsidRDefault="00B12B5D" w:rsidP="00B12B5D">
            <w:pPr>
              <w:rPr>
                <w:rFonts w:ascii="Arial" w:eastAsia="Times New Roman" w:hAnsi="Arial" w:cs="Arial"/>
                <w:b/>
                <w:bCs/>
                <w:lang w:eastAsia="en-NZ"/>
              </w:rPr>
            </w:pPr>
          </w:p>
          <w:p w14:paraId="492975FA" w14:textId="74FBEF93" w:rsidR="00B12B5D" w:rsidRPr="000F3FAE" w:rsidRDefault="00B12B5D" w:rsidP="00B12B5D">
            <w:pPr>
              <w:rPr>
                <w:rFonts w:ascii="Arial" w:eastAsia="Times New Roman" w:hAnsi="Arial" w:cs="Arial"/>
                <w:b/>
                <w:bCs/>
                <w:lang w:eastAsia="en-NZ"/>
              </w:rPr>
            </w:pPr>
          </w:p>
        </w:tc>
      </w:tr>
      <w:tr w:rsidR="00B12B5D" w:rsidRPr="00267B0C" w14:paraId="7592AAEB" w14:textId="77777777" w:rsidTr="00902FC6">
        <w:tc>
          <w:tcPr>
            <w:tcW w:w="705" w:type="dxa"/>
            <w:shd w:val="clear" w:color="auto" w:fill="70AC46"/>
          </w:tcPr>
          <w:p w14:paraId="6B8FDB2F" w14:textId="1E1BC390" w:rsidR="00B12B5D" w:rsidRPr="004B06E4" w:rsidRDefault="00B12B5D" w:rsidP="00B12B5D">
            <w:pPr>
              <w:rPr>
                <w:rFonts w:ascii="Open Sans" w:hAnsi="Open Sans" w:cs="Open Sans"/>
                <w:b/>
                <w:bCs/>
                <w:color w:val="FFFFFF" w:themeColor="background1"/>
                <w:sz w:val="19"/>
                <w:szCs w:val="19"/>
                <w:lang w:eastAsia="ko-KR"/>
              </w:rPr>
            </w:pPr>
            <w:r w:rsidRPr="004B06E4">
              <w:rPr>
                <w:rFonts w:ascii="Open Sans" w:hAnsi="Open Sans" w:cs="Open Sans"/>
                <w:b/>
                <w:bCs/>
                <w:color w:val="FFFFFF" w:themeColor="background1"/>
                <w:sz w:val="19"/>
                <w:szCs w:val="19"/>
                <w:lang w:eastAsia="ko-KR"/>
              </w:rPr>
              <w:t>Q</w:t>
            </w:r>
            <w:r w:rsidR="004B06E4" w:rsidRPr="004B06E4">
              <w:rPr>
                <w:rFonts w:ascii="Open Sans" w:hAnsi="Open Sans" w:cs="Open Sans"/>
                <w:b/>
                <w:bCs/>
                <w:color w:val="FFFFFF" w:themeColor="background1"/>
                <w:sz w:val="19"/>
                <w:szCs w:val="19"/>
                <w:lang w:eastAsia="ko-KR"/>
              </w:rPr>
              <w:t>23</w:t>
            </w:r>
            <w:r w:rsidRPr="004B06E4">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08D885D3" w14:textId="16B3ED37" w:rsidR="00B12B5D" w:rsidRPr="00486C94" w:rsidRDefault="00B12B5D" w:rsidP="00B12B5D">
            <w:pPr>
              <w:rPr>
                <w:rFonts w:ascii="Open Sans" w:eastAsia="Times New Roman" w:hAnsi="Open Sans" w:cs="Open Sans"/>
                <w:b/>
                <w:bCs/>
                <w:sz w:val="19"/>
                <w:szCs w:val="19"/>
                <w:lang w:eastAsia="en-NZ"/>
              </w:rPr>
            </w:pPr>
            <w:r w:rsidRPr="00696A72">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12B5D" w:rsidRPr="00267B0C" w14:paraId="0529BE92" w14:textId="77777777" w:rsidTr="00902FC6">
        <w:tc>
          <w:tcPr>
            <w:tcW w:w="705" w:type="dxa"/>
            <w:shd w:val="clear" w:color="auto" w:fill="70AC46"/>
          </w:tcPr>
          <w:p w14:paraId="38C5C748" w14:textId="77777777" w:rsidR="00B12B5D" w:rsidRPr="00267B0C" w:rsidRDefault="00B12B5D" w:rsidP="00B12B5D">
            <w:pPr>
              <w:rPr>
                <w:b/>
                <w:bCs/>
                <w:i/>
                <w:iCs/>
                <w:color w:val="FFFFFF" w:themeColor="background1"/>
                <w:lang w:eastAsia="ko-KR"/>
              </w:rPr>
            </w:pPr>
          </w:p>
        </w:tc>
        <w:tc>
          <w:tcPr>
            <w:tcW w:w="8291" w:type="dxa"/>
            <w:shd w:val="clear" w:color="auto" w:fill="auto"/>
            <w:vAlign w:val="bottom"/>
          </w:tcPr>
          <w:p w14:paraId="25FD8B1A" w14:textId="0676D24E" w:rsidR="00B12B5D" w:rsidRDefault="00B12B5D" w:rsidP="00B12B5D">
            <w:pPr>
              <w:rPr>
                <w:rFonts w:ascii="Open Sans" w:eastAsia="Times New Roman" w:hAnsi="Open Sans" w:cs="Open Sans"/>
                <w:color w:val="FFFFFF" w:themeColor="background1"/>
                <w:sz w:val="19"/>
                <w:szCs w:val="19"/>
                <w:lang w:eastAsia="en-NZ"/>
              </w:rPr>
            </w:pPr>
          </w:p>
          <w:p w14:paraId="733777BE" w14:textId="77777777" w:rsidR="00B12B5D" w:rsidRDefault="00B12B5D" w:rsidP="00B12B5D">
            <w:pPr>
              <w:rPr>
                <w:rFonts w:ascii="Open Sans" w:eastAsia="Times New Roman" w:hAnsi="Open Sans" w:cs="Open Sans"/>
                <w:b/>
                <w:bCs/>
                <w:i/>
                <w:iCs/>
                <w:color w:val="FFFFFF" w:themeColor="background1"/>
                <w:sz w:val="19"/>
                <w:szCs w:val="19"/>
                <w:lang w:eastAsia="en-NZ"/>
              </w:rPr>
            </w:pPr>
          </w:p>
          <w:p w14:paraId="167AEED9" w14:textId="0D46E121" w:rsidR="00B12B5D" w:rsidRPr="00696A72" w:rsidRDefault="00B12B5D" w:rsidP="00B12B5D">
            <w:pPr>
              <w:rPr>
                <w:rFonts w:ascii="Open Sans" w:eastAsia="Times New Roman" w:hAnsi="Open Sans" w:cs="Open Sans"/>
                <w:b/>
                <w:bCs/>
                <w:i/>
                <w:iCs/>
                <w:color w:val="FFFFFF" w:themeColor="background1"/>
                <w:sz w:val="19"/>
                <w:szCs w:val="19"/>
                <w:lang w:eastAsia="en-NZ"/>
              </w:rPr>
            </w:pPr>
          </w:p>
        </w:tc>
      </w:tr>
      <w:tr w:rsidR="00B12B5D" w14:paraId="417ACBE5" w14:textId="77777777" w:rsidTr="00FE7AD9">
        <w:tc>
          <w:tcPr>
            <w:tcW w:w="705" w:type="dxa"/>
            <w:shd w:val="clear" w:color="auto" w:fill="70AC46"/>
          </w:tcPr>
          <w:p w14:paraId="67CA9377" w14:textId="77777777" w:rsidR="00B12B5D" w:rsidRPr="000F3FAE" w:rsidRDefault="00B12B5D" w:rsidP="00B12B5D">
            <w:pPr>
              <w:rPr>
                <w:b/>
                <w:bCs/>
                <w:color w:val="FFFFFF" w:themeColor="background1"/>
                <w:lang w:eastAsia="ko-KR"/>
              </w:rPr>
            </w:pPr>
          </w:p>
        </w:tc>
        <w:tc>
          <w:tcPr>
            <w:tcW w:w="8291" w:type="dxa"/>
            <w:shd w:val="clear" w:color="auto" w:fill="70AC46"/>
            <w:vAlign w:val="bottom"/>
          </w:tcPr>
          <w:p w14:paraId="6188358A" w14:textId="77777777" w:rsidR="00B12B5D" w:rsidRPr="000F3FAE" w:rsidRDefault="00B12B5D" w:rsidP="00B12B5D">
            <w:pPr>
              <w:rPr>
                <w:rFonts w:ascii="Open Sans" w:eastAsia="Times New Roman" w:hAnsi="Open Sans" w:cs="Open Sans"/>
                <w:b/>
                <w:bCs/>
                <w:color w:val="FFFFFF" w:themeColor="background1"/>
                <w:sz w:val="19"/>
                <w:szCs w:val="19"/>
                <w:lang w:eastAsia="en-NZ"/>
              </w:rPr>
            </w:pPr>
          </w:p>
        </w:tc>
      </w:tr>
      <w:tr w:rsidR="00B12B5D" w14:paraId="6FA544E1" w14:textId="77777777" w:rsidTr="00902FC6">
        <w:tc>
          <w:tcPr>
            <w:tcW w:w="8996" w:type="dxa"/>
            <w:gridSpan w:val="2"/>
            <w:shd w:val="clear" w:color="auto" w:fill="70AC46"/>
          </w:tcPr>
          <w:p w14:paraId="23B86BD1" w14:textId="6A979324" w:rsidR="0035157F" w:rsidRPr="0035157F" w:rsidRDefault="00B12B5D" w:rsidP="0035157F">
            <w:pPr>
              <w:rPr>
                <w:rStyle w:val="Strong"/>
                <w:i/>
                <w:iCs/>
                <w:color w:val="FFFFFF" w:themeColor="background1"/>
              </w:rPr>
            </w:pPr>
            <w:r w:rsidRPr="000F3FAE">
              <w:rPr>
                <w:rStyle w:val="Strong"/>
                <w:i/>
                <w:iCs/>
                <w:color w:val="FFFFFF" w:themeColor="background1"/>
              </w:rPr>
              <w:t xml:space="preserve">Challenge: </w:t>
            </w:r>
            <w:r w:rsidR="0035157F">
              <w:rPr>
                <w:rStyle w:val="Strong"/>
                <w:i/>
                <w:iCs/>
                <w:color w:val="FFFFFF" w:themeColor="background1"/>
              </w:rPr>
              <w:t>E</w:t>
            </w:r>
            <w:r w:rsidR="0035157F" w:rsidRPr="0035157F">
              <w:rPr>
                <w:rStyle w:val="Strong"/>
                <w:i/>
                <w:iCs/>
                <w:color w:val="FFFFFF" w:themeColor="background1"/>
              </w:rPr>
              <w:t>nergy efficient household appliances (</w:t>
            </w:r>
            <w:proofErr w:type="gramStart"/>
            <w:r w:rsidR="0035157F" w:rsidRPr="0035157F">
              <w:rPr>
                <w:rStyle w:val="Strong"/>
                <w:i/>
                <w:iCs/>
                <w:color w:val="FFFFFF" w:themeColor="background1"/>
              </w:rPr>
              <w:t>e.g.</w:t>
            </w:r>
            <w:proofErr w:type="gramEnd"/>
            <w:r w:rsidR="0035157F" w:rsidRPr="0035157F">
              <w:rPr>
                <w:rStyle w:val="Strong"/>
                <w:i/>
                <w:iCs/>
                <w:color w:val="FFFFFF" w:themeColor="background1"/>
              </w:rPr>
              <w:t xml:space="preserve"> whiteware, lighting, cooking) offer </w:t>
            </w:r>
          </w:p>
          <w:p w14:paraId="7234D391" w14:textId="63DB280C" w:rsidR="00B12B5D" w:rsidRPr="0035157F" w:rsidRDefault="0035157F" w:rsidP="0035157F">
            <w:pPr>
              <w:rPr>
                <w:b/>
                <w:bCs/>
                <w:i/>
                <w:iCs/>
                <w:color w:val="FFFFFF" w:themeColor="background1"/>
              </w:rPr>
            </w:pPr>
            <w:r w:rsidRPr="0035157F">
              <w:rPr>
                <w:rStyle w:val="Strong"/>
                <w:i/>
                <w:iCs/>
                <w:color w:val="FFFFFF" w:themeColor="background1"/>
              </w:rPr>
              <w:t>important long-run cost savings but the higher purchase price</w:t>
            </w:r>
            <w:r>
              <w:rPr>
                <w:rStyle w:val="Strong"/>
                <w:i/>
                <w:iCs/>
                <w:color w:val="FFFFFF" w:themeColor="background1"/>
              </w:rPr>
              <w:t xml:space="preserve"> </w:t>
            </w:r>
            <w:r w:rsidRPr="0035157F">
              <w:rPr>
                <w:rStyle w:val="Strong"/>
                <w:i/>
                <w:iCs/>
                <w:color w:val="FFFFFF" w:themeColor="background1"/>
              </w:rPr>
              <w:t>often puts them out of reach</w:t>
            </w:r>
          </w:p>
        </w:tc>
      </w:tr>
      <w:tr w:rsidR="00B12B5D" w14:paraId="74F88E64" w14:textId="77777777" w:rsidTr="00FE7AD9">
        <w:tc>
          <w:tcPr>
            <w:tcW w:w="705" w:type="dxa"/>
            <w:shd w:val="clear" w:color="auto" w:fill="70AC46"/>
          </w:tcPr>
          <w:p w14:paraId="32505876" w14:textId="77777777" w:rsidR="00B12B5D" w:rsidRPr="000F3FAE" w:rsidRDefault="00B12B5D" w:rsidP="00B12B5D">
            <w:pPr>
              <w:rPr>
                <w:b/>
                <w:bCs/>
                <w:color w:val="FFFFFF" w:themeColor="background1"/>
                <w:lang w:eastAsia="ko-KR"/>
              </w:rPr>
            </w:pPr>
          </w:p>
        </w:tc>
        <w:tc>
          <w:tcPr>
            <w:tcW w:w="8291" w:type="dxa"/>
            <w:shd w:val="clear" w:color="auto" w:fill="70AC46"/>
            <w:vAlign w:val="bottom"/>
          </w:tcPr>
          <w:p w14:paraId="4F5E6FEC" w14:textId="77777777" w:rsidR="00B12B5D" w:rsidRPr="000F3FAE" w:rsidRDefault="00B12B5D" w:rsidP="00B12B5D">
            <w:pPr>
              <w:rPr>
                <w:rFonts w:ascii="Open Sans" w:eastAsia="Times New Roman" w:hAnsi="Open Sans" w:cs="Open Sans"/>
                <w:b/>
                <w:bCs/>
                <w:color w:val="FFFFFF" w:themeColor="background1"/>
                <w:sz w:val="19"/>
                <w:szCs w:val="19"/>
                <w:lang w:eastAsia="en-NZ"/>
              </w:rPr>
            </w:pPr>
          </w:p>
        </w:tc>
      </w:tr>
      <w:tr w:rsidR="00B12B5D" w14:paraId="0EAAA2C3" w14:textId="77777777" w:rsidTr="00902FC6">
        <w:tc>
          <w:tcPr>
            <w:tcW w:w="8996" w:type="dxa"/>
            <w:gridSpan w:val="2"/>
            <w:shd w:val="clear" w:color="auto" w:fill="70AC46"/>
          </w:tcPr>
          <w:p w14:paraId="65FBF9CA" w14:textId="1435CCD7" w:rsidR="00B12B5D" w:rsidRPr="000F3FAE" w:rsidRDefault="00B12B5D" w:rsidP="00B12B5D">
            <w:pPr>
              <w:rPr>
                <w:rFonts w:ascii="Open Sans" w:eastAsia="Times New Roman" w:hAnsi="Open Sans" w:cs="Open Sans"/>
                <w:b/>
                <w:bCs/>
                <w:color w:val="FFFFFF" w:themeColor="background1"/>
                <w:sz w:val="19"/>
                <w:szCs w:val="19"/>
                <w:lang w:eastAsia="en-NZ"/>
              </w:rPr>
            </w:pPr>
            <w:r w:rsidRPr="000F3FAE">
              <w:rPr>
                <w:rStyle w:val="Strong"/>
                <w:i/>
                <w:iCs/>
                <w:color w:val="FFFFFF" w:themeColor="background1"/>
              </w:rPr>
              <w:t xml:space="preserve">Strategy HH5: Expand all energy-related </w:t>
            </w:r>
            <w:r w:rsidR="0035157F">
              <w:rPr>
                <w:rStyle w:val="Strong"/>
                <w:i/>
                <w:iCs/>
                <w:color w:val="FFFFFF" w:themeColor="background1"/>
              </w:rPr>
              <w:t>MSD</w:t>
            </w:r>
            <w:r w:rsidRPr="000F3FAE">
              <w:rPr>
                <w:rStyle w:val="Strong"/>
                <w:i/>
                <w:iCs/>
                <w:color w:val="FFFFFF" w:themeColor="background1"/>
              </w:rPr>
              <w:t xml:space="preserve"> purchase assistance programmes for household appliances to </w:t>
            </w:r>
            <w:r w:rsidR="0035157F">
              <w:rPr>
                <w:rStyle w:val="Strong"/>
                <w:i/>
                <w:iCs/>
                <w:color w:val="FFFFFF" w:themeColor="background1"/>
              </w:rPr>
              <w:t>offer</w:t>
            </w:r>
            <w:r w:rsidRPr="000F3FAE">
              <w:rPr>
                <w:rStyle w:val="Strong"/>
                <w:i/>
                <w:iCs/>
                <w:color w:val="FFFFFF" w:themeColor="background1"/>
              </w:rPr>
              <w:t xml:space="preserve"> energy efficient </w:t>
            </w:r>
            <w:r w:rsidR="0035157F">
              <w:rPr>
                <w:rStyle w:val="Strong"/>
                <w:i/>
                <w:iCs/>
                <w:color w:val="FFFFFF" w:themeColor="background1"/>
              </w:rPr>
              <w:t>choices</w:t>
            </w:r>
          </w:p>
        </w:tc>
      </w:tr>
      <w:tr w:rsidR="00B12B5D" w14:paraId="3A1E700D" w14:textId="77777777" w:rsidTr="00FE7AD9">
        <w:tc>
          <w:tcPr>
            <w:tcW w:w="705" w:type="dxa"/>
            <w:shd w:val="clear" w:color="auto" w:fill="70AC46"/>
          </w:tcPr>
          <w:p w14:paraId="4332C74A" w14:textId="77777777" w:rsidR="00B12B5D" w:rsidRPr="000F3FAE" w:rsidRDefault="00B12B5D" w:rsidP="00B12B5D">
            <w:pPr>
              <w:rPr>
                <w:b/>
                <w:bCs/>
                <w:color w:val="FFFFFF" w:themeColor="background1"/>
                <w:lang w:eastAsia="ko-KR"/>
              </w:rPr>
            </w:pPr>
          </w:p>
        </w:tc>
        <w:tc>
          <w:tcPr>
            <w:tcW w:w="8291" w:type="dxa"/>
            <w:shd w:val="clear" w:color="auto" w:fill="70AC46"/>
            <w:vAlign w:val="bottom"/>
          </w:tcPr>
          <w:p w14:paraId="0E14416B" w14:textId="77777777" w:rsidR="00B12B5D" w:rsidRPr="000F3FAE" w:rsidRDefault="00B12B5D" w:rsidP="00B12B5D">
            <w:pPr>
              <w:rPr>
                <w:rFonts w:ascii="Open Sans" w:eastAsia="Times New Roman" w:hAnsi="Open Sans" w:cs="Open Sans"/>
                <w:b/>
                <w:bCs/>
                <w:color w:val="FFFFFF" w:themeColor="background1"/>
                <w:sz w:val="19"/>
                <w:szCs w:val="19"/>
                <w:lang w:eastAsia="en-NZ"/>
              </w:rPr>
            </w:pPr>
          </w:p>
        </w:tc>
      </w:tr>
      <w:tr w:rsidR="00B12B5D" w14:paraId="66406FC6" w14:textId="77777777" w:rsidTr="00902FC6">
        <w:tc>
          <w:tcPr>
            <w:tcW w:w="705" w:type="dxa"/>
            <w:shd w:val="clear" w:color="auto" w:fill="70AC46"/>
          </w:tcPr>
          <w:p w14:paraId="3CBD75D2" w14:textId="0F17717B" w:rsidR="00B12B5D" w:rsidRPr="00267B0C" w:rsidRDefault="00B12B5D" w:rsidP="00B12B5D">
            <w:pPr>
              <w:rPr>
                <w:rFonts w:ascii="Open Sans" w:hAnsi="Open Sans" w:cs="Open Sans"/>
                <w:b/>
                <w:bCs/>
                <w:color w:val="FFFFFF" w:themeColor="background1"/>
                <w:sz w:val="20"/>
                <w:szCs w:val="20"/>
                <w:lang w:eastAsia="ko-KR"/>
              </w:rPr>
            </w:pPr>
            <w:r w:rsidRPr="00267B0C">
              <w:rPr>
                <w:rFonts w:ascii="Open Sans" w:hAnsi="Open Sans" w:cs="Open Sans"/>
                <w:b/>
                <w:bCs/>
                <w:color w:val="FFFFFF" w:themeColor="background1"/>
                <w:sz w:val="20"/>
                <w:szCs w:val="20"/>
                <w:lang w:eastAsia="ko-KR"/>
              </w:rPr>
              <w:t>Q</w:t>
            </w:r>
            <w:r w:rsidR="004B06E4">
              <w:rPr>
                <w:rFonts w:ascii="Open Sans" w:hAnsi="Open Sans" w:cs="Open Sans"/>
                <w:b/>
                <w:bCs/>
                <w:color w:val="FFFFFF" w:themeColor="background1"/>
                <w:sz w:val="20"/>
                <w:szCs w:val="20"/>
                <w:lang w:eastAsia="ko-KR"/>
              </w:rPr>
              <w:t>24</w:t>
            </w:r>
            <w:r>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4B5DBDA0" w14:textId="2DFC89A7" w:rsidR="00B12B5D" w:rsidRPr="000F3FAE" w:rsidRDefault="00B12B5D" w:rsidP="00B12B5D">
            <w:pPr>
              <w:rPr>
                <w:rFonts w:ascii="Open Sans" w:eastAsia="Times New Roman" w:hAnsi="Open Sans" w:cs="Open Sans"/>
                <w:b/>
                <w:bCs/>
                <w:sz w:val="20"/>
                <w:szCs w:val="20"/>
                <w:lang w:eastAsia="en-NZ"/>
              </w:rPr>
            </w:pPr>
            <w:r w:rsidRPr="00696A72">
              <w:rPr>
                <w:rFonts w:ascii="Open Sans" w:eastAsia="Times New Roman" w:hAnsi="Open Sans" w:cs="Open Sans"/>
                <w:b/>
                <w:bCs/>
                <w:sz w:val="20"/>
                <w:szCs w:val="20"/>
                <w:lang w:eastAsia="en-NZ"/>
              </w:rPr>
              <w:t>Do you broadly support the proposed strategy HH5?</w:t>
            </w:r>
          </w:p>
        </w:tc>
      </w:tr>
      <w:tr w:rsidR="00B12B5D" w14:paraId="062E80BE" w14:textId="77777777" w:rsidTr="00902FC6">
        <w:tc>
          <w:tcPr>
            <w:tcW w:w="705" w:type="dxa"/>
            <w:shd w:val="clear" w:color="auto" w:fill="70AC46"/>
          </w:tcPr>
          <w:p w14:paraId="510CF82A" w14:textId="77777777" w:rsidR="00B12B5D" w:rsidRPr="00267B0C" w:rsidRDefault="00B12B5D" w:rsidP="00B12B5D">
            <w:pPr>
              <w:rPr>
                <w:b/>
                <w:bCs/>
                <w:color w:val="FFFFFF" w:themeColor="background1"/>
                <w:lang w:eastAsia="ko-KR"/>
              </w:rPr>
            </w:pPr>
          </w:p>
        </w:tc>
        <w:tc>
          <w:tcPr>
            <w:tcW w:w="8291" w:type="dxa"/>
            <w:shd w:val="clear" w:color="auto" w:fill="auto"/>
            <w:vAlign w:val="bottom"/>
          </w:tcPr>
          <w:p w14:paraId="66AB3488"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w:t>
            </w:r>
            <w:r w:rsidRPr="00B12B5D">
              <w:rPr>
                <w:rFonts w:ascii="Open Sans" w:eastAsia="Times New Roman" w:hAnsi="Open Sans" w:cs="Open Sans"/>
                <w:sz w:val="20"/>
                <w:szCs w:val="20"/>
                <w:lang w:eastAsia="ko-KR"/>
              </w:rPr>
              <w:t>Yes</w:t>
            </w:r>
          </w:p>
          <w:p w14:paraId="510B3CB1" w14:textId="77777777" w:rsidR="00B12B5D" w:rsidRPr="00B12B5D" w:rsidRDefault="00B12B5D" w:rsidP="00B12B5D">
            <w:pPr>
              <w:rPr>
                <w:rFonts w:ascii="Open Sans" w:eastAsia="Times New Roman" w:hAnsi="Open Sans" w:cs="Open Sans"/>
                <w:sz w:val="20"/>
                <w:szCs w:val="20"/>
                <w:lang w:eastAsia="ko-KR"/>
              </w:rPr>
            </w:pPr>
          </w:p>
          <w:p w14:paraId="372432BC"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Somewhat</w:t>
            </w:r>
            <w:r w:rsidRPr="00B12B5D">
              <w:rPr>
                <w:rFonts w:ascii="Open Sans" w:eastAsia="Times New Roman" w:hAnsi="Open Sans" w:cs="Open Sans"/>
                <w:sz w:val="20"/>
                <w:szCs w:val="20"/>
                <w:lang w:eastAsia="ko-KR"/>
              </w:rPr>
              <w:t xml:space="preserve"> </w:t>
            </w:r>
          </w:p>
          <w:p w14:paraId="02BB2760" w14:textId="77777777" w:rsidR="00B12B5D" w:rsidRPr="00B12B5D" w:rsidRDefault="00B12B5D" w:rsidP="00B12B5D">
            <w:pPr>
              <w:spacing w:before="240"/>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Check1"/>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No</w:t>
            </w:r>
          </w:p>
          <w:p w14:paraId="60E22F84" w14:textId="77777777" w:rsidR="00B12B5D" w:rsidRPr="00B12B5D" w:rsidRDefault="00B12B5D" w:rsidP="00B12B5D">
            <w:pPr>
              <w:rPr>
                <w:rFonts w:ascii="Open Sans" w:eastAsia="Times New Roman" w:hAnsi="Open Sans" w:cs="Open Sans"/>
                <w:sz w:val="20"/>
                <w:szCs w:val="20"/>
                <w:lang w:eastAsia="ko-KR"/>
              </w:rPr>
            </w:pPr>
          </w:p>
          <w:p w14:paraId="6045CA26" w14:textId="77777777" w:rsidR="00B12B5D" w:rsidRPr="00B12B5D" w:rsidRDefault="00B12B5D" w:rsidP="00B12B5D">
            <w:pPr>
              <w:rPr>
                <w:rFonts w:ascii="Open Sans" w:eastAsia="Times New Roman" w:hAnsi="Open Sans" w:cs="Open Sans"/>
                <w:sz w:val="20"/>
                <w:szCs w:val="20"/>
                <w:lang w:eastAsia="ko-KR"/>
              </w:rPr>
            </w:pPr>
            <w:r w:rsidRPr="00B12B5D">
              <w:rPr>
                <w:rFonts w:ascii="Open Sans" w:eastAsia="MS Gothic" w:hAnsi="Open Sans" w:cs="Open Sans"/>
                <w:sz w:val="20"/>
                <w:szCs w:val="20"/>
                <w:lang w:val="en-US" w:eastAsia="ko-KR"/>
              </w:rPr>
              <w:fldChar w:fldCharType="begin">
                <w:ffData>
                  <w:name w:val=""/>
                  <w:enabled/>
                  <w:calcOnExit w:val="0"/>
                  <w:checkBox>
                    <w:sizeAuto/>
                    <w:default w:val="0"/>
                  </w:checkBox>
                </w:ffData>
              </w:fldChar>
            </w:r>
            <w:r w:rsidRPr="00B12B5D">
              <w:rPr>
                <w:rFonts w:ascii="Open Sans" w:eastAsia="MS Gothic" w:hAnsi="Open Sans" w:cs="Open Sans"/>
                <w:sz w:val="20"/>
                <w:szCs w:val="20"/>
                <w:lang w:val="en-US" w:eastAsia="ko-KR"/>
              </w:rPr>
              <w:instrText xml:space="preserve"> FORMCHECKBOX </w:instrText>
            </w:r>
            <w:r w:rsidR="007B5A80">
              <w:rPr>
                <w:rFonts w:ascii="Open Sans" w:eastAsia="MS Gothic" w:hAnsi="Open Sans" w:cs="Open Sans"/>
                <w:sz w:val="20"/>
                <w:szCs w:val="20"/>
                <w:lang w:val="en-US" w:eastAsia="ko-KR"/>
              </w:rPr>
            </w:r>
            <w:r w:rsidR="007B5A80">
              <w:rPr>
                <w:rFonts w:ascii="Open Sans" w:eastAsia="MS Gothic" w:hAnsi="Open Sans" w:cs="Open Sans"/>
                <w:sz w:val="20"/>
                <w:szCs w:val="20"/>
                <w:lang w:val="en-US" w:eastAsia="ko-KR"/>
              </w:rPr>
              <w:fldChar w:fldCharType="separate"/>
            </w:r>
            <w:r w:rsidRPr="00B12B5D">
              <w:rPr>
                <w:rFonts w:ascii="Open Sans" w:eastAsia="MS Gothic" w:hAnsi="Open Sans" w:cs="Open Sans"/>
                <w:sz w:val="20"/>
                <w:szCs w:val="20"/>
                <w:lang w:val="en-US" w:eastAsia="ko-KR"/>
              </w:rPr>
              <w:fldChar w:fldCharType="end"/>
            </w:r>
            <w:r w:rsidRPr="00B12B5D">
              <w:rPr>
                <w:rFonts w:ascii="Open Sans" w:eastAsia="MS Gothic" w:hAnsi="Open Sans" w:cs="Open Sans"/>
                <w:sz w:val="20"/>
                <w:szCs w:val="20"/>
                <w:lang w:val="en-US" w:eastAsia="ko-KR"/>
              </w:rPr>
              <w:t xml:space="preserve"> Don’t know/Not sure</w:t>
            </w:r>
            <w:r w:rsidRPr="00B12B5D">
              <w:rPr>
                <w:rFonts w:ascii="Open Sans" w:eastAsia="Times New Roman" w:hAnsi="Open Sans" w:cs="Open Sans"/>
                <w:sz w:val="20"/>
                <w:szCs w:val="20"/>
                <w:lang w:eastAsia="ko-KR"/>
              </w:rPr>
              <w:t xml:space="preserve"> </w:t>
            </w:r>
          </w:p>
          <w:p w14:paraId="7999390C" w14:textId="259E8597" w:rsidR="00B12B5D" w:rsidRPr="000F3FAE" w:rsidRDefault="00B12B5D" w:rsidP="00B12B5D">
            <w:pPr>
              <w:rPr>
                <w:rFonts w:ascii="Open Sans" w:eastAsia="Times New Roman" w:hAnsi="Open Sans" w:cs="Open Sans"/>
                <w:b/>
                <w:bCs/>
                <w:sz w:val="19"/>
                <w:szCs w:val="19"/>
                <w:lang w:eastAsia="en-NZ"/>
              </w:rPr>
            </w:pPr>
          </w:p>
        </w:tc>
      </w:tr>
      <w:tr w:rsidR="00B12B5D" w14:paraId="2FB6D12F" w14:textId="77777777" w:rsidTr="00902FC6">
        <w:tc>
          <w:tcPr>
            <w:tcW w:w="705" w:type="dxa"/>
            <w:shd w:val="clear" w:color="auto" w:fill="70AC46"/>
          </w:tcPr>
          <w:p w14:paraId="410DA468" w14:textId="339F89F1" w:rsidR="00B12B5D" w:rsidRPr="00267B0C" w:rsidRDefault="00B12B5D" w:rsidP="00B12B5D">
            <w:pPr>
              <w:rPr>
                <w:b/>
                <w:bCs/>
                <w:color w:val="FFFFFF" w:themeColor="background1"/>
                <w:lang w:eastAsia="ko-KR"/>
              </w:rPr>
            </w:pPr>
            <w:r w:rsidRPr="00267B0C">
              <w:rPr>
                <w:rFonts w:ascii="Open Sans" w:hAnsi="Open Sans" w:cs="Open Sans"/>
                <w:b/>
                <w:bCs/>
                <w:color w:val="FFFFFF" w:themeColor="background1"/>
                <w:sz w:val="20"/>
                <w:szCs w:val="20"/>
                <w:lang w:eastAsia="ko-KR"/>
              </w:rPr>
              <w:t>Q</w:t>
            </w:r>
            <w:r w:rsidR="004B06E4">
              <w:rPr>
                <w:rFonts w:ascii="Open Sans" w:hAnsi="Open Sans" w:cs="Open Sans"/>
                <w:b/>
                <w:bCs/>
                <w:color w:val="FFFFFF" w:themeColor="background1"/>
                <w:sz w:val="20"/>
                <w:szCs w:val="20"/>
                <w:lang w:eastAsia="ko-KR"/>
              </w:rPr>
              <w:t>25</w:t>
            </w:r>
            <w:r>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43690A24" w14:textId="57A3DF86" w:rsidR="00B12B5D" w:rsidRPr="000F3FAE" w:rsidRDefault="00B12B5D" w:rsidP="00B12B5D">
            <w:pPr>
              <w:rPr>
                <w:rFonts w:ascii="Open Sans" w:eastAsia="Times New Roman" w:hAnsi="Open Sans" w:cs="Open Sans"/>
                <w:b/>
                <w:bCs/>
                <w:sz w:val="19"/>
                <w:szCs w:val="19"/>
                <w:lang w:eastAsia="en-NZ"/>
              </w:rPr>
            </w:pPr>
            <w:r w:rsidRPr="00696A72">
              <w:rPr>
                <w:rFonts w:ascii="Open Sans" w:eastAsia="Times New Roman" w:hAnsi="Open Sans" w:cs="Open Sans"/>
                <w:b/>
                <w:bCs/>
                <w:sz w:val="19"/>
                <w:szCs w:val="19"/>
                <w:lang w:eastAsia="en-NZ"/>
              </w:rPr>
              <w:t>Please share your comments on the proposed strategy HH5. For example, you could include your thoughts on any benefits, costs, risks, limitations associated with this strategy.</w:t>
            </w:r>
          </w:p>
        </w:tc>
      </w:tr>
      <w:tr w:rsidR="00B12B5D" w14:paraId="558E6D9C" w14:textId="77777777" w:rsidTr="00902FC6">
        <w:tc>
          <w:tcPr>
            <w:tcW w:w="705" w:type="dxa"/>
            <w:shd w:val="clear" w:color="auto" w:fill="70AC46"/>
          </w:tcPr>
          <w:p w14:paraId="1383C434" w14:textId="77777777" w:rsidR="00B12B5D" w:rsidRPr="00267B0C" w:rsidRDefault="00B12B5D" w:rsidP="00B12B5D">
            <w:pPr>
              <w:rPr>
                <w:b/>
                <w:bCs/>
                <w:color w:val="FFFFFF" w:themeColor="background1"/>
                <w:lang w:eastAsia="ko-KR"/>
              </w:rPr>
            </w:pPr>
          </w:p>
        </w:tc>
        <w:tc>
          <w:tcPr>
            <w:tcW w:w="8291" w:type="dxa"/>
            <w:shd w:val="clear" w:color="auto" w:fill="auto"/>
            <w:vAlign w:val="bottom"/>
          </w:tcPr>
          <w:p w14:paraId="5E5F8221" w14:textId="77777777" w:rsidR="00B12B5D" w:rsidRPr="00B12B5D" w:rsidRDefault="00B12B5D" w:rsidP="00B12B5D">
            <w:pPr>
              <w:rPr>
                <w:rFonts w:ascii="Open Sans" w:eastAsia="Times New Roman" w:hAnsi="Open Sans" w:cs="Open Sans"/>
                <w:sz w:val="19"/>
                <w:szCs w:val="19"/>
                <w:lang w:eastAsia="en-NZ"/>
              </w:rPr>
            </w:pPr>
            <w:r w:rsidRPr="00696A72">
              <w:rPr>
                <w:rFonts w:ascii="Open Sans" w:eastAsia="Times New Roman" w:hAnsi="Open Sans" w:cs="Open Sans"/>
                <w:b/>
                <w:bCs/>
                <w:sz w:val="19"/>
                <w:szCs w:val="19"/>
                <w:lang w:eastAsia="en-NZ"/>
              </w:rPr>
              <w:t> </w:t>
            </w:r>
          </w:p>
          <w:p w14:paraId="25AE6FDB" w14:textId="77777777" w:rsidR="00B12B5D" w:rsidRDefault="00B12B5D" w:rsidP="00B12B5D">
            <w:pPr>
              <w:rPr>
                <w:rFonts w:ascii="Open Sans" w:eastAsia="Times New Roman" w:hAnsi="Open Sans" w:cs="Open Sans"/>
                <w:b/>
                <w:bCs/>
                <w:sz w:val="19"/>
                <w:szCs w:val="19"/>
                <w:lang w:eastAsia="en-NZ"/>
              </w:rPr>
            </w:pPr>
          </w:p>
          <w:p w14:paraId="410AC759" w14:textId="6FF1AE09" w:rsidR="008842FE" w:rsidRPr="000F3FAE" w:rsidRDefault="008842FE" w:rsidP="00B12B5D">
            <w:pPr>
              <w:rPr>
                <w:rFonts w:ascii="Open Sans" w:eastAsia="Times New Roman" w:hAnsi="Open Sans" w:cs="Open Sans"/>
                <w:b/>
                <w:bCs/>
                <w:sz w:val="19"/>
                <w:szCs w:val="19"/>
                <w:lang w:eastAsia="en-NZ"/>
              </w:rPr>
            </w:pPr>
          </w:p>
        </w:tc>
      </w:tr>
      <w:tr w:rsidR="00B12B5D" w14:paraId="127F4EC3" w14:textId="77777777" w:rsidTr="00902FC6">
        <w:tc>
          <w:tcPr>
            <w:tcW w:w="705" w:type="dxa"/>
            <w:shd w:val="clear" w:color="auto" w:fill="70AC46"/>
          </w:tcPr>
          <w:p w14:paraId="540FD010" w14:textId="6E0AA2B5" w:rsidR="00B12B5D" w:rsidRPr="00267B0C" w:rsidRDefault="00B12B5D" w:rsidP="00B12B5D">
            <w:pPr>
              <w:rPr>
                <w:b/>
                <w:bCs/>
                <w:color w:val="FFFFFF" w:themeColor="background1"/>
                <w:lang w:eastAsia="ko-KR"/>
              </w:rPr>
            </w:pPr>
            <w:r w:rsidRPr="00267B0C">
              <w:rPr>
                <w:rFonts w:ascii="Open Sans" w:hAnsi="Open Sans" w:cs="Open Sans"/>
                <w:b/>
                <w:bCs/>
                <w:color w:val="FFFFFF" w:themeColor="background1"/>
                <w:sz w:val="20"/>
                <w:szCs w:val="20"/>
                <w:lang w:eastAsia="ko-KR"/>
              </w:rPr>
              <w:t>Q</w:t>
            </w:r>
            <w:r w:rsidR="004B06E4">
              <w:rPr>
                <w:rFonts w:ascii="Open Sans" w:hAnsi="Open Sans" w:cs="Open Sans"/>
                <w:b/>
                <w:bCs/>
                <w:color w:val="FFFFFF" w:themeColor="background1"/>
                <w:sz w:val="20"/>
                <w:szCs w:val="20"/>
                <w:lang w:eastAsia="ko-KR"/>
              </w:rPr>
              <w:t>26</w:t>
            </w:r>
            <w:r>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7DADE035" w14:textId="053F926D" w:rsidR="00B12B5D" w:rsidRPr="000F3FAE" w:rsidRDefault="00B12B5D" w:rsidP="00B12B5D">
            <w:pPr>
              <w:rPr>
                <w:rFonts w:ascii="Open Sans" w:eastAsia="Times New Roman" w:hAnsi="Open Sans" w:cs="Open Sans"/>
                <w:b/>
                <w:bCs/>
                <w:sz w:val="19"/>
                <w:szCs w:val="19"/>
                <w:lang w:eastAsia="en-NZ"/>
              </w:rPr>
            </w:pPr>
            <w:r w:rsidRPr="00696A72">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12B5D" w14:paraId="41475D7A" w14:textId="77777777" w:rsidTr="00902FC6">
        <w:tc>
          <w:tcPr>
            <w:tcW w:w="705" w:type="dxa"/>
            <w:shd w:val="clear" w:color="auto" w:fill="70AC46"/>
          </w:tcPr>
          <w:p w14:paraId="38FD4BE8" w14:textId="77777777" w:rsidR="00B12B5D" w:rsidRPr="00267B0C" w:rsidRDefault="00B12B5D" w:rsidP="00B12B5D">
            <w:pPr>
              <w:rPr>
                <w:b/>
                <w:bCs/>
                <w:color w:val="FFFFFF" w:themeColor="background1"/>
                <w:lang w:eastAsia="ko-KR"/>
              </w:rPr>
            </w:pPr>
          </w:p>
        </w:tc>
        <w:tc>
          <w:tcPr>
            <w:tcW w:w="8291" w:type="dxa"/>
            <w:shd w:val="clear" w:color="auto" w:fill="auto"/>
            <w:vAlign w:val="bottom"/>
          </w:tcPr>
          <w:p w14:paraId="617A29D5" w14:textId="765F72DF" w:rsidR="00B12B5D" w:rsidRPr="008842FE" w:rsidRDefault="00B12B5D" w:rsidP="00B12B5D">
            <w:pPr>
              <w:rPr>
                <w:rFonts w:ascii="Open Sans" w:eastAsia="Times New Roman" w:hAnsi="Open Sans" w:cs="Open Sans"/>
                <w:b/>
                <w:bCs/>
                <w:color w:val="000000"/>
                <w:sz w:val="19"/>
                <w:szCs w:val="19"/>
                <w:lang w:eastAsia="en-NZ"/>
              </w:rPr>
            </w:pPr>
            <w:r w:rsidRPr="00696A72">
              <w:rPr>
                <w:rFonts w:ascii="Open Sans" w:eastAsia="Times New Roman" w:hAnsi="Open Sans" w:cs="Open Sans"/>
                <w:b/>
                <w:bCs/>
                <w:color w:val="000000"/>
                <w:sz w:val="19"/>
                <w:szCs w:val="19"/>
                <w:lang w:eastAsia="en-NZ"/>
              </w:rPr>
              <w:t> </w:t>
            </w:r>
          </w:p>
          <w:p w14:paraId="7B638ADC" w14:textId="77777777" w:rsidR="00B12B5D" w:rsidRPr="00B12B5D" w:rsidRDefault="00B12B5D" w:rsidP="00B12B5D">
            <w:pPr>
              <w:rPr>
                <w:rFonts w:ascii="Open Sans" w:eastAsia="Times New Roman" w:hAnsi="Open Sans" w:cs="Open Sans"/>
                <w:color w:val="FFFFFF" w:themeColor="background1"/>
                <w:sz w:val="19"/>
                <w:szCs w:val="19"/>
                <w:lang w:eastAsia="en-NZ"/>
              </w:rPr>
            </w:pPr>
          </w:p>
          <w:p w14:paraId="6855DE8B" w14:textId="07EF1E21" w:rsidR="00B12B5D" w:rsidRPr="00267B0C" w:rsidRDefault="00B12B5D" w:rsidP="00B12B5D">
            <w:pPr>
              <w:rPr>
                <w:rFonts w:ascii="Open Sans" w:eastAsia="Times New Roman" w:hAnsi="Open Sans" w:cs="Open Sans"/>
                <w:b/>
                <w:bCs/>
                <w:color w:val="FFFFFF" w:themeColor="background1"/>
                <w:sz w:val="19"/>
                <w:szCs w:val="19"/>
                <w:lang w:eastAsia="en-NZ"/>
              </w:rPr>
            </w:pPr>
          </w:p>
        </w:tc>
      </w:tr>
      <w:tr w:rsidR="00B12B5D" w14:paraId="12255BC7" w14:textId="77777777" w:rsidTr="00902FC6">
        <w:trPr>
          <w:trHeight w:val="137"/>
        </w:trPr>
        <w:tc>
          <w:tcPr>
            <w:tcW w:w="8996" w:type="dxa"/>
            <w:gridSpan w:val="2"/>
            <w:shd w:val="clear" w:color="auto" w:fill="70AC46"/>
          </w:tcPr>
          <w:p w14:paraId="5535F5D9" w14:textId="5856DEDF" w:rsidR="00B12B5D" w:rsidRPr="000F3FAE" w:rsidRDefault="00B12B5D" w:rsidP="00B12B5D">
            <w:pPr>
              <w:rPr>
                <w:rFonts w:ascii="Open Sans" w:eastAsia="Times New Roman" w:hAnsi="Open Sans" w:cs="Open Sans"/>
                <w:b/>
                <w:bCs/>
                <w:i/>
                <w:iCs/>
                <w:color w:val="FFFFFF" w:themeColor="background1"/>
                <w:sz w:val="19"/>
                <w:szCs w:val="19"/>
                <w:lang w:eastAsia="en-NZ"/>
              </w:rPr>
            </w:pPr>
            <w:r w:rsidRPr="000F3FAE">
              <w:rPr>
                <w:rFonts w:ascii="Open Sans" w:eastAsia="Times New Roman" w:hAnsi="Open Sans" w:cs="Open Sans"/>
                <w:b/>
                <w:bCs/>
                <w:i/>
                <w:iCs/>
                <w:color w:val="FFFFFF" w:themeColor="background1"/>
                <w:sz w:val="19"/>
                <w:szCs w:val="19"/>
                <w:lang w:eastAsia="en-NZ"/>
              </w:rPr>
              <w:lastRenderedPageBreak/>
              <w:t>FINAL QUESTION FOR HEALTH OF THE HOME:</w:t>
            </w:r>
          </w:p>
        </w:tc>
      </w:tr>
      <w:tr w:rsidR="00B12B5D" w14:paraId="6BFC49F3" w14:textId="77777777" w:rsidTr="00902FC6">
        <w:tc>
          <w:tcPr>
            <w:tcW w:w="705" w:type="dxa"/>
            <w:shd w:val="clear" w:color="auto" w:fill="70AC46"/>
          </w:tcPr>
          <w:p w14:paraId="3BD7FECE" w14:textId="719515CE" w:rsidR="00B12B5D" w:rsidRPr="00267B0C" w:rsidRDefault="00B12B5D" w:rsidP="00B12B5D">
            <w:pPr>
              <w:rPr>
                <w:b/>
                <w:bCs/>
                <w:color w:val="FFFFFF" w:themeColor="background1"/>
                <w:lang w:eastAsia="ko-KR"/>
              </w:rPr>
            </w:pPr>
            <w:r w:rsidRPr="00267B0C">
              <w:rPr>
                <w:rFonts w:ascii="Open Sans" w:hAnsi="Open Sans" w:cs="Open Sans"/>
                <w:b/>
                <w:bCs/>
                <w:color w:val="FFFFFF" w:themeColor="background1"/>
                <w:sz w:val="20"/>
                <w:szCs w:val="20"/>
                <w:lang w:eastAsia="ko-KR"/>
              </w:rPr>
              <w:t>Q</w:t>
            </w:r>
            <w:r w:rsidR="004B06E4">
              <w:rPr>
                <w:rFonts w:ascii="Open Sans" w:hAnsi="Open Sans" w:cs="Open Sans"/>
                <w:b/>
                <w:bCs/>
                <w:color w:val="FFFFFF" w:themeColor="background1"/>
                <w:sz w:val="20"/>
                <w:szCs w:val="20"/>
                <w:lang w:eastAsia="ko-KR"/>
              </w:rPr>
              <w:t>27</w:t>
            </w:r>
            <w:r>
              <w:rPr>
                <w:rFonts w:ascii="Open Sans" w:hAnsi="Open Sans" w:cs="Open Sans"/>
                <w:b/>
                <w:bCs/>
                <w:color w:val="FFFFFF" w:themeColor="background1"/>
                <w:sz w:val="20"/>
                <w:szCs w:val="20"/>
                <w:lang w:eastAsia="ko-KR"/>
              </w:rPr>
              <w:t>.</w:t>
            </w:r>
          </w:p>
        </w:tc>
        <w:tc>
          <w:tcPr>
            <w:tcW w:w="8291" w:type="dxa"/>
            <w:shd w:val="clear" w:color="auto" w:fill="F2F2F2" w:themeFill="background1" w:themeFillShade="F2"/>
            <w:vAlign w:val="bottom"/>
          </w:tcPr>
          <w:p w14:paraId="6856FB87" w14:textId="488DA0A0" w:rsidR="00B12B5D" w:rsidRPr="00267B0C" w:rsidRDefault="00B12B5D" w:rsidP="00B12B5D">
            <w:pPr>
              <w:rPr>
                <w:rFonts w:ascii="Open Sans" w:eastAsia="Times New Roman" w:hAnsi="Open Sans" w:cs="Open Sans"/>
                <w:b/>
                <w:bCs/>
                <w:color w:val="FFFFFF" w:themeColor="background1"/>
                <w:sz w:val="19"/>
                <w:szCs w:val="19"/>
                <w:lang w:eastAsia="en-NZ"/>
              </w:rPr>
            </w:pPr>
            <w:r w:rsidRPr="00696A72">
              <w:rPr>
                <w:rFonts w:ascii="Open Sans" w:eastAsia="Times New Roman" w:hAnsi="Open Sans" w:cs="Open Sans"/>
                <w:b/>
                <w:bCs/>
                <w:sz w:val="19"/>
                <w:szCs w:val="19"/>
                <w:lang w:eastAsia="en-NZ"/>
              </w:rPr>
              <w:t xml:space="preserve">Are there any other key challenges and/or corresponding solutions relating </w:t>
            </w:r>
            <w:r w:rsidRPr="0035157F">
              <w:rPr>
                <w:rFonts w:ascii="Open Sans" w:eastAsia="Times New Roman" w:hAnsi="Open Sans" w:cs="Open Sans"/>
                <w:b/>
                <w:bCs/>
                <w:sz w:val="19"/>
                <w:szCs w:val="19"/>
                <w:lang w:eastAsia="en-NZ"/>
              </w:rPr>
              <w:t>to</w:t>
            </w:r>
            <w:r w:rsidR="0035157F" w:rsidRPr="0035157F">
              <w:rPr>
                <w:rFonts w:ascii="Open Sans" w:eastAsia="Times New Roman" w:hAnsi="Open Sans" w:cs="Open Sans"/>
                <w:b/>
                <w:bCs/>
                <w:sz w:val="19"/>
                <w:szCs w:val="19"/>
                <w:lang w:eastAsia="en-NZ"/>
              </w:rPr>
              <w:t xml:space="preserve"> the</w:t>
            </w:r>
            <w:r w:rsidRPr="00696A72">
              <w:rPr>
                <w:rFonts w:ascii="Open Sans" w:eastAsia="Times New Roman" w:hAnsi="Open Sans" w:cs="Open Sans"/>
                <w:b/>
                <w:bCs/>
                <w:sz w:val="19"/>
                <w:szCs w:val="19"/>
                <w:lang w:eastAsia="en-NZ"/>
              </w:rPr>
              <w:t xml:space="preserve"> HEALTH OF THE HOME KETE that we have missed? If so, please outline these below.</w:t>
            </w:r>
          </w:p>
        </w:tc>
      </w:tr>
      <w:tr w:rsidR="00B12B5D" w14:paraId="133BA53F" w14:textId="77777777" w:rsidTr="00FE7AD9">
        <w:tc>
          <w:tcPr>
            <w:tcW w:w="705" w:type="dxa"/>
            <w:shd w:val="clear" w:color="auto" w:fill="70AC46"/>
          </w:tcPr>
          <w:p w14:paraId="190305B9" w14:textId="77777777" w:rsidR="00B12B5D" w:rsidRPr="00D57390" w:rsidRDefault="00B12B5D" w:rsidP="00B12B5D">
            <w:pPr>
              <w:rPr>
                <w:b/>
                <w:bCs/>
                <w:color w:val="FFFFFF" w:themeColor="background1"/>
                <w:lang w:eastAsia="ko-KR"/>
              </w:rPr>
            </w:pPr>
          </w:p>
        </w:tc>
        <w:tc>
          <w:tcPr>
            <w:tcW w:w="8291" w:type="dxa"/>
            <w:shd w:val="clear" w:color="auto" w:fill="auto"/>
            <w:vAlign w:val="bottom"/>
          </w:tcPr>
          <w:p w14:paraId="7127881B" w14:textId="77777777" w:rsidR="00B12B5D" w:rsidRPr="00B12B5D" w:rsidRDefault="00B12B5D" w:rsidP="00B12B5D">
            <w:pPr>
              <w:rPr>
                <w:rFonts w:ascii="Open Sans" w:eastAsia="Times New Roman" w:hAnsi="Open Sans" w:cs="Open Sans"/>
                <w:sz w:val="19"/>
                <w:szCs w:val="19"/>
                <w:lang w:eastAsia="en-NZ"/>
              </w:rPr>
            </w:pPr>
          </w:p>
          <w:p w14:paraId="0713D07F" w14:textId="77777777" w:rsidR="00B12B5D" w:rsidRPr="00B12B5D" w:rsidRDefault="00B12B5D" w:rsidP="00B12B5D">
            <w:pPr>
              <w:rPr>
                <w:rFonts w:ascii="Open Sans" w:eastAsia="Times New Roman" w:hAnsi="Open Sans" w:cs="Open Sans"/>
                <w:sz w:val="19"/>
                <w:szCs w:val="19"/>
                <w:lang w:eastAsia="en-NZ"/>
              </w:rPr>
            </w:pPr>
          </w:p>
          <w:p w14:paraId="23FF4660" w14:textId="57B648CD" w:rsidR="00B12B5D" w:rsidRPr="00696A72" w:rsidRDefault="00B12B5D" w:rsidP="00B12B5D">
            <w:pPr>
              <w:rPr>
                <w:rFonts w:ascii="Open Sans" w:eastAsia="Times New Roman" w:hAnsi="Open Sans" w:cs="Open Sans"/>
                <w:b/>
                <w:bCs/>
                <w:i/>
                <w:iCs/>
                <w:color w:val="333333"/>
                <w:sz w:val="19"/>
                <w:szCs w:val="19"/>
                <w:lang w:eastAsia="en-NZ"/>
              </w:rPr>
            </w:pPr>
          </w:p>
        </w:tc>
      </w:tr>
    </w:tbl>
    <w:p w14:paraId="4FAC1C30" w14:textId="5DB28E19" w:rsidR="002C4112" w:rsidRDefault="002C4112" w:rsidP="009A6281">
      <w:pPr>
        <w:rPr>
          <w:lang w:eastAsia="ko-KR"/>
        </w:rPr>
      </w:pPr>
    </w:p>
    <w:p w14:paraId="26022D59" w14:textId="77777777" w:rsidR="000870D6" w:rsidRDefault="000870D6" w:rsidP="009A6281">
      <w:pPr>
        <w:rPr>
          <w:lang w:eastAsia="ko-K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94"/>
        <w:gridCol w:w="8302"/>
      </w:tblGrid>
      <w:tr w:rsidR="00E34337" w:rsidRPr="001A0255" w14:paraId="7254E195" w14:textId="77777777" w:rsidTr="00DC7D22">
        <w:tc>
          <w:tcPr>
            <w:tcW w:w="8996" w:type="dxa"/>
            <w:gridSpan w:val="2"/>
            <w:shd w:val="clear" w:color="auto" w:fill="000000" w:themeFill="text1"/>
          </w:tcPr>
          <w:p w14:paraId="069F1B0E" w14:textId="36006D39" w:rsidR="00E34337" w:rsidRPr="001A0255" w:rsidRDefault="00E34337" w:rsidP="00DC7D22">
            <w:pPr>
              <w:rPr>
                <w:rFonts w:ascii="Open Sans" w:hAnsi="Open Sans" w:cs="Open Sans"/>
                <w:b/>
                <w:bCs/>
                <w:sz w:val="24"/>
                <w:szCs w:val="24"/>
                <w:lang w:eastAsia="ko-KR"/>
              </w:rPr>
            </w:pPr>
            <w:r w:rsidRPr="001A0255">
              <w:rPr>
                <w:rFonts w:ascii="Open Sans" w:hAnsi="Open Sans" w:cs="Open Sans"/>
                <w:b/>
                <w:bCs/>
                <w:sz w:val="24"/>
                <w:szCs w:val="24"/>
                <w:lang w:eastAsia="ko-KR"/>
              </w:rPr>
              <w:t>KNOWLEDGE AND NAVITATION KETE</w:t>
            </w:r>
          </w:p>
          <w:p w14:paraId="20DDA6CE" w14:textId="203548B6" w:rsidR="00E34337" w:rsidRPr="001A0255" w:rsidRDefault="00A557F9" w:rsidP="00DC7D22">
            <w:pPr>
              <w:rPr>
                <w:rFonts w:ascii="Open Sans" w:hAnsi="Open Sans" w:cs="Open Sans"/>
                <w:b/>
                <w:bCs/>
                <w:sz w:val="19"/>
                <w:szCs w:val="19"/>
                <w:lang w:eastAsia="ko-KR"/>
              </w:rPr>
            </w:pPr>
            <w:r w:rsidRPr="001A0255">
              <w:rPr>
                <w:rFonts w:ascii="Open Sans" w:hAnsi="Open Sans" w:cs="Open Sans"/>
                <w:sz w:val="19"/>
                <w:szCs w:val="19"/>
              </w:rPr>
              <w:t xml:space="preserve">Supporting and empowering </w:t>
            </w:r>
            <w:proofErr w:type="spellStart"/>
            <w:r w:rsidRPr="001A0255">
              <w:rPr>
                <w:rFonts w:ascii="Open Sans" w:hAnsi="Open Sans" w:cs="Open Sans"/>
                <w:sz w:val="19"/>
                <w:szCs w:val="19"/>
              </w:rPr>
              <w:t>whānau</w:t>
            </w:r>
            <w:proofErr w:type="spellEnd"/>
            <w:r w:rsidRPr="001A0255">
              <w:rPr>
                <w:rFonts w:ascii="Open Sans" w:hAnsi="Open Sans" w:cs="Open Sans"/>
                <w:sz w:val="19"/>
                <w:szCs w:val="19"/>
              </w:rPr>
              <w:t xml:space="preserve"> energy decisions</w:t>
            </w:r>
          </w:p>
        </w:tc>
      </w:tr>
      <w:tr w:rsidR="00E34337" w:rsidRPr="001A0255" w14:paraId="3B18507B" w14:textId="77777777" w:rsidTr="008C78C9">
        <w:tc>
          <w:tcPr>
            <w:tcW w:w="8996" w:type="dxa"/>
            <w:gridSpan w:val="2"/>
            <w:shd w:val="clear" w:color="auto" w:fill="70AC46"/>
          </w:tcPr>
          <w:p w14:paraId="5BE8A42D" w14:textId="77777777" w:rsidR="00397D3C" w:rsidRDefault="00397D3C" w:rsidP="00DC7D22">
            <w:pPr>
              <w:rPr>
                <w:rStyle w:val="Emphasis"/>
                <w:rFonts w:ascii="Open Sans" w:hAnsi="Open Sans" w:cs="Open Sans"/>
                <w:b/>
                <w:bCs/>
                <w:color w:val="FFFFFF" w:themeColor="background1"/>
                <w:sz w:val="19"/>
                <w:szCs w:val="19"/>
              </w:rPr>
            </w:pPr>
          </w:p>
          <w:p w14:paraId="0270C3E8" w14:textId="70A3EDD9" w:rsidR="00E34337" w:rsidRPr="001A0255" w:rsidRDefault="00A557F9" w:rsidP="00DC7D22">
            <w:pPr>
              <w:rPr>
                <w:rFonts w:ascii="Open Sans" w:eastAsia="Times New Roman" w:hAnsi="Open Sans" w:cs="Open Sans"/>
                <w:b/>
                <w:bCs/>
                <w:i/>
                <w:iCs/>
                <w:color w:val="FFFFFF" w:themeColor="background1"/>
                <w:sz w:val="19"/>
                <w:szCs w:val="19"/>
                <w:lang w:eastAsia="en-NZ"/>
              </w:rPr>
            </w:pPr>
            <w:r w:rsidRPr="001A0255">
              <w:rPr>
                <w:rStyle w:val="Emphasis"/>
                <w:rFonts w:ascii="Open Sans" w:hAnsi="Open Sans" w:cs="Open Sans"/>
                <w:b/>
                <w:bCs/>
                <w:color w:val="FFFFFF" w:themeColor="background1"/>
                <w:sz w:val="19"/>
                <w:szCs w:val="19"/>
              </w:rPr>
              <w:t>Challenge: Stronger coordination and collaboration across providers of energy hardship programmes and support services is needed to improve effectiveness and coverage </w:t>
            </w:r>
          </w:p>
        </w:tc>
      </w:tr>
      <w:tr w:rsidR="00E34337" w:rsidRPr="001A0255" w14:paraId="2C4387B5" w14:textId="77777777" w:rsidTr="008C78C9">
        <w:tc>
          <w:tcPr>
            <w:tcW w:w="8996" w:type="dxa"/>
            <w:gridSpan w:val="2"/>
            <w:shd w:val="clear" w:color="auto" w:fill="70AC46"/>
          </w:tcPr>
          <w:p w14:paraId="2BAFD8C6" w14:textId="2142E008" w:rsidR="00A557F9" w:rsidRPr="001A0255" w:rsidRDefault="00A557F9" w:rsidP="00DC7D22">
            <w:pPr>
              <w:rPr>
                <w:rStyle w:val="Strong"/>
                <w:rFonts w:ascii="Open Sans" w:hAnsi="Open Sans" w:cs="Open Sans"/>
                <w:i/>
                <w:iCs/>
                <w:color w:val="FFFFFF" w:themeColor="background1"/>
                <w:sz w:val="19"/>
                <w:szCs w:val="19"/>
              </w:rPr>
            </w:pPr>
            <w:r w:rsidRPr="001A0255">
              <w:rPr>
                <w:rFonts w:ascii="Open Sans" w:hAnsi="Open Sans" w:cs="Open Sans"/>
                <w:color w:val="FFFFFF" w:themeColor="background1"/>
                <w:sz w:val="19"/>
                <w:szCs w:val="19"/>
              </w:rPr>
              <w:br/>
            </w:r>
            <w:r w:rsidRPr="001A0255">
              <w:rPr>
                <w:rStyle w:val="Emphasis"/>
                <w:rFonts w:ascii="Open Sans" w:hAnsi="Open Sans" w:cs="Open Sans"/>
                <w:b/>
                <w:bCs/>
                <w:color w:val="FFFFFF" w:themeColor="background1"/>
                <w:sz w:val="19"/>
                <w:szCs w:val="19"/>
              </w:rPr>
              <w:t>Strategy KN1: Establish and fund a nation-wide “energy wellbeing sector network” to facilitate and support enhanced service integration and collaboration between local organisations and establish co-networks for Māori and Pacific practitioners</w:t>
            </w:r>
          </w:p>
          <w:p w14:paraId="6700FF00" w14:textId="77777777" w:rsidR="00E34337" w:rsidRPr="001A0255" w:rsidRDefault="00E34337" w:rsidP="00DC7D22">
            <w:pPr>
              <w:rPr>
                <w:rFonts w:ascii="Open Sans" w:eastAsia="Times New Roman" w:hAnsi="Open Sans" w:cs="Open Sans"/>
                <w:b/>
                <w:bCs/>
                <w:i/>
                <w:iCs/>
                <w:color w:val="FFFFFF" w:themeColor="background1"/>
                <w:sz w:val="19"/>
                <w:szCs w:val="19"/>
                <w:lang w:eastAsia="en-NZ"/>
              </w:rPr>
            </w:pPr>
          </w:p>
        </w:tc>
      </w:tr>
      <w:tr w:rsidR="00E34337" w:rsidRPr="001A0255" w14:paraId="44751133" w14:textId="77777777" w:rsidTr="008422FD">
        <w:tc>
          <w:tcPr>
            <w:tcW w:w="694" w:type="dxa"/>
            <w:shd w:val="clear" w:color="auto" w:fill="70AC46"/>
          </w:tcPr>
          <w:p w14:paraId="35B9E307" w14:textId="63AFF385"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1A0255">
              <w:rPr>
                <w:rFonts w:ascii="Open Sans" w:hAnsi="Open Sans" w:cs="Open Sans"/>
                <w:b/>
                <w:bCs/>
                <w:color w:val="FFFFFF" w:themeColor="background1"/>
                <w:sz w:val="19"/>
                <w:szCs w:val="19"/>
                <w:lang w:eastAsia="ko-KR"/>
              </w:rPr>
              <w:t>2</w:t>
            </w:r>
            <w:r w:rsidR="004B06E4">
              <w:rPr>
                <w:rFonts w:ascii="Open Sans" w:hAnsi="Open Sans" w:cs="Open Sans"/>
                <w:b/>
                <w:bCs/>
                <w:color w:val="FFFFFF" w:themeColor="background1"/>
                <w:sz w:val="19"/>
                <w:szCs w:val="19"/>
                <w:lang w:eastAsia="ko-KR"/>
              </w:rPr>
              <w:t>8</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374746D4" w14:textId="521B11CF" w:rsidR="00E34337" w:rsidRPr="001A0255" w:rsidRDefault="00E34337" w:rsidP="00DC7D22">
            <w:pPr>
              <w:rPr>
                <w:rFonts w:ascii="Open Sans" w:hAnsi="Open Sans" w:cs="Open Sans"/>
                <w:b/>
                <w:bCs/>
                <w:sz w:val="19"/>
                <w:szCs w:val="19"/>
                <w:lang w:eastAsia="ko-KR"/>
              </w:rPr>
            </w:pPr>
            <w:r w:rsidRPr="001A0255">
              <w:rPr>
                <w:rFonts w:ascii="Open Sans" w:eastAsia="Times New Roman" w:hAnsi="Open Sans" w:cs="Open Sans"/>
                <w:b/>
                <w:bCs/>
                <w:sz w:val="19"/>
                <w:szCs w:val="19"/>
                <w:lang w:eastAsia="en-NZ"/>
              </w:rPr>
              <w:t xml:space="preserve">Do you broadly support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1?</w:t>
            </w:r>
          </w:p>
        </w:tc>
      </w:tr>
      <w:tr w:rsidR="00E34337" w:rsidRPr="001A0255" w14:paraId="1DA36114" w14:textId="77777777" w:rsidTr="008C78C9">
        <w:tc>
          <w:tcPr>
            <w:tcW w:w="694" w:type="dxa"/>
            <w:shd w:val="clear" w:color="auto" w:fill="70AC46"/>
          </w:tcPr>
          <w:p w14:paraId="5A21B7BA" w14:textId="77777777" w:rsidR="00E34337" w:rsidRPr="001A0255" w:rsidRDefault="00E34337" w:rsidP="00DC7D22">
            <w:pPr>
              <w:rPr>
                <w:rFonts w:ascii="Open Sans" w:hAnsi="Open Sans" w:cs="Open Sans"/>
                <w:sz w:val="19"/>
                <w:szCs w:val="19"/>
                <w:lang w:eastAsia="ko-KR"/>
              </w:rPr>
            </w:pPr>
          </w:p>
        </w:tc>
        <w:tc>
          <w:tcPr>
            <w:tcW w:w="8302" w:type="dxa"/>
            <w:vAlign w:val="bottom"/>
          </w:tcPr>
          <w:p w14:paraId="5A92517B"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3A4CBFA3" w14:textId="77777777" w:rsidR="00E34337" w:rsidRPr="001A0255" w:rsidRDefault="00E34337" w:rsidP="00DC7D22">
            <w:pPr>
              <w:rPr>
                <w:rFonts w:ascii="Open Sans" w:eastAsia="Times New Roman" w:hAnsi="Open Sans" w:cs="Open Sans"/>
                <w:sz w:val="19"/>
                <w:szCs w:val="19"/>
                <w:lang w:eastAsia="ko-KR"/>
              </w:rPr>
            </w:pPr>
          </w:p>
          <w:p w14:paraId="2D60B5E5"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722ED852"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0A2DC298" w14:textId="77777777" w:rsidR="00E34337" w:rsidRPr="001A0255" w:rsidRDefault="00E34337" w:rsidP="00DC7D22">
            <w:pPr>
              <w:rPr>
                <w:rFonts w:ascii="Open Sans" w:eastAsia="Times New Roman" w:hAnsi="Open Sans" w:cs="Open Sans"/>
                <w:sz w:val="19"/>
                <w:szCs w:val="19"/>
                <w:lang w:eastAsia="ko-KR"/>
              </w:rPr>
            </w:pPr>
          </w:p>
          <w:p w14:paraId="188EFDFD"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40B2924D" w14:textId="77777777" w:rsidR="00E34337" w:rsidRPr="001A0255" w:rsidRDefault="00E34337" w:rsidP="00DC7D22">
            <w:pPr>
              <w:rPr>
                <w:rFonts w:ascii="Open Sans" w:eastAsia="Times New Roman" w:hAnsi="Open Sans" w:cs="Open Sans"/>
                <w:sz w:val="19"/>
                <w:szCs w:val="19"/>
                <w:lang w:eastAsia="ko-KR"/>
              </w:rPr>
            </w:pPr>
          </w:p>
        </w:tc>
      </w:tr>
      <w:tr w:rsidR="00E34337" w:rsidRPr="001A0255" w14:paraId="29EB9E32" w14:textId="77777777" w:rsidTr="008C78C9">
        <w:tc>
          <w:tcPr>
            <w:tcW w:w="694" w:type="dxa"/>
            <w:shd w:val="clear" w:color="auto" w:fill="70AC46"/>
          </w:tcPr>
          <w:p w14:paraId="1FCFEC39" w14:textId="4F462007"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1A0255">
              <w:rPr>
                <w:rFonts w:ascii="Open Sans" w:hAnsi="Open Sans" w:cs="Open Sans"/>
                <w:b/>
                <w:bCs/>
                <w:color w:val="FFFFFF" w:themeColor="background1"/>
                <w:sz w:val="19"/>
                <w:szCs w:val="19"/>
                <w:lang w:eastAsia="ko-KR"/>
              </w:rPr>
              <w:t>2</w:t>
            </w:r>
            <w:r w:rsidR="004B06E4">
              <w:rPr>
                <w:rFonts w:ascii="Open Sans" w:hAnsi="Open Sans" w:cs="Open Sans"/>
                <w:b/>
                <w:bCs/>
                <w:color w:val="FFFFFF" w:themeColor="background1"/>
                <w:sz w:val="19"/>
                <w:szCs w:val="19"/>
                <w:lang w:eastAsia="ko-KR"/>
              </w:rPr>
              <w:t>9</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06A603C7" w14:textId="15A27DC1" w:rsidR="00E34337" w:rsidRPr="001A0255" w:rsidRDefault="00E34337" w:rsidP="00DC7D22">
            <w:pPr>
              <w:rPr>
                <w:rFonts w:ascii="Open Sans" w:hAnsi="Open Sans" w:cs="Open Sans"/>
                <w:b/>
                <w:bCs/>
                <w:sz w:val="19"/>
                <w:szCs w:val="19"/>
                <w:lang w:eastAsia="ko-KR"/>
              </w:rPr>
            </w:pPr>
            <w:r w:rsidRPr="001A0255">
              <w:rPr>
                <w:rFonts w:ascii="Open Sans" w:eastAsia="Times New Roman" w:hAnsi="Open Sans" w:cs="Open Sans"/>
                <w:b/>
                <w:bCs/>
                <w:sz w:val="19"/>
                <w:szCs w:val="19"/>
                <w:lang w:eastAsia="en-NZ"/>
              </w:rPr>
              <w:t xml:space="preserve">Please share your comments on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1. For example, you could include your thoughts on any benefits, costs, risks or limitations associated with this strategy.</w:t>
            </w:r>
          </w:p>
        </w:tc>
      </w:tr>
      <w:tr w:rsidR="00E34337" w:rsidRPr="001A0255" w14:paraId="441E6A29" w14:textId="77777777" w:rsidTr="008C78C9">
        <w:tc>
          <w:tcPr>
            <w:tcW w:w="694" w:type="dxa"/>
            <w:shd w:val="clear" w:color="auto" w:fill="70AC46"/>
          </w:tcPr>
          <w:p w14:paraId="4F20A0C8" w14:textId="77777777" w:rsidR="00E34337" w:rsidRPr="001A0255" w:rsidRDefault="00E34337" w:rsidP="00DC7D22">
            <w:pPr>
              <w:rPr>
                <w:rFonts w:ascii="Open Sans" w:hAnsi="Open Sans" w:cs="Open Sans"/>
                <w:sz w:val="19"/>
                <w:szCs w:val="19"/>
                <w:lang w:eastAsia="ko-KR"/>
              </w:rPr>
            </w:pPr>
          </w:p>
        </w:tc>
        <w:tc>
          <w:tcPr>
            <w:tcW w:w="8302" w:type="dxa"/>
            <w:vAlign w:val="bottom"/>
          </w:tcPr>
          <w:p w14:paraId="31C4F079" w14:textId="77777777" w:rsidR="00E34337" w:rsidRPr="001A0255" w:rsidRDefault="00E34337" w:rsidP="00DC7D22">
            <w:pPr>
              <w:rPr>
                <w:rFonts w:ascii="Open Sans" w:eastAsia="Times New Roman" w:hAnsi="Open Sans" w:cs="Open Sans"/>
                <w:sz w:val="19"/>
                <w:szCs w:val="19"/>
                <w:lang w:eastAsia="en-NZ"/>
              </w:rPr>
            </w:pPr>
            <w:r w:rsidRPr="001A0255">
              <w:rPr>
                <w:rFonts w:ascii="Open Sans" w:eastAsia="Times New Roman" w:hAnsi="Open Sans" w:cs="Open Sans"/>
                <w:sz w:val="19"/>
                <w:szCs w:val="19"/>
                <w:lang w:eastAsia="en-NZ"/>
              </w:rPr>
              <w:t> </w:t>
            </w:r>
          </w:p>
          <w:p w14:paraId="16D28A8B" w14:textId="77777777" w:rsidR="00E34337" w:rsidRPr="001A0255" w:rsidRDefault="00E34337" w:rsidP="00DC7D22">
            <w:pPr>
              <w:rPr>
                <w:rFonts w:ascii="Open Sans" w:hAnsi="Open Sans" w:cs="Open Sans"/>
                <w:sz w:val="19"/>
                <w:szCs w:val="19"/>
                <w:lang w:eastAsia="ko-KR"/>
              </w:rPr>
            </w:pPr>
          </w:p>
          <w:p w14:paraId="2619BAC2" w14:textId="77777777" w:rsidR="00E34337" w:rsidRPr="001A0255" w:rsidRDefault="00E34337" w:rsidP="00DC7D22">
            <w:pPr>
              <w:rPr>
                <w:rFonts w:ascii="Open Sans" w:hAnsi="Open Sans" w:cs="Open Sans"/>
                <w:sz w:val="19"/>
                <w:szCs w:val="19"/>
                <w:lang w:eastAsia="ko-KR"/>
              </w:rPr>
            </w:pPr>
          </w:p>
        </w:tc>
      </w:tr>
      <w:tr w:rsidR="00E34337" w:rsidRPr="001A0255" w14:paraId="6F07B4A3" w14:textId="77777777" w:rsidTr="008C78C9">
        <w:tc>
          <w:tcPr>
            <w:tcW w:w="694" w:type="dxa"/>
            <w:shd w:val="clear" w:color="auto" w:fill="70AC46"/>
          </w:tcPr>
          <w:p w14:paraId="5DDB7DE3" w14:textId="24C113FF"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30</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487942E2" w14:textId="77777777" w:rsidR="00E34337" w:rsidRPr="001A0255" w:rsidRDefault="00E34337" w:rsidP="00DC7D22">
            <w:pPr>
              <w:rPr>
                <w:rFonts w:ascii="Open Sans" w:hAnsi="Open Sans" w:cs="Open Sans"/>
                <w:b/>
                <w:bCs/>
                <w:sz w:val="19"/>
                <w:szCs w:val="19"/>
                <w:lang w:eastAsia="ko-KR"/>
              </w:rPr>
            </w:pPr>
            <w:r w:rsidRPr="001A025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E34337" w:rsidRPr="001A0255" w14:paraId="1E8BCD07" w14:textId="77777777" w:rsidTr="008C78C9">
        <w:tc>
          <w:tcPr>
            <w:tcW w:w="694" w:type="dxa"/>
            <w:shd w:val="clear" w:color="auto" w:fill="70AC46"/>
          </w:tcPr>
          <w:p w14:paraId="15A9B792"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2AF41450" w14:textId="77777777" w:rsidR="00E34337" w:rsidRPr="001A0255" w:rsidRDefault="00E34337" w:rsidP="00DC7D22">
            <w:pPr>
              <w:rPr>
                <w:rFonts w:ascii="Open Sans" w:eastAsia="Times New Roman" w:hAnsi="Open Sans" w:cs="Open Sans"/>
                <w:b/>
                <w:bCs/>
                <w:sz w:val="19"/>
                <w:szCs w:val="19"/>
                <w:lang w:eastAsia="en-NZ"/>
              </w:rPr>
            </w:pPr>
          </w:p>
          <w:p w14:paraId="77FFA884" w14:textId="77777777" w:rsidR="00E34337" w:rsidRPr="001A0255" w:rsidRDefault="00E34337" w:rsidP="00DC7D22">
            <w:pPr>
              <w:rPr>
                <w:rFonts w:ascii="Open Sans" w:eastAsia="Times New Roman" w:hAnsi="Open Sans" w:cs="Open Sans"/>
                <w:b/>
                <w:bCs/>
                <w:sz w:val="19"/>
                <w:szCs w:val="19"/>
                <w:lang w:eastAsia="en-NZ"/>
              </w:rPr>
            </w:pPr>
          </w:p>
          <w:p w14:paraId="25F0B63B" w14:textId="77777777" w:rsidR="00E34337" w:rsidRPr="001A0255" w:rsidRDefault="00E34337" w:rsidP="00DC7D22">
            <w:pPr>
              <w:rPr>
                <w:rFonts w:ascii="Open Sans" w:eastAsia="Times New Roman" w:hAnsi="Open Sans" w:cs="Open Sans"/>
                <w:b/>
                <w:bCs/>
                <w:sz w:val="19"/>
                <w:szCs w:val="19"/>
                <w:lang w:eastAsia="en-NZ"/>
              </w:rPr>
            </w:pPr>
          </w:p>
        </w:tc>
      </w:tr>
      <w:tr w:rsidR="00A557F9" w:rsidRPr="001A0255" w14:paraId="649791F5" w14:textId="77777777" w:rsidTr="008C78C9">
        <w:tc>
          <w:tcPr>
            <w:tcW w:w="8996" w:type="dxa"/>
            <w:gridSpan w:val="2"/>
            <w:shd w:val="clear" w:color="auto" w:fill="70AC46"/>
          </w:tcPr>
          <w:p w14:paraId="6BE5FF39" w14:textId="77777777" w:rsidR="00A557F9" w:rsidRPr="001A0255" w:rsidRDefault="00A557F9" w:rsidP="00DC7D22">
            <w:pPr>
              <w:rPr>
                <w:rStyle w:val="Strong"/>
                <w:rFonts w:ascii="Open Sans" w:hAnsi="Open Sans" w:cs="Open Sans"/>
                <w:i/>
                <w:iCs/>
                <w:color w:val="FFFFFF" w:themeColor="background1"/>
                <w:sz w:val="19"/>
                <w:szCs w:val="19"/>
              </w:rPr>
            </w:pPr>
          </w:p>
          <w:p w14:paraId="394ECAFE" w14:textId="1ECE5029" w:rsidR="00A557F9" w:rsidRPr="001A0255" w:rsidRDefault="00A557F9" w:rsidP="00DC7D22">
            <w:pPr>
              <w:rPr>
                <w:rStyle w:val="Strong"/>
                <w:rFonts w:ascii="Open Sans" w:hAnsi="Open Sans" w:cs="Open Sans"/>
                <w:i/>
                <w:iCs/>
                <w:color w:val="FFFFFF" w:themeColor="background1"/>
                <w:sz w:val="19"/>
                <w:szCs w:val="19"/>
              </w:rPr>
            </w:pPr>
            <w:r w:rsidRPr="001A0255">
              <w:rPr>
                <w:rStyle w:val="Strong"/>
                <w:rFonts w:ascii="Open Sans" w:hAnsi="Open Sans" w:cs="Open Sans"/>
                <w:i/>
                <w:iCs/>
                <w:color w:val="FFFFFF" w:themeColor="background1"/>
                <w:sz w:val="19"/>
                <w:szCs w:val="19"/>
              </w:rPr>
              <w:t>Challenge: There is a lack of widespread, easy access to trusted and informed community-based energy advisers, home assessors and service navigators</w:t>
            </w:r>
            <w:r w:rsidRPr="001A0255">
              <w:rPr>
                <w:rFonts w:ascii="Open Sans" w:hAnsi="Open Sans" w:cs="Open Sans"/>
                <w:b/>
                <w:bCs/>
                <w:i/>
                <w:iCs/>
                <w:color w:val="FFFFFF" w:themeColor="background1"/>
                <w:sz w:val="19"/>
                <w:szCs w:val="19"/>
              </w:rPr>
              <w:br/>
            </w:r>
            <w:r w:rsidRPr="001A0255">
              <w:rPr>
                <w:rFonts w:ascii="Open Sans" w:hAnsi="Open Sans" w:cs="Open Sans"/>
                <w:color w:val="FFFFFF" w:themeColor="background1"/>
                <w:sz w:val="19"/>
                <w:szCs w:val="19"/>
              </w:rPr>
              <w:br/>
            </w:r>
            <w:r w:rsidRPr="001A0255">
              <w:rPr>
                <w:rStyle w:val="Strong"/>
                <w:rFonts w:ascii="Open Sans" w:hAnsi="Open Sans" w:cs="Open Sans"/>
                <w:i/>
                <w:iCs/>
                <w:color w:val="FFFFFF" w:themeColor="background1"/>
                <w:sz w:val="19"/>
                <w:szCs w:val="19"/>
              </w:rPr>
              <w:t xml:space="preserve">Strategy KN2: Strengthen and deliver energy wellbeing ‘navigator’ training (such as Home Performance Advisor), including Māori and Pacific energy wellbeing training wananga/programmes that are grounded in </w:t>
            </w:r>
            <w:proofErr w:type="spellStart"/>
            <w:r w:rsidRPr="001A0255">
              <w:rPr>
                <w:rStyle w:val="Strong"/>
                <w:rFonts w:ascii="Open Sans" w:hAnsi="Open Sans" w:cs="Open Sans"/>
                <w:i/>
                <w:iCs/>
                <w:color w:val="FFFFFF" w:themeColor="background1"/>
                <w:sz w:val="19"/>
                <w:szCs w:val="19"/>
              </w:rPr>
              <w:t>Te</w:t>
            </w:r>
            <w:proofErr w:type="spellEnd"/>
            <w:r w:rsidRPr="001A0255">
              <w:rPr>
                <w:rStyle w:val="Strong"/>
                <w:rFonts w:ascii="Open Sans" w:hAnsi="Open Sans" w:cs="Open Sans"/>
                <w:i/>
                <w:iCs/>
                <w:color w:val="FFFFFF" w:themeColor="background1"/>
                <w:sz w:val="19"/>
                <w:szCs w:val="19"/>
              </w:rPr>
              <w:t xml:space="preserve"> </w:t>
            </w:r>
            <w:proofErr w:type="spellStart"/>
            <w:r w:rsidRPr="001A0255">
              <w:rPr>
                <w:rStyle w:val="Strong"/>
                <w:rFonts w:ascii="Open Sans" w:hAnsi="Open Sans" w:cs="Open Sans"/>
                <w:i/>
                <w:iCs/>
                <w:color w:val="FFFFFF" w:themeColor="background1"/>
                <w:sz w:val="19"/>
                <w:szCs w:val="19"/>
              </w:rPr>
              <w:t>Ao</w:t>
            </w:r>
            <w:proofErr w:type="spellEnd"/>
            <w:r w:rsidRPr="001A0255">
              <w:rPr>
                <w:rStyle w:val="Strong"/>
                <w:rFonts w:ascii="Open Sans" w:hAnsi="Open Sans" w:cs="Open Sans"/>
                <w:i/>
                <w:iCs/>
                <w:color w:val="FFFFFF" w:themeColor="background1"/>
                <w:sz w:val="19"/>
                <w:szCs w:val="19"/>
              </w:rPr>
              <w:t xml:space="preserve"> Māori and Pacific worldviews</w:t>
            </w:r>
          </w:p>
          <w:p w14:paraId="209A901E" w14:textId="5E45DD7C" w:rsidR="00A557F9" w:rsidRPr="001A0255" w:rsidRDefault="00A557F9" w:rsidP="00DC7D22">
            <w:pPr>
              <w:rPr>
                <w:rFonts w:ascii="Open Sans" w:eastAsia="Times New Roman" w:hAnsi="Open Sans" w:cs="Open Sans"/>
                <w:b/>
                <w:bCs/>
                <w:color w:val="FFFFFF" w:themeColor="background1"/>
                <w:sz w:val="19"/>
                <w:szCs w:val="19"/>
                <w:lang w:eastAsia="en-NZ"/>
              </w:rPr>
            </w:pPr>
          </w:p>
        </w:tc>
      </w:tr>
      <w:tr w:rsidR="00E34337" w:rsidRPr="001A0255" w14:paraId="2AADDD38" w14:textId="77777777" w:rsidTr="008C78C9">
        <w:tc>
          <w:tcPr>
            <w:tcW w:w="694" w:type="dxa"/>
            <w:shd w:val="clear" w:color="auto" w:fill="70AC46"/>
          </w:tcPr>
          <w:p w14:paraId="26382070" w14:textId="622C165D" w:rsidR="00E34337" w:rsidRPr="001A0255" w:rsidRDefault="00E34337" w:rsidP="00DC7D22">
            <w:pPr>
              <w:rPr>
                <w:rFonts w:ascii="Open Sans" w:hAnsi="Open Sans" w:cs="Open Sans"/>
                <w:b/>
                <w:bCs/>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31</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5241357D" w14:textId="582E679B"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Do you broadly support the proposed strategy </w:t>
            </w:r>
            <w:r w:rsidR="00486C94" w:rsidRPr="001A0255">
              <w:rPr>
                <w:rFonts w:ascii="Open Sans" w:eastAsia="Times New Roman" w:hAnsi="Open Sans" w:cs="Open Sans"/>
                <w:b/>
                <w:bCs/>
                <w:sz w:val="19"/>
                <w:szCs w:val="19"/>
                <w:lang w:eastAsia="en-NZ"/>
              </w:rPr>
              <w:t>KN2</w:t>
            </w:r>
            <w:r w:rsidRPr="001A0255">
              <w:rPr>
                <w:rFonts w:ascii="Open Sans" w:eastAsia="Times New Roman" w:hAnsi="Open Sans" w:cs="Open Sans"/>
                <w:b/>
                <w:bCs/>
                <w:sz w:val="19"/>
                <w:szCs w:val="19"/>
                <w:lang w:eastAsia="en-NZ"/>
              </w:rPr>
              <w:t>?</w:t>
            </w:r>
          </w:p>
        </w:tc>
      </w:tr>
      <w:tr w:rsidR="00E34337" w:rsidRPr="001A0255" w14:paraId="5DF8BA72" w14:textId="77777777" w:rsidTr="008C78C9">
        <w:tc>
          <w:tcPr>
            <w:tcW w:w="694" w:type="dxa"/>
            <w:shd w:val="clear" w:color="auto" w:fill="70AC46"/>
          </w:tcPr>
          <w:p w14:paraId="6B0C7AE4" w14:textId="77777777" w:rsidR="00E34337" w:rsidRPr="001A0255" w:rsidRDefault="00E34337" w:rsidP="00DC7D22">
            <w:pPr>
              <w:rPr>
                <w:rFonts w:ascii="Open Sans" w:hAnsi="Open Sans" w:cs="Open Sans"/>
                <w:b/>
                <w:bCs/>
                <w:sz w:val="19"/>
                <w:szCs w:val="19"/>
                <w:lang w:eastAsia="ko-KR"/>
              </w:rPr>
            </w:pPr>
          </w:p>
        </w:tc>
        <w:tc>
          <w:tcPr>
            <w:tcW w:w="8302" w:type="dxa"/>
            <w:vAlign w:val="bottom"/>
          </w:tcPr>
          <w:p w14:paraId="58D37CF4"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446D8DDB" w14:textId="77777777" w:rsidR="00E34337" w:rsidRPr="001A0255" w:rsidRDefault="00E34337" w:rsidP="00DC7D22">
            <w:pPr>
              <w:rPr>
                <w:rFonts w:ascii="Open Sans" w:eastAsia="Times New Roman" w:hAnsi="Open Sans" w:cs="Open Sans"/>
                <w:sz w:val="19"/>
                <w:szCs w:val="19"/>
                <w:lang w:eastAsia="ko-KR"/>
              </w:rPr>
            </w:pPr>
          </w:p>
          <w:p w14:paraId="39E7F602" w14:textId="77777777" w:rsidR="00E34337" w:rsidRPr="001A0255" w:rsidRDefault="00E34337" w:rsidP="00DC7D22">
            <w:pPr>
              <w:rPr>
                <w:rFonts w:ascii="Open Sans" w:eastAsia="Times New Roman" w:hAnsi="Open Sans" w:cs="Open Sans"/>
                <w:color w:val="00B0F0"/>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12D57057"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21436345" w14:textId="77777777" w:rsidR="00E34337" w:rsidRPr="001A0255" w:rsidRDefault="00E34337" w:rsidP="00DC7D22">
            <w:pPr>
              <w:rPr>
                <w:rFonts w:ascii="Open Sans" w:eastAsia="Times New Roman" w:hAnsi="Open Sans" w:cs="Open Sans"/>
                <w:sz w:val="19"/>
                <w:szCs w:val="19"/>
                <w:lang w:eastAsia="ko-KR"/>
              </w:rPr>
            </w:pPr>
          </w:p>
          <w:p w14:paraId="3144013E"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18F083B0" w14:textId="77777777" w:rsidR="00E34337" w:rsidRPr="001A0255" w:rsidRDefault="00E34337" w:rsidP="00DC7D22">
            <w:pPr>
              <w:rPr>
                <w:rFonts w:ascii="Open Sans" w:eastAsia="Times New Roman" w:hAnsi="Open Sans" w:cs="Open Sans"/>
                <w:b/>
                <w:bCs/>
                <w:color w:val="333333"/>
                <w:sz w:val="19"/>
                <w:szCs w:val="19"/>
                <w:lang w:eastAsia="en-NZ"/>
              </w:rPr>
            </w:pPr>
          </w:p>
        </w:tc>
      </w:tr>
      <w:tr w:rsidR="00E34337" w:rsidRPr="001A0255" w14:paraId="20546B11" w14:textId="77777777" w:rsidTr="008C78C9">
        <w:tc>
          <w:tcPr>
            <w:tcW w:w="694" w:type="dxa"/>
            <w:shd w:val="clear" w:color="auto" w:fill="70AC46"/>
          </w:tcPr>
          <w:p w14:paraId="2A159A81" w14:textId="58228CC9"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32</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19D520B4" w14:textId="48137DD1"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Please share your comments on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2. For example, you could include your thoughts on any benefits, costs, risks or limitations associated with this strategy.</w:t>
            </w:r>
          </w:p>
        </w:tc>
      </w:tr>
      <w:tr w:rsidR="00E34337" w:rsidRPr="001A0255" w14:paraId="6B83682B" w14:textId="77777777" w:rsidTr="008C78C9">
        <w:tc>
          <w:tcPr>
            <w:tcW w:w="694" w:type="dxa"/>
            <w:shd w:val="clear" w:color="auto" w:fill="70AC46"/>
          </w:tcPr>
          <w:p w14:paraId="619C1E33" w14:textId="77777777" w:rsidR="00E34337" w:rsidRPr="001A0255" w:rsidRDefault="00E34337" w:rsidP="00DC7D22">
            <w:pPr>
              <w:rPr>
                <w:rFonts w:ascii="Open Sans" w:hAnsi="Open Sans" w:cs="Open Sans"/>
                <w:b/>
                <w:bCs/>
                <w:sz w:val="19"/>
                <w:szCs w:val="19"/>
                <w:lang w:eastAsia="ko-KR"/>
              </w:rPr>
            </w:pPr>
          </w:p>
        </w:tc>
        <w:tc>
          <w:tcPr>
            <w:tcW w:w="8302" w:type="dxa"/>
            <w:vAlign w:val="bottom"/>
          </w:tcPr>
          <w:p w14:paraId="3D3F7F1E" w14:textId="77777777" w:rsidR="00E34337" w:rsidRPr="001A0255" w:rsidRDefault="00E34337" w:rsidP="00DC7D22">
            <w:pPr>
              <w:rPr>
                <w:rFonts w:ascii="Open Sans" w:eastAsia="Times New Roman" w:hAnsi="Open Sans" w:cs="Open Sans"/>
                <w:sz w:val="19"/>
                <w:szCs w:val="19"/>
                <w:lang w:eastAsia="en-NZ"/>
              </w:rPr>
            </w:pPr>
            <w:r w:rsidRPr="001A0255">
              <w:rPr>
                <w:rFonts w:ascii="Open Sans" w:eastAsia="Times New Roman" w:hAnsi="Open Sans" w:cs="Open Sans"/>
                <w:sz w:val="19"/>
                <w:szCs w:val="19"/>
                <w:lang w:eastAsia="en-NZ"/>
              </w:rPr>
              <w:t> </w:t>
            </w:r>
          </w:p>
          <w:p w14:paraId="47FC6DA7" w14:textId="77777777" w:rsidR="00E34337" w:rsidRPr="001A0255" w:rsidRDefault="00E34337" w:rsidP="00DC7D22">
            <w:pPr>
              <w:rPr>
                <w:rFonts w:ascii="Open Sans" w:hAnsi="Open Sans" w:cs="Open Sans"/>
                <w:sz w:val="19"/>
                <w:szCs w:val="19"/>
                <w:lang w:eastAsia="ko-KR"/>
              </w:rPr>
            </w:pPr>
          </w:p>
          <w:p w14:paraId="49B979D3"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748AABE4" w14:textId="77777777" w:rsidTr="008C78C9">
        <w:tc>
          <w:tcPr>
            <w:tcW w:w="8996" w:type="dxa"/>
            <w:gridSpan w:val="2"/>
            <w:shd w:val="clear" w:color="auto" w:fill="70AC46"/>
          </w:tcPr>
          <w:p w14:paraId="49C0A6E1" w14:textId="77777777" w:rsidR="00A557F9" w:rsidRPr="001A0255" w:rsidRDefault="00A557F9" w:rsidP="00DC7D22">
            <w:pPr>
              <w:rPr>
                <w:rStyle w:val="Strong"/>
                <w:rFonts w:ascii="Open Sans" w:hAnsi="Open Sans" w:cs="Open Sans"/>
                <w:i/>
                <w:iCs/>
                <w:sz w:val="19"/>
                <w:szCs w:val="19"/>
              </w:rPr>
            </w:pPr>
          </w:p>
          <w:p w14:paraId="7EF286D3" w14:textId="392B35ED" w:rsidR="00E34337" w:rsidRPr="001A0255" w:rsidRDefault="00A557F9" w:rsidP="00DC7D22">
            <w:pPr>
              <w:rPr>
                <w:rFonts w:ascii="Open Sans" w:eastAsia="Times New Roman" w:hAnsi="Open Sans" w:cs="Open Sans"/>
                <w:b/>
                <w:bCs/>
                <w:color w:val="FFFFFF" w:themeColor="background1"/>
                <w:sz w:val="19"/>
                <w:szCs w:val="19"/>
                <w:lang w:eastAsia="en-NZ"/>
              </w:rPr>
            </w:pPr>
            <w:r w:rsidRPr="001A0255">
              <w:rPr>
                <w:rStyle w:val="Strong"/>
                <w:rFonts w:ascii="Open Sans" w:hAnsi="Open Sans" w:cs="Open Sans"/>
                <w:i/>
                <w:iCs/>
                <w:color w:val="FFFFFF" w:themeColor="background1"/>
                <w:sz w:val="19"/>
                <w:szCs w:val="19"/>
              </w:rPr>
              <w:t>Challenge: There is a lack of widespread, easy access to trusted and informed community-based energy advisers, home assessors and service navigators</w:t>
            </w:r>
            <w:r w:rsidRPr="001A0255">
              <w:rPr>
                <w:rFonts w:ascii="Open Sans" w:hAnsi="Open Sans" w:cs="Open Sans"/>
                <w:b/>
                <w:bCs/>
                <w:i/>
                <w:iCs/>
                <w:color w:val="FFFFFF" w:themeColor="background1"/>
                <w:sz w:val="19"/>
                <w:szCs w:val="19"/>
              </w:rPr>
              <w:br/>
            </w:r>
            <w:r w:rsidRPr="001A0255">
              <w:rPr>
                <w:rFonts w:ascii="Open Sans" w:hAnsi="Open Sans" w:cs="Open Sans"/>
                <w:color w:val="FFFFFF" w:themeColor="background1"/>
                <w:sz w:val="19"/>
                <w:szCs w:val="19"/>
              </w:rPr>
              <w:br/>
            </w:r>
            <w:r w:rsidRPr="001A0255">
              <w:rPr>
                <w:rStyle w:val="Strong"/>
                <w:rFonts w:ascii="Open Sans" w:hAnsi="Open Sans" w:cs="Open Sans"/>
                <w:i/>
                <w:iCs/>
                <w:color w:val="FFFFFF" w:themeColor="background1"/>
                <w:sz w:val="19"/>
                <w:szCs w:val="19"/>
              </w:rPr>
              <w:t>Strategy KN3: Strengthen and extend MBIE’s Support for Energy Education in Communities (SEEC) programme, and ensure funding targeting and programme design recognise those groups over-represented in energy hardship such as Māori, Pacific peoples and tenants</w:t>
            </w:r>
            <w:r w:rsidRPr="001A0255">
              <w:rPr>
                <w:rFonts w:ascii="Open Sans" w:eastAsia="Times New Roman" w:hAnsi="Open Sans" w:cs="Open Sans"/>
                <w:b/>
                <w:bCs/>
                <w:color w:val="FFFFFF" w:themeColor="background1"/>
                <w:sz w:val="19"/>
                <w:szCs w:val="19"/>
                <w:lang w:eastAsia="en-NZ"/>
              </w:rPr>
              <w:t xml:space="preserve"> </w:t>
            </w:r>
          </w:p>
          <w:p w14:paraId="501FF1C3" w14:textId="633B8F3A" w:rsidR="00A557F9" w:rsidRPr="001A0255" w:rsidRDefault="00A557F9" w:rsidP="00DC7D22">
            <w:pPr>
              <w:rPr>
                <w:rFonts w:ascii="Open Sans" w:eastAsia="Times New Roman" w:hAnsi="Open Sans" w:cs="Open Sans"/>
                <w:b/>
                <w:bCs/>
                <w:color w:val="FFFFFF" w:themeColor="background1"/>
                <w:sz w:val="19"/>
                <w:szCs w:val="19"/>
                <w:lang w:eastAsia="en-NZ"/>
              </w:rPr>
            </w:pPr>
          </w:p>
        </w:tc>
      </w:tr>
      <w:tr w:rsidR="00E34337" w:rsidRPr="001A0255" w14:paraId="47A63AEC" w14:textId="77777777" w:rsidTr="008C78C9">
        <w:tc>
          <w:tcPr>
            <w:tcW w:w="694" w:type="dxa"/>
            <w:shd w:val="clear" w:color="auto" w:fill="70AC46"/>
          </w:tcPr>
          <w:p w14:paraId="06F132CE" w14:textId="0D40F89A"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33</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6E36CEBE" w14:textId="46A73B2D"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Do you broadly support the proposed strategy </w:t>
            </w:r>
            <w:r w:rsidR="00486C94" w:rsidRPr="001A0255">
              <w:rPr>
                <w:rFonts w:ascii="Open Sans" w:eastAsia="Times New Roman" w:hAnsi="Open Sans" w:cs="Open Sans"/>
                <w:b/>
                <w:bCs/>
                <w:sz w:val="19"/>
                <w:szCs w:val="19"/>
                <w:lang w:eastAsia="en-NZ"/>
              </w:rPr>
              <w:t>KN3</w:t>
            </w:r>
            <w:r w:rsidRPr="001A0255">
              <w:rPr>
                <w:rFonts w:ascii="Open Sans" w:eastAsia="Times New Roman" w:hAnsi="Open Sans" w:cs="Open Sans"/>
                <w:b/>
                <w:bCs/>
                <w:sz w:val="19"/>
                <w:szCs w:val="19"/>
                <w:lang w:eastAsia="en-NZ"/>
              </w:rPr>
              <w:t>?</w:t>
            </w:r>
          </w:p>
        </w:tc>
      </w:tr>
      <w:tr w:rsidR="00E34337" w:rsidRPr="001A0255" w14:paraId="33FA4F70" w14:textId="77777777" w:rsidTr="008C78C9">
        <w:tc>
          <w:tcPr>
            <w:tcW w:w="694" w:type="dxa"/>
            <w:shd w:val="clear" w:color="auto" w:fill="70AC46"/>
          </w:tcPr>
          <w:p w14:paraId="4F2F38CA" w14:textId="77777777" w:rsidR="00E34337" w:rsidRPr="001A0255" w:rsidRDefault="00E34337" w:rsidP="00DC7D22">
            <w:pPr>
              <w:rPr>
                <w:rFonts w:ascii="Open Sans" w:hAnsi="Open Sans" w:cs="Open Sans"/>
                <w:b/>
                <w:bCs/>
                <w:sz w:val="19"/>
                <w:szCs w:val="19"/>
                <w:lang w:eastAsia="ko-KR"/>
              </w:rPr>
            </w:pPr>
          </w:p>
        </w:tc>
        <w:tc>
          <w:tcPr>
            <w:tcW w:w="8302" w:type="dxa"/>
            <w:vAlign w:val="bottom"/>
          </w:tcPr>
          <w:p w14:paraId="61A27B0B"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315730C9" w14:textId="77777777" w:rsidR="00E34337" w:rsidRPr="001A0255" w:rsidRDefault="00E34337" w:rsidP="00DC7D22">
            <w:pPr>
              <w:rPr>
                <w:rFonts w:ascii="Open Sans" w:eastAsia="Times New Roman" w:hAnsi="Open Sans" w:cs="Open Sans"/>
                <w:sz w:val="19"/>
                <w:szCs w:val="19"/>
                <w:lang w:eastAsia="ko-KR"/>
              </w:rPr>
            </w:pPr>
          </w:p>
          <w:p w14:paraId="78F7560C"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43AD120E"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619A7B20" w14:textId="77777777" w:rsidR="00E34337" w:rsidRPr="001A0255" w:rsidRDefault="00E34337" w:rsidP="00DC7D22">
            <w:pPr>
              <w:rPr>
                <w:rFonts w:ascii="Open Sans" w:eastAsia="Times New Roman" w:hAnsi="Open Sans" w:cs="Open Sans"/>
                <w:sz w:val="19"/>
                <w:szCs w:val="19"/>
                <w:lang w:eastAsia="ko-KR"/>
              </w:rPr>
            </w:pPr>
          </w:p>
          <w:p w14:paraId="7E7264DF"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0594AE95"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75E517E2" w14:textId="77777777" w:rsidTr="008C78C9">
        <w:tc>
          <w:tcPr>
            <w:tcW w:w="694" w:type="dxa"/>
            <w:shd w:val="clear" w:color="auto" w:fill="70AC46"/>
          </w:tcPr>
          <w:p w14:paraId="24C65634" w14:textId="2F7FD794"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34</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67E5CC8C" w14:textId="6329857A"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Please share your comments on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3. For example, you could include your thoughts on any benefits, costs, risks, limitations associated with this strategy.</w:t>
            </w:r>
          </w:p>
        </w:tc>
      </w:tr>
      <w:tr w:rsidR="00E34337" w:rsidRPr="001A0255" w14:paraId="0A39A8E3" w14:textId="77777777" w:rsidTr="008C78C9">
        <w:tc>
          <w:tcPr>
            <w:tcW w:w="694" w:type="dxa"/>
            <w:shd w:val="clear" w:color="auto" w:fill="70AC46"/>
          </w:tcPr>
          <w:p w14:paraId="70D2310F"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4AB1054F" w14:textId="77777777" w:rsidR="00E34337" w:rsidRPr="001A0255" w:rsidRDefault="00E34337" w:rsidP="00DC7D22">
            <w:pPr>
              <w:rPr>
                <w:rFonts w:ascii="Open Sans" w:eastAsia="Times New Roman" w:hAnsi="Open Sans" w:cs="Open Sans"/>
                <w:sz w:val="19"/>
                <w:szCs w:val="19"/>
                <w:lang w:eastAsia="en-NZ"/>
              </w:rPr>
            </w:pPr>
          </w:p>
          <w:p w14:paraId="04258118" w14:textId="77777777" w:rsidR="00E34337" w:rsidRPr="001A0255" w:rsidRDefault="00E34337" w:rsidP="00DC7D22">
            <w:pPr>
              <w:rPr>
                <w:rFonts w:ascii="Open Sans" w:eastAsia="Times New Roman" w:hAnsi="Open Sans" w:cs="Open Sans"/>
                <w:b/>
                <w:bCs/>
                <w:sz w:val="19"/>
                <w:szCs w:val="19"/>
                <w:lang w:eastAsia="en-NZ"/>
              </w:rPr>
            </w:pPr>
          </w:p>
          <w:p w14:paraId="2DD61D95" w14:textId="77777777" w:rsidR="00E34337" w:rsidRPr="001A0255" w:rsidRDefault="00E34337" w:rsidP="00DC7D22">
            <w:pPr>
              <w:rPr>
                <w:rFonts w:ascii="Open Sans" w:eastAsia="Times New Roman" w:hAnsi="Open Sans" w:cs="Open Sans"/>
                <w:b/>
                <w:bCs/>
                <w:sz w:val="19"/>
                <w:szCs w:val="19"/>
                <w:lang w:eastAsia="en-NZ"/>
              </w:rPr>
            </w:pPr>
          </w:p>
        </w:tc>
      </w:tr>
      <w:tr w:rsidR="009C0BA0" w:rsidRPr="001A0255" w14:paraId="48A2F48B" w14:textId="77777777" w:rsidTr="008C78C9">
        <w:tc>
          <w:tcPr>
            <w:tcW w:w="694" w:type="dxa"/>
            <w:shd w:val="clear" w:color="auto" w:fill="70AC46"/>
          </w:tcPr>
          <w:p w14:paraId="0F19CDE3" w14:textId="7C2DB90D" w:rsidR="009C0BA0" w:rsidRPr="001A0255" w:rsidRDefault="009C0BA0"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35</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6BFC49AA" w14:textId="0166675A" w:rsidR="009C0BA0" w:rsidRPr="001A0255" w:rsidRDefault="009C0BA0" w:rsidP="00DC7D22">
            <w:pPr>
              <w:rPr>
                <w:rFonts w:ascii="Open Sans" w:eastAsia="Times New Roman" w:hAnsi="Open Sans" w:cs="Open Sans"/>
                <w:sz w:val="19"/>
                <w:szCs w:val="19"/>
                <w:lang w:eastAsia="en-NZ"/>
              </w:rPr>
            </w:pPr>
            <w:r w:rsidRPr="001A025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9C0BA0" w:rsidRPr="001A0255" w14:paraId="7ADEDA38" w14:textId="77777777" w:rsidTr="008C78C9">
        <w:tc>
          <w:tcPr>
            <w:tcW w:w="694" w:type="dxa"/>
            <w:shd w:val="clear" w:color="auto" w:fill="70AC46"/>
          </w:tcPr>
          <w:p w14:paraId="2E8C6704" w14:textId="77777777" w:rsidR="009C0BA0" w:rsidRPr="001A0255" w:rsidRDefault="009C0BA0"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22A90697" w14:textId="77777777" w:rsidR="009C0BA0" w:rsidRDefault="009C0BA0" w:rsidP="00DC7D22">
            <w:pPr>
              <w:rPr>
                <w:rFonts w:ascii="Open Sans" w:eastAsia="Times New Roman" w:hAnsi="Open Sans" w:cs="Open Sans"/>
                <w:sz w:val="19"/>
                <w:szCs w:val="19"/>
                <w:lang w:eastAsia="en-NZ"/>
              </w:rPr>
            </w:pPr>
          </w:p>
          <w:p w14:paraId="5B58DB38" w14:textId="31A85A9D" w:rsidR="008842FE" w:rsidRPr="001A0255" w:rsidRDefault="008842FE" w:rsidP="00DC7D22">
            <w:pPr>
              <w:rPr>
                <w:rFonts w:ascii="Open Sans" w:eastAsia="Times New Roman" w:hAnsi="Open Sans" w:cs="Open Sans"/>
                <w:sz w:val="19"/>
                <w:szCs w:val="19"/>
                <w:lang w:eastAsia="en-NZ"/>
              </w:rPr>
            </w:pPr>
          </w:p>
        </w:tc>
      </w:tr>
      <w:tr w:rsidR="00E34337" w:rsidRPr="001A0255" w14:paraId="229CA853" w14:textId="77777777" w:rsidTr="008C78C9">
        <w:tc>
          <w:tcPr>
            <w:tcW w:w="694" w:type="dxa"/>
            <w:shd w:val="clear" w:color="auto" w:fill="70AC46"/>
          </w:tcPr>
          <w:p w14:paraId="6110B214"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FFFFFF" w:themeFill="background1"/>
            <w:vAlign w:val="bottom"/>
          </w:tcPr>
          <w:p w14:paraId="588C8A26"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5BBA4993" w14:textId="77777777" w:rsidTr="008C78C9">
        <w:tc>
          <w:tcPr>
            <w:tcW w:w="8996" w:type="dxa"/>
            <w:gridSpan w:val="2"/>
            <w:shd w:val="clear" w:color="auto" w:fill="70AC46"/>
          </w:tcPr>
          <w:p w14:paraId="609F5630" w14:textId="77777777" w:rsidR="00E34337" w:rsidRPr="001A0255" w:rsidRDefault="00E34337" w:rsidP="00A557F9">
            <w:pPr>
              <w:rPr>
                <w:rFonts w:ascii="Open Sans" w:eastAsia="Times New Roman" w:hAnsi="Open Sans" w:cs="Open Sans"/>
                <w:b/>
                <w:bCs/>
                <w:color w:val="FFFFFF" w:themeColor="background1"/>
                <w:sz w:val="19"/>
                <w:szCs w:val="19"/>
                <w:lang w:eastAsia="en-NZ"/>
              </w:rPr>
            </w:pPr>
          </w:p>
        </w:tc>
      </w:tr>
      <w:tr w:rsidR="00E34337" w:rsidRPr="001A0255" w14:paraId="70C662CC" w14:textId="77777777" w:rsidTr="008C78C9">
        <w:tc>
          <w:tcPr>
            <w:tcW w:w="8996" w:type="dxa"/>
            <w:gridSpan w:val="2"/>
            <w:shd w:val="clear" w:color="auto" w:fill="70AC46"/>
          </w:tcPr>
          <w:p w14:paraId="190D5F79" w14:textId="77777777" w:rsidR="00E34337" w:rsidRPr="001A0255" w:rsidRDefault="00A557F9" w:rsidP="00DC7D22">
            <w:pPr>
              <w:rPr>
                <w:rFonts w:ascii="Open Sans" w:eastAsia="Times New Roman" w:hAnsi="Open Sans" w:cs="Open Sans"/>
                <w:b/>
                <w:bCs/>
                <w:color w:val="FFFFFF" w:themeColor="background1"/>
                <w:sz w:val="19"/>
                <w:szCs w:val="19"/>
                <w:lang w:eastAsia="en-NZ"/>
              </w:rPr>
            </w:pPr>
            <w:r w:rsidRPr="001A0255">
              <w:rPr>
                <w:rStyle w:val="Strong"/>
                <w:rFonts w:ascii="Open Sans" w:hAnsi="Open Sans" w:cs="Open Sans"/>
                <w:i/>
                <w:iCs/>
                <w:color w:val="FFFFFF" w:themeColor="background1"/>
                <w:sz w:val="19"/>
                <w:szCs w:val="19"/>
              </w:rPr>
              <w:t>Challenge: Increased support is needed to boost energy literacy among tenants, landlords and homeowners</w:t>
            </w:r>
            <w:r w:rsidRPr="001A0255">
              <w:rPr>
                <w:rFonts w:ascii="Open Sans" w:hAnsi="Open Sans" w:cs="Open Sans"/>
                <w:b/>
                <w:bCs/>
                <w:i/>
                <w:iCs/>
                <w:color w:val="FFFFFF" w:themeColor="background1"/>
                <w:sz w:val="19"/>
                <w:szCs w:val="19"/>
              </w:rPr>
              <w:br/>
            </w:r>
            <w:r w:rsidRPr="001A0255">
              <w:rPr>
                <w:rFonts w:ascii="Open Sans" w:hAnsi="Open Sans" w:cs="Open Sans"/>
                <w:color w:val="FFFFFF" w:themeColor="background1"/>
                <w:sz w:val="19"/>
                <w:szCs w:val="19"/>
              </w:rPr>
              <w:br/>
            </w:r>
            <w:r w:rsidRPr="001A0255">
              <w:rPr>
                <w:rStyle w:val="Strong"/>
                <w:rFonts w:ascii="Open Sans" w:hAnsi="Open Sans" w:cs="Open Sans"/>
                <w:i/>
                <w:iCs/>
                <w:color w:val="FFFFFF" w:themeColor="background1"/>
                <w:sz w:val="19"/>
                <w:szCs w:val="19"/>
              </w:rPr>
              <w:t>Strategy KN4: Develop and deliver an Energy Wellbeing Education Strategy for targeted education on energy-saving practices, consumer protection rights, and how to access authoritative information (including targeting for specific groups over-represented in energy hardship)</w:t>
            </w:r>
            <w:r w:rsidRPr="001A0255">
              <w:rPr>
                <w:rFonts w:ascii="Open Sans" w:eastAsia="Times New Roman" w:hAnsi="Open Sans" w:cs="Open Sans"/>
                <w:b/>
                <w:bCs/>
                <w:color w:val="FFFFFF" w:themeColor="background1"/>
                <w:sz w:val="19"/>
                <w:szCs w:val="19"/>
                <w:lang w:eastAsia="en-NZ"/>
              </w:rPr>
              <w:t xml:space="preserve"> </w:t>
            </w:r>
          </w:p>
          <w:p w14:paraId="2B44282F" w14:textId="2C1ABE90" w:rsidR="00A557F9" w:rsidRPr="001A0255" w:rsidRDefault="00A557F9" w:rsidP="00DC7D22">
            <w:pPr>
              <w:rPr>
                <w:rFonts w:ascii="Open Sans" w:eastAsia="Times New Roman" w:hAnsi="Open Sans" w:cs="Open Sans"/>
                <w:b/>
                <w:bCs/>
                <w:color w:val="FFFFFF" w:themeColor="background1"/>
                <w:sz w:val="19"/>
                <w:szCs w:val="19"/>
                <w:lang w:eastAsia="en-NZ"/>
              </w:rPr>
            </w:pPr>
          </w:p>
        </w:tc>
      </w:tr>
      <w:tr w:rsidR="00E34337" w:rsidRPr="001A0255" w14:paraId="0EC6C0AC" w14:textId="77777777" w:rsidTr="008C78C9">
        <w:tc>
          <w:tcPr>
            <w:tcW w:w="694" w:type="dxa"/>
            <w:shd w:val="clear" w:color="auto" w:fill="70AC46"/>
          </w:tcPr>
          <w:p w14:paraId="05C91024" w14:textId="3FF74132"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36</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0D7CFB70" w14:textId="4E9F740B"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Do you broadly support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4?</w:t>
            </w:r>
          </w:p>
        </w:tc>
      </w:tr>
      <w:tr w:rsidR="00E34337" w:rsidRPr="001A0255" w14:paraId="25C564D5" w14:textId="77777777" w:rsidTr="008C78C9">
        <w:tc>
          <w:tcPr>
            <w:tcW w:w="694" w:type="dxa"/>
            <w:shd w:val="clear" w:color="auto" w:fill="70AC46"/>
          </w:tcPr>
          <w:p w14:paraId="79DA36CF" w14:textId="77777777" w:rsidR="00E34337" w:rsidRPr="001A0255" w:rsidRDefault="00E34337" w:rsidP="00DC7D22">
            <w:pPr>
              <w:rPr>
                <w:rFonts w:ascii="Open Sans" w:hAnsi="Open Sans" w:cs="Open Sans"/>
                <w:b/>
                <w:bCs/>
                <w:sz w:val="19"/>
                <w:szCs w:val="19"/>
                <w:lang w:eastAsia="ko-KR"/>
              </w:rPr>
            </w:pPr>
          </w:p>
        </w:tc>
        <w:tc>
          <w:tcPr>
            <w:tcW w:w="8302" w:type="dxa"/>
            <w:vAlign w:val="bottom"/>
          </w:tcPr>
          <w:p w14:paraId="4375A979"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13F34D9E" w14:textId="77777777" w:rsidR="00E34337" w:rsidRPr="001A0255" w:rsidRDefault="00E34337" w:rsidP="00DC7D22">
            <w:pPr>
              <w:rPr>
                <w:rFonts w:ascii="Open Sans" w:eastAsia="Times New Roman" w:hAnsi="Open Sans" w:cs="Open Sans"/>
                <w:sz w:val="19"/>
                <w:szCs w:val="19"/>
                <w:lang w:eastAsia="ko-KR"/>
              </w:rPr>
            </w:pPr>
          </w:p>
          <w:p w14:paraId="77F564E3"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1C2C450A"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69614BC0" w14:textId="77777777" w:rsidR="00E34337" w:rsidRPr="001A0255" w:rsidRDefault="00E34337" w:rsidP="00DC7D22">
            <w:pPr>
              <w:rPr>
                <w:rFonts w:ascii="Open Sans" w:eastAsia="Times New Roman" w:hAnsi="Open Sans" w:cs="Open Sans"/>
                <w:sz w:val="19"/>
                <w:szCs w:val="19"/>
                <w:lang w:eastAsia="ko-KR"/>
              </w:rPr>
            </w:pPr>
          </w:p>
          <w:p w14:paraId="54A3EAA7"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2F6DE3B5"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3A79FEBC" w14:textId="77777777" w:rsidTr="008C78C9">
        <w:tc>
          <w:tcPr>
            <w:tcW w:w="694" w:type="dxa"/>
            <w:shd w:val="clear" w:color="auto" w:fill="70AC46"/>
          </w:tcPr>
          <w:p w14:paraId="20B9FD32" w14:textId="6C5699A9"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37</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1A333B63" w14:textId="7E6715B0"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Please share your comments on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4. For example, you could include your thoughts on any benefits, costs, risks, limitations associated with this strategy.</w:t>
            </w:r>
          </w:p>
        </w:tc>
      </w:tr>
      <w:tr w:rsidR="00E34337" w:rsidRPr="001A0255" w14:paraId="00687889" w14:textId="77777777" w:rsidTr="008C78C9">
        <w:tc>
          <w:tcPr>
            <w:tcW w:w="694" w:type="dxa"/>
            <w:shd w:val="clear" w:color="auto" w:fill="70AC46"/>
          </w:tcPr>
          <w:p w14:paraId="752E4DDB" w14:textId="77777777" w:rsidR="00E34337" w:rsidRPr="001A0255" w:rsidRDefault="00E34337" w:rsidP="00DC7D22">
            <w:pPr>
              <w:rPr>
                <w:rFonts w:ascii="Open Sans" w:hAnsi="Open Sans" w:cs="Open Sans"/>
                <w:b/>
                <w:bCs/>
                <w:sz w:val="19"/>
                <w:szCs w:val="19"/>
                <w:lang w:eastAsia="ko-KR"/>
              </w:rPr>
            </w:pPr>
          </w:p>
        </w:tc>
        <w:tc>
          <w:tcPr>
            <w:tcW w:w="8302" w:type="dxa"/>
            <w:vAlign w:val="bottom"/>
          </w:tcPr>
          <w:p w14:paraId="0C6DC96A" w14:textId="77777777" w:rsidR="00E34337" w:rsidRPr="001A0255" w:rsidRDefault="00E34337" w:rsidP="00DC7D22">
            <w:pPr>
              <w:rPr>
                <w:rFonts w:ascii="Open Sans" w:eastAsia="Times New Roman" w:hAnsi="Open Sans" w:cs="Open Sans"/>
                <w:sz w:val="19"/>
                <w:szCs w:val="19"/>
                <w:lang w:eastAsia="en-NZ"/>
              </w:rPr>
            </w:pPr>
            <w:r w:rsidRPr="001A0255">
              <w:rPr>
                <w:rFonts w:ascii="Open Sans" w:eastAsia="Times New Roman" w:hAnsi="Open Sans" w:cs="Open Sans"/>
                <w:b/>
                <w:bCs/>
                <w:sz w:val="19"/>
                <w:szCs w:val="19"/>
                <w:lang w:eastAsia="en-NZ"/>
              </w:rPr>
              <w:t> </w:t>
            </w:r>
          </w:p>
          <w:p w14:paraId="7C4724D1" w14:textId="77777777" w:rsidR="00E34337" w:rsidRPr="001A0255" w:rsidRDefault="00E34337" w:rsidP="00DC7D22">
            <w:pPr>
              <w:rPr>
                <w:rFonts w:ascii="Open Sans" w:eastAsia="Times New Roman" w:hAnsi="Open Sans" w:cs="Open Sans"/>
                <w:b/>
                <w:bCs/>
                <w:sz w:val="19"/>
                <w:szCs w:val="19"/>
                <w:lang w:eastAsia="en-NZ"/>
              </w:rPr>
            </w:pPr>
          </w:p>
          <w:p w14:paraId="505C4FA6"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39ED8313" w14:textId="77777777" w:rsidTr="008C78C9">
        <w:tc>
          <w:tcPr>
            <w:tcW w:w="694" w:type="dxa"/>
            <w:shd w:val="clear" w:color="auto" w:fill="70AC46"/>
          </w:tcPr>
          <w:p w14:paraId="7A48B854"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70AC46"/>
            <w:vAlign w:val="bottom"/>
          </w:tcPr>
          <w:p w14:paraId="52D469D9" w14:textId="77777777" w:rsidR="00E34337" w:rsidRPr="001A0255" w:rsidRDefault="00E34337" w:rsidP="00DC7D22">
            <w:pPr>
              <w:rPr>
                <w:rFonts w:ascii="Open Sans" w:eastAsia="Times New Roman" w:hAnsi="Open Sans" w:cs="Open Sans"/>
                <w:b/>
                <w:bCs/>
                <w:color w:val="FFFFFF" w:themeColor="background1"/>
                <w:sz w:val="19"/>
                <w:szCs w:val="19"/>
                <w:lang w:eastAsia="en-NZ"/>
              </w:rPr>
            </w:pPr>
          </w:p>
        </w:tc>
      </w:tr>
      <w:tr w:rsidR="00E8079B" w:rsidRPr="001A0255" w14:paraId="5CBB5860" w14:textId="77777777" w:rsidTr="008C78C9">
        <w:tc>
          <w:tcPr>
            <w:tcW w:w="8996" w:type="dxa"/>
            <w:gridSpan w:val="2"/>
            <w:shd w:val="clear" w:color="auto" w:fill="70AC46"/>
          </w:tcPr>
          <w:p w14:paraId="03268B76" w14:textId="77777777" w:rsidR="00E8079B" w:rsidRPr="001A0255" w:rsidRDefault="00E8079B" w:rsidP="00DC7D22">
            <w:pPr>
              <w:rPr>
                <w:rStyle w:val="Strong"/>
                <w:rFonts w:ascii="Open Sans" w:hAnsi="Open Sans" w:cs="Open Sans"/>
                <w:i/>
                <w:iCs/>
                <w:color w:val="FFFFFF" w:themeColor="background1"/>
                <w:sz w:val="19"/>
                <w:szCs w:val="19"/>
              </w:rPr>
            </w:pPr>
            <w:r w:rsidRPr="001A0255">
              <w:rPr>
                <w:rStyle w:val="Strong"/>
                <w:rFonts w:ascii="Open Sans" w:hAnsi="Open Sans" w:cs="Open Sans"/>
                <w:i/>
                <w:iCs/>
                <w:color w:val="FFFFFF" w:themeColor="background1"/>
                <w:sz w:val="19"/>
                <w:szCs w:val="19"/>
              </w:rPr>
              <w:t>Challenge: Increased support is needed to boost energy literacy among tenants, landlords and homeowners</w:t>
            </w:r>
            <w:r w:rsidRPr="001A0255">
              <w:rPr>
                <w:rFonts w:ascii="Open Sans" w:hAnsi="Open Sans" w:cs="Open Sans"/>
                <w:b/>
                <w:bCs/>
                <w:i/>
                <w:iCs/>
                <w:color w:val="FFFFFF" w:themeColor="background1"/>
                <w:sz w:val="19"/>
                <w:szCs w:val="19"/>
              </w:rPr>
              <w:br/>
            </w:r>
            <w:r w:rsidRPr="001A0255">
              <w:rPr>
                <w:rFonts w:ascii="Open Sans" w:hAnsi="Open Sans" w:cs="Open Sans"/>
                <w:color w:val="FFFFFF" w:themeColor="background1"/>
                <w:sz w:val="19"/>
                <w:szCs w:val="19"/>
              </w:rPr>
              <w:br/>
            </w:r>
            <w:r w:rsidRPr="001A0255">
              <w:rPr>
                <w:rStyle w:val="Strong"/>
                <w:rFonts w:ascii="Open Sans" w:hAnsi="Open Sans" w:cs="Open Sans"/>
                <w:i/>
                <w:iCs/>
                <w:color w:val="FFFFFF" w:themeColor="background1"/>
                <w:sz w:val="19"/>
                <w:szCs w:val="19"/>
              </w:rPr>
              <w:t>Strategy KN5: Develop and maintain a comprehensive online portal as a “go-to” for accurate, up-to-date and complete information for tenants, landlords and homeowners to support improved energy wellbeing, good energy choices, efficient energy use in the home and consumer protection rights</w:t>
            </w:r>
          </w:p>
          <w:p w14:paraId="08526A0E" w14:textId="7213F839" w:rsidR="00E8079B" w:rsidRPr="001A0255" w:rsidRDefault="00E8079B" w:rsidP="00DC7D22">
            <w:pPr>
              <w:rPr>
                <w:rFonts w:ascii="Open Sans" w:eastAsia="Times New Roman" w:hAnsi="Open Sans" w:cs="Open Sans"/>
                <w:b/>
                <w:bCs/>
                <w:color w:val="FFFFFF" w:themeColor="background1"/>
                <w:sz w:val="19"/>
                <w:szCs w:val="19"/>
                <w:lang w:eastAsia="en-NZ"/>
              </w:rPr>
            </w:pPr>
          </w:p>
        </w:tc>
      </w:tr>
      <w:tr w:rsidR="00E34337" w:rsidRPr="001A0255" w14:paraId="2BF34EFA" w14:textId="77777777" w:rsidTr="008C78C9">
        <w:tc>
          <w:tcPr>
            <w:tcW w:w="694" w:type="dxa"/>
            <w:shd w:val="clear" w:color="auto" w:fill="70AC46"/>
          </w:tcPr>
          <w:p w14:paraId="1A3A4B0C" w14:textId="0D96F6F5"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38</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495DBB9D" w14:textId="7352C9AF"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Do you broadly support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5?</w:t>
            </w:r>
          </w:p>
        </w:tc>
      </w:tr>
      <w:tr w:rsidR="00E34337" w:rsidRPr="001A0255" w14:paraId="2DBF0F03" w14:textId="77777777" w:rsidTr="008C78C9">
        <w:tc>
          <w:tcPr>
            <w:tcW w:w="694" w:type="dxa"/>
            <w:shd w:val="clear" w:color="auto" w:fill="70AC46"/>
          </w:tcPr>
          <w:p w14:paraId="3029979A"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46A9AD10"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7661088A" w14:textId="77777777" w:rsidR="00E34337" w:rsidRPr="001A0255" w:rsidRDefault="00E34337" w:rsidP="00DC7D22">
            <w:pPr>
              <w:rPr>
                <w:rFonts w:ascii="Open Sans" w:eastAsia="Times New Roman" w:hAnsi="Open Sans" w:cs="Open Sans"/>
                <w:sz w:val="19"/>
                <w:szCs w:val="19"/>
                <w:lang w:eastAsia="ko-KR"/>
              </w:rPr>
            </w:pPr>
          </w:p>
          <w:p w14:paraId="03918C26"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01BA4495" w14:textId="77777777" w:rsidR="00E34337" w:rsidRPr="001A0255" w:rsidRDefault="00E34337" w:rsidP="00DC7D22">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61E5B323" w14:textId="77777777" w:rsidR="00E34337" w:rsidRPr="001A0255" w:rsidRDefault="00E34337" w:rsidP="00DC7D22">
            <w:pPr>
              <w:rPr>
                <w:rFonts w:ascii="Open Sans" w:eastAsia="Times New Roman" w:hAnsi="Open Sans" w:cs="Open Sans"/>
                <w:sz w:val="19"/>
                <w:szCs w:val="19"/>
                <w:lang w:eastAsia="ko-KR"/>
              </w:rPr>
            </w:pPr>
          </w:p>
          <w:p w14:paraId="44162999" w14:textId="77777777" w:rsidR="00E34337" w:rsidRPr="001A0255" w:rsidRDefault="00E34337" w:rsidP="00DC7D22">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2146A1EF"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7DF0BF35" w14:textId="77777777" w:rsidTr="008C78C9">
        <w:tc>
          <w:tcPr>
            <w:tcW w:w="694" w:type="dxa"/>
            <w:shd w:val="clear" w:color="auto" w:fill="70AC46"/>
          </w:tcPr>
          <w:p w14:paraId="15AFC0FB" w14:textId="1B35982E"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39</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128B1D53" w14:textId="43A4ABCE"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 xml:space="preserve">Please share your comments on the proposed strategy </w:t>
            </w:r>
            <w:r w:rsidR="00486C94" w:rsidRPr="001A0255">
              <w:rPr>
                <w:rFonts w:ascii="Open Sans" w:eastAsia="Times New Roman" w:hAnsi="Open Sans" w:cs="Open Sans"/>
                <w:b/>
                <w:bCs/>
                <w:sz w:val="19"/>
                <w:szCs w:val="19"/>
                <w:lang w:eastAsia="en-NZ"/>
              </w:rPr>
              <w:t>KN</w:t>
            </w:r>
            <w:r w:rsidRPr="001A0255">
              <w:rPr>
                <w:rFonts w:ascii="Open Sans" w:eastAsia="Times New Roman" w:hAnsi="Open Sans" w:cs="Open Sans"/>
                <w:b/>
                <w:bCs/>
                <w:sz w:val="19"/>
                <w:szCs w:val="19"/>
                <w:lang w:eastAsia="en-NZ"/>
              </w:rPr>
              <w:t>5. For example, you could include your thoughts on any benefits, costs, risks, limitations associated with this strategy.</w:t>
            </w:r>
          </w:p>
        </w:tc>
      </w:tr>
      <w:tr w:rsidR="00E34337" w:rsidRPr="001A0255" w14:paraId="14097343" w14:textId="77777777" w:rsidTr="008C78C9">
        <w:tc>
          <w:tcPr>
            <w:tcW w:w="694" w:type="dxa"/>
            <w:shd w:val="clear" w:color="auto" w:fill="70AC46"/>
          </w:tcPr>
          <w:p w14:paraId="17E44E17"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2C948952" w14:textId="77777777" w:rsidR="00E34337" w:rsidRPr="001A0255" w:rsidRDefault="00E34337" w:rsidP="00DC7D22">
            <w:pPr>
              <w:rPr>
                <w:rFonts w:ascii="Open Sans" w:eastAsia="Times New Roman" w:hAnsi="Open Sans" w:cs="Open Sans"/>
                <w:sz w:val="19"/>
                <w:szCs w:val="19"/>
                <w:lang w:eastAsia="en-NZ"/>
              </w:rPr>
            </w:pPr>
            <w:r w:rsidRPr="001A0255">
              <w:rPr>
                <w:rFonts w:ascii="Open Sans" w:eastAsia="Times New Roman" w:hAnsi="Open Sans" w:cs="Open Sans"/>
                <w:b/>
                <w:bCs/>
                <w:sz w:val="19"/>
                <w:szCs w:val="19"/>
                <w:lang w:eastAsia="en-NZ"/>
              </w:rPr>
              <w:t> </w:t>
            </w:r>
          </w:p>
          <w:p w14:paraId="5964D4C5" w14:textId="77777777" w:rsidR="00E34337" w:rsidRPr="001A0255" w:rsidRDefault="00E34337" w:rsidP="00DC7D22">
            <w:pPr>
              <w:rPr>
                <w:rFonts w:ascii="Open Sans" w:eastAsia="Times New Roman" w:hAnsi="Open Sans" w:cs="Open Sans"/>
                <w:b/>
                <w:bCs/>
                <w:sz w:val="19"/>
                <w:szCs w:val="19"/>
                <w:lang w:eastAsia="en-NZ"/>
              </w:rPr>
            </w:pPr>
          </w:p>
          <w:p w14:paraId="0C437C6F" w14:textId="77777777" w:rsidR="00E34337" w:rsidRPr="001A0255" w:rsidRDefault="00E34337" w:rsidP="00DC7D22">
            <w:pPr>
              <w:rPr>
                <w:rFonts w:ascii="Open Sans" w:eastAsia="Times New Roman" w:hAnsi="Open Sans" w:cs="Open Sans"/>
                <w:b/>
                <w:bCs/>
                <w:sz w:val="19"/>
                <w:szCs w:val="19"/>
                <w:lang w:eastAsia="en-NZ"/>
              </w:rPr>
            </w:pPr>
          </w:p>
        </w:tc>
      </w:tr>
      <w:tr w:rsidR="00E34337" w:rsidRPr="001A0255" w14:paraId="47304BD9" w14:textId="77777777" w:rsidTr="008C78C9">
        <w:tc>
          <w:tcPr>
            <w:tcW w:w="694" w:type="dxa"/>
            <w:shd w:val="clear" w:color="auto" w:fill="70AC46"/>
          </w:tcPr>
          <w:p w14:paraId="49978903" w14:textId="31A034BA" w:rsidR="00E34337" w:rsidRPr="001A0255" w:rsidRDefault="00E34337" w:rsidP="00DC7D22">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40</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5570105B" w14:textId="77777777" w:rsidR="00E34337" w:rsidRPr="001A0255" w:rsidRDefault="00E34337" w:rsidP="00DC7D22">
            <w:pPr>
              <w:rPr>
                <w:rFonts w:ascii="Open Sans" w:eastAsia="Times New Roman" w:hAnsi="Open Sans" w:cs="Open Sans"/>
                <w:b/>
                <w:bCs/>
                <w:sz w:val="19"/>
                <w:szCs w:val="19"/>
                <w:lang w:eastAsia="en-NZ"/>
              </w:rPr>
            </w:pPr>
            <w:r w:rsidRPr="001A025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E34337" w:rsidRPr="001A0255" w14:paraId="5E63C87D" w14:textId="77777777" w:rsidTr="008C78C9">
        <w:tc>
          <w:tcPr>
            <w:tcW w:w="694" w:type="dxa"/>
            <w:shd w:val="clear" w:color="auto" w:fill="70AC46"/>
          </w:tcPr>
          <w:p w14:paraId="22DAA70A" w14:textId="77777777" w:rsidR="00E34337" w:rsidRPr="001A0255" w:rsidRDefault="00E34337" w:rsidP="00DC7D22">
            <w:pPr>
              <w:rPr>
                <w:rFonts w:ascii="Open Sans" w:hAnsi="Open Sans" w:cs="Open Sans"/>
                <w:b/>
                <w:bCs/>
                <w:color w:val="FFFFFF" w:themeColor="background1"/>
                <w:sz w:val="19"/>
                <w:szCs w:val="19"/>
                <w:lang w:eastAsia="ko-KR"/>
              </w:rPr>
            </w:pPr>
          </w:p>
        </w:tc>
        <w:tc>
          <w:tcPr>
            <w:tcW w:w="8302" w:type="dxa"/>
            <w:shd w:val="clear" w:color="auto" w:fill="auto"/>
            <w:vAlign w:val="bottom"/>
          </w:tcPr>
          <w:p w14:paraId="3946F0FE" w14:textId="77777777" w:rsidR="00E34337" w:rsidRPr="001A0255" w:rsidRDefault="00E34337" w:rsidP="00DC7D22">
            <w:pPr>
              <w:rPr>
                <w:rFonts w:ascii="Open Sans" w:eastAsia="Times New Roman" w:hAnsi="Open Sans" w:cs="Open Sans"/>
                <w:b/>
                <w:bCs/>
                <w:color w:val="000000"/>
                <w:sz w:val="19"/>
                <w:szCs w:val="19"/>
                <w:lang w:eastAsia="en-NZ"/>
              </w:rPr>
            </w:pPr>
            <w:r w:rsidRPr="001A0255">
              <w:rPr>
                <w:rFonts w:ascii="Open Sans" w:eastAsia="Times New Roman" w:hAnsi="Open Sans" w:cs="Open Sans"/>
                <w:b/>
                <w:bCs/>
                <w:color w:val="000000"/>
                <w:sz w:val="19"/>
                <w:szCs w:val="19"/>
                <w:lang w:eastAsia="en-NZ"/>
              </w:rPr>
              <w:t> </w:t>
            </w:r>
          </w:p>
          <w:p w14:paraId="70A7D94D" w14:textId="77777777" w:rsidR="00E34337" w:rsidRPr="001A0255" w:rsidRDefault="00E34337" w:rsidP="00DC7D22">
            <w:pPr>
              <w:rPr>
                <w:rFonts w:ascii="Open Sans" w:eastAsia="Times New Roman" w:hAnsi="Open Sans" w:cs="Open Sans"/>
                <w:color w:val="FFFFFF" w:themeColor="background1"/>
                <w:sz w:val="19"/>
                <w:szCs w:val="19"/>
                <w:lang w:eastAsia="en-NZ"/>
              </w:rPr>
            </w:pPr>
          </w:p>
          <w:p w14:paraId="72486551" w14:textId="77777777" w:rsidR="00E34337" w:rsidRPr="001A0255" w:rsidRDefault="00E34337" w:rsidP="00DC7D22">
            <w:pPr>
              <w:rPr>
                <w:rFonts w:ascii="Open Sans" w:eastAsia="Times New Roman" w:hAnsi="Open Sans" w:cs="Open Sans"/>
                <w:b/>
                <w:bCs/>
                <w:color w:val="FFFFFF" w:themeColor="background1"/>
                <w:sz w:val="19"/>
                <w:szCs w:val="19"/>
                <w:lang w:eastAsia="en-NZ"/>
              </w:rPr>
            </w:pPr>
          </w:p>
        </w:tc>
      </w:tr>
      <w:tr w:rsidR="009C0BA0" w:rsidRPr="001A0255" w14:paraId="28753FD1" w14:textId="77777777" w:rsidTr="008C78C9">
        <w:tc>
          <w:tcPr>
            <w:tcW w:w="8996" w:type="dxa"/>
            <w:gridSpan w:val="2"/>
            <w:shd w:val="clear" w:color="auto" w:fill="70AC46"/>
          </w:tcPr>
          <w:p w14:paraId="26FE4B26" w14:textId="77777777" w:rsidR="00397D3C" w:rsidRDefault="00397D3C" w:rsidP="00DC7D22">
            <w:pPr>
              <w:rPr>
                <w:rStyle w:val="Strong"/>
                <w:rFonts w:ascii="Open Sans" w:hAnsi="Open Sans" w:cs="Open Sans"/>
                <w:i/>
                <w:iCs/>
                <w:color w:val="FFFFFF" w:themeColor="background1"/>
                <w:sz w:val="19"/>
                <w:szCs w:val="19"/>
              </w:rPr>
            </w:pPr>
          </w:p>
          <w:p w14:paraId="7EA08F3C" w14:textId="77777777" w:rsidR="009C0BA0" w:rsidRDefault="009C0BA0" w:rsidP="00DC7D22">
            <w:pPr>
              <w:rPr>
                <w:rStyle w:val="Strong"/>
                <w:rFonts w:ascii="Open Sans" w:hAnsi="Open Sans" w:cs="Open Sans"/>
                <w:i/>
                <w:iCs/>
                <w:color w:val="FFFFFF" w:themeColor="background1"/>
                <w:sz w:val="19"/>
                <w:szCs w:val="19"/>
              </w:rPr>
            </w:pPr>
            <w:r w:rsidRPr="001A0255">
              <w:rPr>
                <w:rStyle w:val="Strong"/>
                <w:rFonts w:ascii="Open Sans" w:hAnsi="Open Sans" w:cs="Open Sans"/>
                <w:i/>
                <w:iCs/>
                <w:color w:val="FFFFFF" w:themeColor="background1"/>
                <w:sz w:val="19"/>
                <w:szCs w:val="19"/>
              </w:rPr>
              <w:t>Challenge: Households can face challenges in accessing and understanding bill and pricing information and options</w:t>
            </w:r>
            <w:r w:rsidRPr="001A0255">
              <w:rPr>
                <w:rFonts w:ascii="Open Sans" w:hAnsi="Open Sans" w:cs="Open Sans"/>
                <w:b/>
                <w:bCs/>
                <w:i/>
                <w:iCs/>
                <w:color w:val="FFFFFF" w:themeColor="background1"/>
                <w:sz w:val="19"/>
                <w:szCs w:val="19"/>
              </w:rPr>
              <w:br/>
            </w:r>
            <w:r w:rsidRPr="001A0255">
              <w:rPr>
                <w:rFonts w:ascii="Open Sans" w:hAnsi="Open Sans" w:cs="Open Sans"/>
                <w:color w:val="FFFFFF" w:themeColor="background1"/>
                <w:sz w:val="19"/>
                <w:szCs w:val="19"/>
              </w:rPr>
              <w:br/>
            </w:r>
            <w:r w:rsidRPr="001A0255">
              <w:rPr>
                <w:rStyle w:val="Strong"/>
                <w:rFonts w:ascii="Open Sans" w:hAnsi="Open Sans" w:cs="Open Sans"/>
                <w:i/>
                <w:iCs/>
                <w:color w:val="FFFFFF" w:themeColor="background1"/>
                <w:sz w:val="19"/>
                <w:szCs w:val="19"/>
              </w:rPr>
              <w:t>Strategy KN6: Simplify energy bills and information access, improve comparability across electricity tariff structures, and improve price comparison services</w:t>
            </w:r>
          </w:p>
          <w:p w14:paraId="0BE69881" w14:textId="0495B72B" w:rsidR="00397D3C" w:rsidRPr="001A0255" w:rsidRDefault="00397D3C" w:rsidP="00DC7D22">
            <w:pPr>
              <w:rPr>
                <w:rFonts w:ascii="Open Sans" w:eastAsia="Times New Roman" w:hAnsi="Open Sans" w:cs="Open Sans"/>
                <w:b/>
                <w:bCs/>
                <w:color w:val="FFFFFF" w:themeColor="background1"/>
                <w:sz w:val="19"/>
                <w:szCs w:val="19"/>
                <w:lang w:eastAsia="en-NZ"/>
              </w:rPr>
            </w:pPr>
          </w:p>
        </w:tc>
      </w:tr>
      <w:tr w:rsidR="009C0BA0" w:rsidRPr="001A0255" w14:paraId="3F5A43E1" w14:textId="77777777" w:rsidTr="008C78C9">
        <w:tc>
          <w:tcPr>
            <w:tcW w:w="694" w:type="dxa"/>
            <w:shd w:val="clear" w:color="auto" w:fill="70AC46"/>
          </w:tcPr>
          <w:p w14:paraId="351DFC2F" w14:textId="3AB248CB" w:rsidR="009C0BA0" w:rsidRPr="001A0255" w:rsidRDefault="009C0BA0" w:rsidP="009C0BA0">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41</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5A6066F2" w14:textId="25BBEA3C" w:rsidR="009C0BA0" w:rsidRPr="001A0255" w:rsidRDefault="009C0BA0" w:rsidP="009C0BA0">
            <w:pPr>
              <w:rPr>
                <w:rFonts w:ascii="Open Sans" w:eastAsia="Times New Roman" w:hAnsi="Open Sans" w:cs="Open Sans"/>
                <w:b/>
                <w:bCs/>
                <w:color w:val="000000"/>
                <w:sz w:val="19"/>
                <w:szCs w:val="19"/>
                <w:lang w:eastAsia="en-NZ"/>
              </w:rPr>
            </w:pPr>
            <w:r w:rsidRPr="001A0255">
              <w:rPr>
                <w:rFonts w:ascii="Open Sans" w:eastAsia="Times New Roman" w:hAnsi="Open Sans" w:cs="Open Sans"/>
                <w:b/>
                <w:bCs/>
                <w:sz w:val="19"/>
                <w:szCs w:val="19"/>
                <w:lang w:eastAsia="en-NZ"/>
              </w:rPr>
              <w:t>Do you broadly support the proposed strategy KN6?</w:t>
            </w:r>
          </w:p>
        </w:tc>
      </w:tr>
      <w:tr w:rsidR="009C0BA0" w:rsidRPr="001A0255" w14:paraId="472EBFA9" w14:textId="77777777" w:rsidTr="008C78C9">
        <w:tc>
          <w:tcPr>
            <w:tcW w:w="694" w:type="dxa"/>
            <w:shd w:val="clear" w:color="auto" w:fill="70AC46"/>
          </w:tcPr>
          <w:p w14:paraId="04EAF325" w14:textId="77777777" w:rsidR="009C0BA0" w:rsidRPr="001A0255" w:rsidRDefault="009C0BA0" w:rsidP="009C0BA0">
            <w:pPr>
              <w:rPr>
                <w:rFonts w:ascii="Open Sans" w:hAnsi="Open Sans" w:cs="Open Sans"/>
                <w:b/>
                <w:bCs/>
                <w:color w:val="FFFFFF" w:themeColor="background1"/>
                <w:sz w:val="19"/>
                <w:szCs w:val="19"/>
                <w:lang w:eastAsia="ko-KR"/>
              </w:rPr>
            </w:pPr>
          </w:p>
        </w:tc>
        <w:tc>
          <w:tcPr>
            <w:tcW w:w="8302" w:type="dxa"/>
            <w:shd w:val="clear" w:color="auto" w:fill="auto"/>
            <w:vAlign w:val="bottom"/>
          </w:tcPr>
          <w:p w14:paraId="632CF84C" w14:textId="77777777" w:rsidR="009C0BA0" w:rsidRPr="001A0255" w:rsidRDefault="009C0BA0" w:rsidP="009C0BA0">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w:t>
            </w:r>
            <w:r w:rsidRPr="001A0255">
              <w:rPr>
                <w:rFonts w:ascii="Open Sans" w:eastAsia="Times New Roman" w:hAnsi="Open Sans" w:cs="Open Sans"/>
                <w:sz w:val="19"/>
                <w:szCs w:val="19"/>
                <w:lang w:eastAsia="ko-KR"/>
              </w:rPr>
              <w:t>Yes</w:t>
            </w:r>
          </w:p>
          <w:p w14:paraId="4F3E654C" w14:textId="77777777" w:rsidR="009C0BA0" w:rsidRPr="001A0255" w:rsidRDefault="009C0BA0" w:rsidP="009C0BA0">
            <w:pPr>
              <w:rPr>
                <w:rFonts w:ascii="Open Sans" w:eastAsia="Times New Roman" w:hAnsi="Open Sans" w:cs="Open Sans"/>
                <w:sz w:val="19"/>
                <w:szCs w:val="19"/>
                <w:lang w:eastAsia="ko-KR"/>
              </w:rPr>
            </w:pPr>
          </w:p>
          <w:p w14:paraId="27C0E323" w14:textId="77777777" w:rsidR="009C0BA0" w:rsidRPr="001A0255" w:rsidRDefault="009C0BA0" w:rsidP="009C0BA0">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Somewhat</w:t>
            </w:r>
            <w:r w:rsidRPr="001A0255">
              <w:rPr>
                <w:rFonts w:ascii="Open Sans" w:eastAsia="Times New Roman" w:hAnsi="Open Sans" w:cs="Open Sans"/>
                <w:sz w:val="19"/>
                <w:szCs w:val="19"/>
                <w:lang w:eastAsia="ko-KR"/>
              </w:rPr>
              <w:t xml:space="preserve"> </w:t>
            </w:r>
          </w:p>
          <w:p w14:paraId="2DD676FB" w14:textId="77777777" w:rsidR="009C0BA0" w:rsidRPr="001A0255" w:rsidRDefault="009C0BA0" w:rsidP="009C0BA0">
            <w:pPr>
              <w:spacing w:before="240"/>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No</w:t>
            </w:r>
          </w:p>
          <w:p w14:paraId="179F36AE" w14:textId="77777777" w:rsidR="009C0BA0" w:rsidRPr="001A0255" w:rsidRDefault="009C0BA0" w:rsidP="009C0BA0">
            <w:pPr>
              <w:rPr>
                <w:rFonts w:ascii="Open Sans" w:eastAsia="Times New Roman" w:hAnsi="Open Sans" w:cs="Open Sans"/>
                <w:sz w:val="19"/>
                <w:szCs w:val="19"/>
                <w:lang w:eastAsia="ko-KR"/>
              </w:rPr>
            </w:pPr>
          </w:p>
          <w:p w14:paraId="52016D3A" w14:textId="77777777" w:rsidR="009C0BA0" w:rsidRPr="001A0255" w:rsidRDefault="009C0BA0" w:rsidP="009C0BA0">
            <w:pPr>
              <w:rPr>
                <w:rFonts w:ascii="Open Sans" w:eastAsia="Times New Roman" w:hAnsi="Open Sans" w:cs="Open Sans"/>
                <w:sz w:val="19"/>
                <w:szCs w:val="19"/>
                <w:lang w:eastAsia="ko-KR"/>
              </w:rPr>
            </w:pPr>
            <w:r w:rsidRPr="001A025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1A025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1A0255">
              <w:rPr>
                <w:rFonts w:ascii="Open Sans" w:eastAsia="MS Gothic" w:hAnsi="Open Sans" w:cs="Open Sans"/>
                <w:sz w:val="19"/>
                <w:szCs w:val="19"/>
                <w:lang w:val="en-US" w:eastAsia="ko-KR"/>
              </w:rPr>
              <w:fldChar w:fldCharType="end"/>
            </w:r>
            <w:r w:rsidRPr="001A0255">
              <w:rPr>
                <w:rFonts w:ascii="Open Sans" w:eastAsia="MS Gothic" w:hAnsi="Open Sans" w:cs="Open Sans"/>
                <w:sz w:val="19"/>
                <w:szCs w:val="19"/>
                <w:lang w:val="en-US" w:eastAsia="ko-KR"/>
              </w:rPr>
              <w:t xml:space="preserve"> Don’t know/Not sure</w:t>
            </w:r>
            <w:r w:rsidRPr="001A0255">
              <w:rPr>
                <w:rFonts w:ascii="Open Sans" w:eastAsia="Times New Roman" w:hAnsi="Open Sans" w:cs="Open Sans"/>
                <w:sz w:val="19"/>
                <w:szCs w:val="19"/>
                <w:lang w:eastAsia="ko-KR"/>
              </w:rPr>
              <w:t xml:space="preserve"> </w:t>
            </w:r>
          </w:p>
          <w:p w14:paraId="447E9534" w14:textId="77777777" w:rsidR="009C0BA0" w:rsidRPr="001A0255" w:rsidRDefault="009C0BA0" w:rsidP="009C0BA0">
            <w:pPr>
              <w:rPr>
                <w:rFonts w:ascii="Open Sans" w:eastAsia="Times New Roman" w:hAnsi="Open Sans" w:cs="Open Sans"/>
                <w:b/>
                <w:bCs/>
                <w:color w:val="000000"/>
                <w:sz w:val="19"/>
                <w:szCs w:val="19"/>
                <w:lang w:eastAsia="en-NZ"/>
              </w:rPr>
            </w:pPr>
          </w:p>
        </w:tc>
      </w:tr>
      <w:tr w:rsidR="009C0BA0" w:rsidRPr="001A0255" w14:paraId="768CCFD3" w14:textId="77777777" w:rsidTr="008C78C9">
        <w:tc>
          <w:tcPr>
            <w:tcW w:w="694" w:type="dxa"/>
            <w:shd w:val="clear" w:color="auto" w:fill="70AC46"/>
          </w:tcPr>
          <w:p w14:paraId="677B9314" w14:textId="3A68E603" w:rsidR="009C0BA0" w:rsidRPr="001A0255" w:rsidRDefault="009C0BA0" w:rsidP="009C0BA0">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42</w:t>
            </w:r>
            <w:r w:rsidRPr="001A0255">
              <w:rPr>
                <w:rFonts w:ascii="Open Sans" w:hAnsi="Open Sans" w:cs="Open Sans"/>
                <w:b/>
                <w:bCs/>
                <w:color w:val="FFFFFF" w:themeColor="background1"/>
                <w:sz w:val="19"/>
                <w:szCs w:val="19"/>
                <w:lang w:eastAsia="ko-KR"/>
              </w:rPr>
              <w:t>.</w:t>
            </w:r>
          </w:p>
        </w:tc>
        <w:tc>
          <w:tcPr>
            <w:tcW w:w="8302" w:type="dxa"/>
            <w:shd w:val="clear" w:color="auto" w:fill="F2F2F2" w:themeFill="background1" w:themeFillShade="F2"/>
            <w:vAlign w:val="bottom"/>
          </w:tcPr>
          <w:p w14:paraId="0AC65A8F" w14:textId="1FCA10BB" w:rsidR="009C0BA0" w:rsidRPr="001A0255" w:rsidRDefault="009C0BA0" w:rsidP="009C0BA0">
            <w:pPr>
              <w:rPr>
                <w:rFonts w:ascii="Open Sans" w:eastAsia="Times New Roman" w:hAnsi="Open Sans" w:cs="Open Sans"/>
                <w:b/>
                <w:bCs/>
                <w:color w:val="000000"/>
                <w:sz w:val="19"/>
                <w:szCs w:val="19"/>
                <w:lang w:eastAsia="en-NZ"/>
              </w:rPr>
            </w:pPr>
            <w:r w:rsidRPr="001A0255">
              <w:rPr>
                <w:rFonts w:ascii="Open Sans" w:eastAsia="Times New Roman" w:hAnsi="Open Sans" w:cs="Open Sans"/>
                <w:b/>
                <w:bCs/>
                <w:sz w:val="19"/>
                <w:szCs w:val="19"/>
                <w:lang w:eastAsia="en-NZ"/>
              </w:rPr>
              <w:t>Please share your comments on the proposed strategy KN6. For example, you could include your thoughts on any benefits, costs, risks, limitations associated with this strategy.</w:t>
            </w:r>
          </w:p>
        </w:tc>
      </w:tr>
      <w:tr w:rsidR="009C0BA0" w:rsidRPr="001A0255" w14:paraId="6CA83ABC" w14:textId="77777777" w:rsidTr="008C78C9">
        <w:tc>
          <w:tcPr>
            <w:tcW w:w="694" w:type="dxa"/>
            <w:shd w:val="clear" w:color="auto" w:fill="70AC46"/>
          </w:tcPr>
          <w:p w14:paraId="130DD47B" w14:textId="77777777" w:rsidR="009C0BA0" w:rsidRPr="001A0255" w:rsidRDefault="009C0BA0" w:rsidP="009C0BA0">
            <w:pPr>
              <w:rPr>
                <w:rFonts w:ascii="Open Sans" w:hAnsi="Open Sans" w:cs="Open Sans"/>
                <w:b/>
                <w:bCs/>
                <w:color w:val="FFFFFF" w:themeColor="background1"/>
                <w:sz w:val="19"/>
                <w:szCs w:val="19"/>
                <w:lang w:eastAsia="ko-KR"/>
              </w:rPr>
            </w:pPr>
          </w:p>
        </w:tc>
        <w:tc>
          <w:tcPr>
            <w:tcW w:w="8302" w:type="dxa"/>
            <w:shd w:val="clear" w:color="auto" w:fill="auto"/>
            <w:vAlign w:val="bottom"/>
          </w:tcPr>
          <w:p w14:paraId="3BE96A27" w14:textId="77777777" w:rsidR="009C0BA0" w:rsidRPr="001A0255" w:rsidRDefault="009C0BA0" w:rsidP="009C0BA0">
            <w:pPr>
              <w:rPr>
                <w:rFonts w:ascii="Open Sans" w:eastAsia="Times New Roman" w:hAnsi="Open Sans" w:cs="Open Sans"/>
                <w:sz w:val="19"/>
                <w:szCs w:val="19"/>
                <w:lang w:eastAsia="en-NZ"/>
              </w:rPr>
            </w:pPr>
            <w:r w:rsidRPr="001A0255">
              <w:rPr>
                <w:rFonts w:ascii="Open Sans" w:eastAsia="Times New Roman" w:hAnsi="Open Sans" w:cs="Open Sans"/>
                <w:b/>
                <w:bCs/>
                <w:sz w:val="19"/>
                <w:szCs w:val="19"/>
                <w:lang w:eastAsia="en-NZ"/>
              </w:rPr>
              <w:t> </w:t>
            </w:r>
          </w:p>
          <w:p w14:paraId="049A3A9B" w14:textId="77777777" w:rsidR="009C0BA0" w:rsidRPr="001A0255" w:rsidRDefault="009C0BA0" w:rsidP="009C0BA0">
            <w:pPr>
              <w:rPr>
                <w:rFonts w:ascii="Open Sans" w:eastAsia="Times New Roman" w:hAnsi="Open Sans" w:cs="Open Sans"/>
                <w:b/>
                <w:bCs/>
                <w:sz w:val="19"/>
                <w:szCs w:val="19"/>
                <w:lang w:eastAsia="en-NZ"/>
              </w:rPr>
            </w:pPr>
          </w:p>
          <w:p w14:paraId="149D2BDB" w14:textId="77777777" w:rsidR="009C0BA0" w:rsidRPr="001A0255" w:rsidRDefault="009C0BA0" w:rsidP="009C0BA0">
            <w:pPr>
              <w:rPr>
                <w:rFonts w:ascii="Open Sans" w:eastAsia="Times New Roman" w:hAnsi="Open Sans" w:cs="Open Sans"/>
                <w:b/>
                <w:bCs/>
                <w:color w:val="000000"/>
                <w:sz w:val="19"/>
                <w:szCs w:val="19"/>
                <w:lang w:eastAsia="en-NZ"/>
              </w:rPr>
            </w:pPr>
          </w:p>
        </w:tc>
      </w:tr>
      <w:tr w:rsidR="009C0BA0" w:rsidRPr="001A0255" w14:paraId="585DC515" w14:textId="77777777" w:rsidTr="008C78C9">
        <w:tc>
          <w:tcPr>
            <w:tcW w:w="694" w:type="dxa"/>
            <w:shd w:val="clear" w:color="auto" w:fill="70AC46"/>
          </w:tcPr>
          <w:p w14:paraId="0CE237C2" w14:textId="54B5838C" w:rsidR="009C0BA0" w:rsidRPr="001A0255" w:rsidRDefault="009C0BA0" w:rsidP="009C0BA0">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43.</w:t>
            </w:r>
          </w:p>
        </w:tc>
        <w:tc>
          <w:tcPr>
            <w:tcW w:w="8302" w:type="dxa"/>
            <w:shd w:val="clear" w:color="auto" w:fill="F2F2F2" w:themeFill="background1" w:themeFillShade="F2"/>
            <w:vAlign w:val="bottom"/>
          </w:tcPr>
          <w:p w14:paraId="5D81D1E2" w14:textId="0AFF42D3" w:rsidR="009C0BA0" w:rsidRPr="001A0255" w:rsidRDefault="009C0BA0" w:rsidP="009C0BA0">
            <w:pPr>
              <w:rPr>
                <w:rFonts w:ascii="Open Sans" w:eastAsia="Times New Roman" w:hAnsi="Open Sans" w:cs="Open Sans"/>
                <w:b/>
                <w:bCs/>
                <w:color w:val="000000"/>
                <w:sz w:val="19"/>
                <w:szCs w:val="19"/>
                <w:lang w:eastAsia="en-NZ"/>
              </w:rPr>
            </w:pPr>
            <w:r w:rsidRPr="001A025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9C0BA0" w:rsidRPr="001A0255" w14:paraId="115DA2EE" w14:textId="77777777" w:rsidTr="008C78C9">
        <w:tc>
          <w:tcPr>
            <w:tcW w:w="694" w:type="dxa"/>
            <w:shd w:val="clear" w:color="auto" w:fill="70AC46"/>
          </w:tcPr>
          <w:p w14:paraId="7E63234A" w14:textId="77777777" w:rsidR="009C0BA0" w:rsidRPr="001A0255" w:rsidRDefault="009C0BA0" w:rsidP="009C0BA0">
            <w:pPr>
              <w:rPr>
                <w:rFonts w:ascii="Open Sans" w:hAnsi="Open Sans" w:cs="Open Sans"/>
                <w:b/>
                <w:bCs/>
                <w:color w:val="FFFFFF" w:themeColor="background1"/>
                <w:sz w:val="19"/>
                <w:szCs w:val="19"/>
                <w:lang w:eastAsia="ko-KR"/>
              </w:rPr>
            </w:pPr>
          </w:p>
        </w:tc>
        <w:tc>
          <w:tcPr>
            <w:tcW w:w="8302" w:type="dxa"/>
            <w:shd w:val="clear" w:color="auto" w:fill="auto"/>
            <w:vAlign w:val="bottom"/>
          </w:tcPr>
          <w:p w14:paraId="65AF9ACD" w14:textId="230FED6E" w:rsidR="009C0BA0" w:rsidRPr="008842FE" w:rsidRDefault="009C0BA0" w:rsidP="009C0BA0">
            <w:pPr>
              <w:rPr>
                <w:rFonts w:ascii="Open Sans" w:eastAsia="Times New Roman" w:hAnsi="Open Sans" w:cs="Open Sans"/>
                <w:b/>
                <w:bCs/>
                <w:color w:val="000000"/>
                <w:sz w:val="19"/>
                <w:szCs w:val="19"/>
                <w:lang w:eastAsia="en-NZ"/>
              </w:rPr>
            </w:pPr>
            <w:r w:rsidRPr="001A0255">
              <w:rPr>
                <w:rFonts w:ascii="Open Sans" w:eastAsia="Times New Roman" w:hAnsi="Open Sans" w:cs="Open Sans"/>
                <w:b/>
                <w:bCs/>
                <w:color w:val="000000"/>
                <w:sz w:val="19"/>
                <w:szCs w:val="19"/>
                <w:lang w:eastAsia="en-NZ"/>
              </w:rPr>
              <w:t> </w:t>
            </w:r>
          </w:p>
          <w:p w14:paraId="1CD292B3" w14:textId="77777777" w:rsidR="009C0BA0" w:rsidRPr="001A0255" w:rsidRDefault="009C0BA0" w:rsidP="009C0BA0">
            <w:pPr>
              <w:rPr>
                <w:rFonts w:ascii="Open Sans" w:eastAsia="Times New Roman" w:hAnsi="Open Sans" w:cs="Open Sans"/>
                <w:color w:val="FFFFFF" w:themeColor="background1"/>
                <w:sz w:val="19"/>
                <w:szCs w:val="19"/>
                <w:lang w:eastAsia="en-NZ"/>
              </w:rPr>
            </w:pPr>
          </w:p>
          <w:p w14:paraId="3C4DD7D4" w14:textId="77777777" w:rsidR="009C0BA0" w:rsidRPr="001A0255" w:rsidRDefault="009C0BA0" w:rsidP="009C0BA0">
            <w:pPr>
              <w:rPr>
                <w:rFonts w:ascii="Open Sans" w:eastAsia="Times New Roman" w:hAnsi="Open Sans" w:cs="Open Sans"/>
                <w:b/>
                <w:bCs/>
                <w:color w:val="000000"/>
                <w:sz w:val="19"/>
                <w:szCs w:val="19"/>
                <w:lang w:eastAsia="en-NZ"/>
              </w:rPr>
            </w:pPr>
          </w:p>
        </w:tc>
      </w:tr>
      <w:tr w:rsidR="009C0BA0" w:rsidRPr="001A0255" w14:paraId="26C439DE" w14:textId="77777777" w:rsidTr="008C78C9">
        <w:tc>
          <w:tcPr>
            <w:tcW w:w="8996" w:type="dxa"/>
            <w:gridSpan w:val="2"/>
            <w:shd w:val="clear" w:color="auto" w:fill="70AC46"/>
          </w:tcPr>
          <w:p w14:paraId="350F4B30" w14:textId="61CD390C" w:rsidR="009C0BA0" w:rsidRPr="001A0255" w:rsidRDefault="009C0BA0" w:rsidP="009C0BA0">
            <w:pPr>
              <w:rPr>
                <w:rFonts w:ascii="Open Sans" w:eastAsia="Times New Roman" w:hAnsi="Open Sans" w:cs="Open Sans"/>
                <w:b/>
                <w:bCs/>
                <w:i/>
                <w:iCs/>
                <w:color w:val="FFFFFF" w:themeColor="background1"/>
                <w:sz w:val="19"/>
                <w:szCs w:val="19"/>
                <w:lang w:eastAsia="en-NZ"/>
              </w:rPr>
            </w:pPr>
            <w:r w:rsidRPr="001A0255">
              <w:rPr>
                <w:rFonts w:ascii="Open Sans" w:eastAsia="Times New Roman" w:hAnsi="Open Sans" w:cs="Open Sans"/>
                <w:b/>
                <w:bCs/>
                <w:i/>
                <w:iCs/>
                <w:color w:val="FFFFFF" w:themeColor="background1"/>
                <w:sz w:val="19"/>
                <w:szCs w:val="19"/>
                <w:lang w:eastAsia="en-NZ"/>
              </w:rPr>
              <w:t xml:space="preserve">FINAL QUESTION FOR </w:t>
            </w:r>
            <w:r w:rsidR="00F11E5F" w:rsidRPr="001A0255">
              <w:rPr>
                <w:rFonts w:ascii="Open Sans" w:eastAsia="Times New Roman" w:hAnsi="Open Sans" w:cs="Open Sans"/>
                <w:b/>
                <w:bCs/>
                <w:i/>
                <w:iCs/>
                <w:color w:val="FFFFFF" w:themeColor="background1"/>
                <w:sz w:val="19"/>
                <w:szCs w:val="19"/>
                <w:lang w:eastAsia="en-NZ"/>
              </w:rPr>
              <w:t>KNOWLEDGE AND NAVITATION KETE</w:t>
            </w:r>
            <w:r w:rsidRPr="001A0255">
              <w:rPr>
                <w:rFonts w:ascii="Open Sans" w:eastAsia="Times New Roman" w:hAnsi="Open Sans" w:cs="Open Sans"/>
                <w:b/>
                <w:bCs/>
                <w:i/>
                <w:iCs/>
                <w:color w:val="FFFFFF" w:themeColor="background1"/>
                <w:sz w:val="19"/>
                <w:szCs w:val="19"/>
                <w:lang w:eastAsia="en-NZ"/>
              </w:rPr>
              <w:t>:</w:t>
            </w:r>
          </w:p>
        </w:tc>
      </w:tr>
      <w:tr w:rsidR="009C0BA0" w:rsidRPr="001A0255" w14:paraId="2C468A95" w14:textId="77777777" w:rsidTr="008C78C9">
        <w:tc>
          <w:tcPr>
            <w:tcW w:w="694" w:type="dxa"/>
            <w:shd w:val="clear" w:color="auto" w:fill="70AC46"/>
          </w:tcPr>
          <w:p w14:paraId="50ECD3C9" w14:textId="058B3D7E" w:rsidR="009C0BA0" w:rsidRPr="001A0255" w:rsidRDefault="009C0BA0" w:rsidP="009C0BA0">
            <w:pPr>
              <w:rPr>
                <w:rFonts w:ascii="Open Sans" w:hAnsi="Open Sans" w:cs="Open Sans"/>
                <w:b/>
                <w:bCs/>
                <w:color w:val="FFFFFF" w:themeColor="background1"/>
                <w:sz w:val="19"/>
                <w:szCs w:val="19"/>
                <w:lang w:eastAsia="ko-KR"/>
              </w:rPr>
            </w:pPr>
            <w:r w:rsidRPr="001A0255">
              <w:rPr>
                <w:rFonts w:ascii="Open Sans" w:hAnsi="Open Sans" w:cs="Open Sans"/>
                <w:b/>
                <w:bCs/>
                <w:color w:val="FFFFFF" w:themeColor="background1"/>
                <w:sz w:val="19"/>
                <w:szCs w:val="19"/>
                <w:lang w:eastAsia="ko-KR"/>
              </w:rPr>
              <w:t>Q</w:t>
            </w:r>
            <w:r w:rsidR="004B06E4">
              <w:rPr>
                <w:rFonts w:ascii="Open Sans" w:hAnsi="Open Sans" w:cs="Open Sans"/>
                <w:b/>
                <w:bCs/>
                <w:color w:val="FFFFFF" w:themeColor="background1"/>
                <w:sz w:val="19"/>
                <w:szCs w:val="19"/>
                <w:lang w:eastAsia="ko-KR"/>
              </w:rPr>
              <w:t>44.</w:t>
            </w:r>
          </w:p>
        </w:tc>
        <w:tc>
          <w:tcPr>
            <w:tcW w:w="8302" w:type="dxa"/>
            <w:shd w:val="clear" w:color="auto" w:fill="F2F2F2" w:themeFill="background1" w:themeFillShade="F2"/>
            <w:vAlign w:val="bottom"/>
          </w:tcPr>
          <w:p w14:paraId="2885B391" w14:textId="33C26330" w:rsidR="009C0BA0" w:rsidRPr="001A0255" w:rsidRDefault="009C0BA0" w:rsidP="009C0BA0">
            <w:pPr>
              <w:rPr>
                <w:rFonts w:ascii="Open Sans" w:eastAsia="Times New Roman" w:hAnsi="Open Sans" w:cs="Open Sans"/>
                <w:b/>
                <w:bCs/>
                <w:color w:val="FFFFFF" w:themeColor="background1"/>
                <w:sz w:val="19"/>
                <w:szCs w:val="19"/>
                <w:lang w:eastAsia="en-NZ"/>
              </w:rPr>
            </w:pPr>
            <w:r w:rsidRPr="001A0255">
              <w:rPr>
                <w:rFonts w:ascii="Open Sans" w:eastAsia="Times New Roman" w:hAnsi="Open Sans" w:cs="Open Sans"/>
                <w:b/>
                <w:bCs/>
                <w:sz w:val="19"/>
                <w:szCs w:val="19"/>
                <w:lang w:eastAsia="en-NZ"/>
              </w:rPr>
              <w:t xml:space="preserve">Are there any other key challenges and/or corresponding solutions relating to </w:t>
            </w:r>
            <w:r w:rsidR="00620997" w:rsidRPr="00620997">
              <w:rPr>
                <w:rFonts w:ascii="Open Sans" w:eastAsia="Times New Roman" w:hAnsi="Open Sans" w:cs="Open Sans"/>
                <w:b/>
                <w:bCs/>
                <w:sz w:val="19"/>
                <w:szCs w:val="19"/>
                <w:lang w:eastAsia="en-NZ"/>
              </w:rPr>
              <w:t xml:space="preserve">the </w:t>
            </w:r>
            <w:r w:rsidR="00F11E5F" w:rsidRPr="001A0255">
              <w:rPr>
                <w:rFonts w:ascii="Open Sans" w:eastAsia="Times New Roman" w:hAnsi="Open Sans" w:cs="Open Sans"/>
                <w:b/>
                <w:bCs/>
                <w:sz w:val="19"/>
                <w:szCs w:val="19"/>
                <w:lang w:eastAsia="en-NZ"/>
              </w:rPr>
              <w:t>KNOWLEDGE AND NAVIGATION KETE</w:t>
            </w:r>
            <w:r w:rsidRPr="001A0255">
              <w:rPr>
                <w:rFonts w:ascii="Open Sans" w:eastAsia="Times New Roman" w:hAnsi="Open Sans" w:cs="Open Sans"/>
                <w:b/>
                <w:bCs/>
                <w:sz w:val="19"/>
                <w:szCs w:val="19"/>
                <w:lang w:eastAsia="en-NZ"/>
              </w:rPr>
              <w:t xml:space="preserve"> that we have missed? If so, please outline these below.</w:t>
            </w:r>
          </w:p>
        </w:tc>
      </w:tr>
      <w:tr w:rsidR="009C0BA0" w:rsidRPr="001A0255" w14:paraId="0CE2A903" w14:textId="77777777" w:rsidTr="008C78C9">
        <w:tc>
          <w:tcPr>
            <w:tcW w:w="694" w:type="dxa"/>
            <w:shd w:val="clear" w:color="auto" w:fill="70AC46"/>
          </w:tcPr>
          <w:p w14:paraId="293F45DB" w14:textId="77777777" w:rsidR="009C0BA0" w:rsidRPr="001A0255" w:rsidRDefault="009C0BA0" w:rsidP="009C0BA0">
            <w:pPr>
              <w:rPr>
                <w:rFonts w:ascii="Open Sans" w:hAnsi="Open Sans" w:cs="Open Sans"/>
                <w:b/>
                <w:bCs/>
                <w:color w:val="FFFFFF" w:themeColor="background1"/>
                <w:sz w:val="19"/>
                <w:szCs w:val="19"/>
                <w:lang w:eastAsia="ko-KR"/>
              </w:rPr>
            </w:pPr>
          </w:p>
        </w:tc>
        <w:tc>
          <w:tcPr>
            <w:tcW w:w="8302" w:type="dxa"/>
            <w:shd w:val="clear" w:color="auto" w:fill="auto"/>
            <w:vAlign w:val="bottom"/>
          </w:tcPr>
          <w:p w14:paraId="76CB500F" w14:textId="77777777" w:rsidR="009C0BA0" w:rsidRDefault="009C0BA0" w:rsidP="009C0BA0">
            <w:pPr>
              <w:rPr>
                <w:rFonts w:ascii="Open Sans" w:eastAsia="Times New Roman" w:hAnsi="Open Sans" w:cs="Open Sans"/>
                <w:b/>
                <w:bCs/>
                <w:i/>
                <w:iCs/>
                <w:color w:val="333333"/>
                <w:sz w:val="19"/>
                <w:szCs w:val="19"/>
                <w:lang w:eastAsia="en-NZ"/>
              </w:rPr>
            </w:pPr>
          </w:p>
          <w:p w14:paraId="3F9F4F50" w14:textId="77777777" w:rsidR="000870D6" w:rsidRDefault="000870D6" w:rsidP="009C0BA0">
            <w:pPr>
              <w:rPr>
                <w:rFonts w:ascii="Open Sans" w:eastAsia="Times New Roman" w:hAnsi="Open Sans" w:cs="Open Sans"/>
                <w:color w:val="333333"/>
                <w:sz w:val="19"/>
                <w:szCs w:val="19"/>
                <w:lang w:eastAsia="en-NZ"/>
              </w:rPr>
            </w:pPr>
          </w:p>
          <w:p w14:paraId="02658D19" w14:textId="70CB3AE5" w:rsidR="000870D6" w:rsidRPr="001A0255" w:rsidRDefault="000870D6" w:rsidP="009C0BA0">
            <w:pPr>
              <w:rPr>
                <w:rFonts w:ascii="Open Sans" w:eastAsia="Times New Roman" w:hAnsi="Open Sans" w:cs="Open Sans"/>
                <w:b/>
                <w:bCs/>
                <w:i/>
                <w:iCs/>
                <w:color w:val="333333"/>
                <w:sz w:val="19"/>
                <w:szCs w:val="19"/>
                <w:lang w:eastAsia="en-NZ"/>
              </w:rPr>
            </w:pPr>
          </w:p>
        </w:tc>
      </w:tr>
    </w:tbl>
    <w:p w14:paraId="45060529" w14:textId="22803EB2" w:rsidR="00D9335F" w:rsidRDefault="00D9335F" w:rsidP="009A6281">
      <w:pPr>
        <w:rPr>
          <w:lang w:eastAsia="ko-KR"/>
        </w:rPr>
      </w:pPr>
    </w:p>
    <w:p w14:paraId="2CF1FAD2" w14:textId="77777777" w:rsidR="00571969" w:rsidRDefault="00571969" w:rsidP="009A6281">
      <w:pPr>
        <w:rPr>
          <w:lang w:eastAsia="ko-KR"/>
        </w:rPr>
      </w:pPr>
    </w:p>
    <w:tbl>
      <w:tblPr>
        <w:tblStyle w:val="TableGrid"/>
        <w:tblW w:w="90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83"/>
        <w:gridCol w:w="8374"/>
      </w:tblGrid>
      <w:tr w:rsidR="00B87013" w14:paraId="2A0BBBF9" w14:textId="77777777" w:rsidTr="00B87013">
        <w:tc>
          <w:tcPr>
            <w:tcW w:w="9057" w:type="dxa"/>
            <w:gridSpan w:val="2"/>
            <w:shd w:val="clear" w:color="auto" w:fill="000000" w:themeFill="text1"/>
          </w:tcPr>
          <w:p w14:paraId="41DF1D91" w14:textId="43B8728D" w:rsidR="00B87013" w:rsidRPr="00F631B4" w:rsidRDefault="00B87013" w:rsidP="00DC7D22">
            <w:pPr>
              <w:rPr>
                <w:rFonts w:ascii="Open Sans" w:hAnsi="Open Sans" w:cs="Open Sans"/>
                <w:b/>
                <w:bCs/>
                <w:sz w:val="24"/>
                <w:szCs w:val="24"/>
                <w:lang w:eastAsia="ko-KR"/>
              </w:rPr>
            </w:pPr>
            <w:r w:rsidRPr="00F631B4">
              <w:rPr>
                <w:rFonts w:ascii="Open Sans" w:hAnsi="Open Sans" w:cs="Open Sans"/>
                <w:b/>
                <w:bCs/>
                <w:sz w:val="24"/>
                <w:szCs w:val="24"/>
                <w:lang w:eastAsia="ko-KR"/>
              </w:rPr>
              <w:t>ENERGY ACCESSIBILITY AND CHOICE KETE</w:t>
            </w:r>
          </w:p>
          <w:p w14:paraId="277E0ED5" w14:textId="77777777" w:rsidR="00B87013" w:rsidRPr="00F631B4" w:rsidRDefault="00B87013" w:rsidP="00DC7D22">
            <w:pPr>
              <w:rPr>
                <w:rFonts w:ascii="Open Sans" w:hAnsi="Open Sans" w:cs="Open Sans"/>
                <w:b/>
                <w:bCs/>
                <w:sz w:val="19"/>
                <w:szCs w:val="19"/>
                <w:lang w:eastAsia="ko-KR"/>
              </w:rPr>
            </w:pPr>
            <w:r w:rsidRPr="00F631B4">
              <w:rPr>
                <w:rFonts w:ascii="Open Sans" w:hAnsi="Open Sans" w:cs="Open Sans"/>
                <w:sz w:val="19"/>
                <w:szCs w:val="19"/>
              </w:rPr>
              <w:t xml:space="preserve">Improving individual, house and </w:t>
            </w:r>
            <w:proofErr w:type="spellStart"/>
            <w:r w:rsidRPr="00F631B4">
              <w:rPr>
                <w:rFonts w:ascii="Open Sans" w:hAnsi="Open Sans" w:cs="Open Sans"/>
                <w:sz w:val="19"/>
                <w:szCs w:val="19"/>
              </w:rPr>
              <w:t>whānau</w:t>
            </w:r>
            <w:proofErr w:type="spellEnd"/>
            <w:r w:rsidRPr="00F631B4">
              <w:rPr>
                <w:rFonts w:ascii="Open Sans" w:hAnsi="Open Sans" w:cs="Open Sans"/>
                <w:sz w:val="19"/>
                <w:szCs w:val="19"/>
              </w:rPr>
              <w:t xml:space="preserve"> energy wellbeing through healthier homes</w:t>
            </w:r>
          </w:p>
        </w:tc>
      </w:tr>
      <w:tr w:rsidR="00B87013" w14:paraId="2F9C9106" w14:textId="77777777" w:rsidTr="008422FD">
        <w:tc>
          <w:tcPr>
            <w:tcW w:w="9057" w:type="dxa"/>
            <w:gridSpan w:val="2"/>
            <w:shd w:val="clear" w:color="auto" w:fill="70AC46"/>
          </w:tcPr>
          <w:p w14:paraId="37B50AC0" w14:textId="77777777" w:rsidR="00B87013" w:rsidRPr="00F631B4" w:rsidRDefault="00B87013" w:rsidP="00DC7D22">
            <w:pPr>
              <w:rPr>
                <w:rStyle w:val="Emphasis"/>
                <w:rFonts w:ascii="Open Sans" w:hAnsi="Open Sans" w:cs="Open Sans"/>
                <w:b/>
                <w:bCs/>
                <w:color w:val="FFFFFF" w:themeColor="background1"/>
                <w:sz w:val="19"/>
                <w:szCs w:val="19"/>
              </w:rPr>
            </w:pPr>
          </w:p>
          <w:p w14:paraId="7063F04E" w14:textId="56E203B5" w:rsidR="00B87013" w:rsidRPr="00F631B4" w:rsidRDefault="00B87013" w:rsidP="008422FD">
            <w:pPr>
              <w:shd w:val="clear" w:color="auto" w:fill="70AC46"/>
              <w:rPr>
                <w:rStyle w:val="Strong"/>
                <w:rFonts w:ascii="Open Sans" w:hAnsi="Open Sans" w:cs="Open Sans"/>
                <w:i/>
                <w:iCs/>
                <w:color w:val="FFFFFF" w:themeColor="background1"/>
                <w:sz w:val="19"/>
                <w:szCs w:val="19"/>
              </w:rPr>
            </w:pPr>
            <w:r w:rsidRPr="00F631B4">
              <w:rPr>
                <w:rStyle w:val="Emphasis"/>
                <w:rFonts w:ascii="Open Sans" w:hAnsi="Open Sans" w:cs="Open Sans"/>
                <w:b/>
                <w:bCs/>
                <w:color w:val="FFFFFF" w:themeColor="background1"/>
                <w:sz w:val="19"/>
                <w:szCs w:val="19"/>
              </w:rPr>
              <w:t xml:space="preserve">Challenge: Credit issues can prevent individuals, households and </w:t>
            </w:r>
            <w:proofErr w:type="spellStart"/>
            <w:r w:rsidRPr="00F631B4">
              <w:rPr>
                <w:rStyle w:val="Emphasis"/>
                <w:rFonts w:ascii="Open Sans" w:hAnsi="Open Sans" w:cs="Open Sans"/>
                <w:b/>
                <w:bCs/>
                <w:color w:val="FFFFFF" w:themeColor="background1"/>
                <w:sz w:val="19"/>
                <w:szCs w:val="19"/>
              </w:rPr>
              <w:t>whānau</w:t>
            </w:r>
            <w:proofErr w:type="spellEnd"/>
            <w:r w:rsidRPr="00F631B4">
              <w:rPr>
                <w:rStyle w:val="Emphasis"/>
                <w:rFonts w:ascii="Open Sans" w:hAnsi="Open Sans" w:cs="Open Sans"/>
                <w:b/>
                <w:bCs/>
                <w:color w:val="FFFFFF" w:themeColor="background1"/>
                <w:sz w:val="19"/>
                <w:szCs w:val="19"/>
              </w:rPr>
              <w:t xml:space="preserve"> from having choice in an electricity supplier or switching suppliers</w:t>
            </w:r>
            <w:r w:rsidRPr="00F631B4">
              <w:rPr>
                <w:rFonts w:ascii="Open Sans" w:hAnsi="Open Sans" w:cs="Open Sans"/>
                <w:b/>
                <w:bCs/>
                <w:i/>
                <w:iCs/>
                <w:color w:val="FFFFFF" w:themeColor="background1"/>
                <w:sz w:val="19"/>
                <w:szCs w:val="19"/>
              </w:rPr>
              <w:br/>
            </w:r>
            <w:r w:rsidRPr="00F631B4">
              <w:rPr>
                <w:rFonts w:ascii="Open Sans" w:hAnsi="Open Sans" w:cs="Open Sans"/>
                <w:color w:val="FFFFFF" w:themeColor="background1"/>
                <w:sz w:val="19"/>
                <w:szCs w:val="19"/>
              </w:rPr>
              <w:br/>
            </w:r>
            <w:r w:rsidRPr="00F631B4">
              <w:rPr>
                <w:rStyle w:val="Emphasis"/>
                <w:rFonts w:ascii="Open Sans" w:hAnsi="Open Sans" w:cs="Open Sans"/>
                <w:b/>
                <w:bCs/>
                <w:color w:val="FFFFFF" w:themeColor="background1"/>
                <w:sz w:val="19"/>
                <w:szCs w:val="19"/>
              </w:rPr>
              <w:t>Strategy AC1: Develop mechanism(s) to ensure all residential consumers can obtain a post-pay electricity supply despite “adverse credit” </w:t>
            </w:r>
          </w:p>
          <w:p w14:paraId="4506C411" w14:textId="77777777" w:rsidR="00B87013" w:rsidRPr="00F631B4" w:rsidRDefault="00B87013" w:rsidP="00DC7D22">
            <w:pPr>
              <w:rPr>
                <w:rFonts w:ascii="Open Sans" w:eastAsia="Times New Roman" w:hAnsi="Open Sans" w:cs="Open Sans"/>
                <w:b/>
                <w:bCs/>
                <w:i/>
                <w:iCs/>
                <w:color w:val="FFFFFF" w:themeColor="background1"/>
                <w:sz w:val="19"/>
                <w:szCs w:val="19"/>
                <w:lang w:eastAsia="en-NZ"/>
              </w:rPr>
            </w:pPr>
          </w:p>
        </w:tc>
      </w:tr>
      <w:tr w:rsidR="00B87013" w14:paraId="3215C559" w14:textId="77777777" w:rsidTr="008422FD">
        <w:tc>
          <w:tcPr>
            <w:tcW w:w="683" w:type="dxa"/>
            <w:shd w:val="clear" w:color="auto" w:fill="70AC46"/>
          </w:tcPr>
          <w:p w14:paraId="24746CA5" w14:textId="7701DF55"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B32AB4">
              <w:rPr>
                <w:rFonts w:ascii="Open Sans" w:hAnsi="Open Sans" w:cs="Open Sans"/>
                <w:b/>
                <w:bCs/>
                <w:color w:val="FFFFFF" w:themeColor="background1"/>
                <w:sz w:val="19"/>
                <w:szCs w:val="19"/>
                <w:lang w:eastAsia="ko-KR"/>
              </w:rPr>
              <w:t>45</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2178CB23" w14:textId="1BD8A054" w:rsidR="00B87013" w:rsidRPr="00F631B4" w:rsidRDefault="00B87013" w:rsidP="00DC7D22">
            <w:pPr>
              <w:rPr>
                <w:rFonts w:ascii="Open Sans" w:hAnsi="Open Sans" w:cs="Open Sans"/>
                <w:b/>
                <w:bCs/>
                <w:sz w:val="19"/>
                <w:szCs w:val="19"/>
                <w:lang w:eastAsia="ko-KR"/>
              </w:rPr>
            </w:pPr>
            <w:r w:rsidRPr="00F631B4">
              <w:rPr>
                <w:rFonts w:ascii="Open Sans" w:eastAsia="Times New Roman" w:hAnsi="Open Sans" w:cs="Open Sans"/>
                <w:b/>
                <w:bCs/>
                <w:sz w:val="19"/>
                <w:szCs w:val="19"/>
                <w:lang w:eastAsia="en-NZ"/>
              </w:rPr>
              <w:t>Do you broadly support the proposed strategy AC1?</w:t>
            </w:r>
          </w:p>
        </w:tc>
      </w:tr>
      <w:tr w:rsidR="00B87013" w14:paraId="1CBBCD7D" w14:textId="77777777" w:rsidTr="008422FD">
        <w:tc>
          <w:tcPr>
            <w:tcW w:w="683" w:type="dxa"/>
            <w:shd w:val="clear" w:color="auto" w:fill="70AC46"/>
          </w:tcPr>
          <w:p w14:paraId="0840B3B0" w14:textId="77777777" w:rsidR="00B87013" w:rsidRPr="00F631B4" w:rsidRDefault="00B87013" w:rsidP="00DC7D22">
            <w:pPr>
              <w:rPr>
                <w:rFonts w:ascii="Open Sans" w:hAnsi="Open Sans" w:cs="Open Sans"/>
                <w:sz w:val="19"/>
                <w:szCs w:val="19"/>
                <w:lang w:eastAsia="ko-KR"/>
              </w:rPr>
            </w:pPr>
          </w:p>
        </w:tc>
        <w:tc>
          <w:tcPr>
            <w:tcW w:w="8374" w:type="dxa"/>
            <w:vAlign w:val="bottom"/>
          </w:tcPr>
          <w:p w14:paraId="353A1DF0"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119B401B" w14:textId="77777777" w:rsidR="00B87013" w:rsidRPr="00F631B4" w:rsidRDefault="00B87013" w:rsidP="00DC7D22">
            <w:pPr>
              <w:rPr>
                <w:rFonts w:ascii="Open Sans" w:eastAsia="Times New Roman" w:hAnsi="Open Sans" w:cs="Open Sans"/>
                <w:sz w:val="19"/>
                <w:szCs w:val="19"/>
                <w:lang w:eastAsia="ko-KR"/>
              </w:rPr>
            </w:pPr>
          </w:p>
          <w:p w14:paraId="0BF6FCF7"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1D534934"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1F2C0F95" w14:textId="77777777" w:rsidR="00B87013" w:rsidRPr="00F631B4" w:rsidRDefault="00B87013" w:rsidP="00DC7D22">
            <w:pPr>
              <w:rPr>
                <w:rFonts w:ascii="Open Sans" w:eastAsia="Times New Roman" w:hAnsi="Open Sans" w:cs="Open Sans"/>
                <w:sz w:val="19"/>
                <w:szCs w:val="19"/>
                <w:lang w:eastAsia="ko-KR"/>
              </w:rPr>
            </w:pPr>
          </w:p>
          <w:p w14:paraId="785E89BD"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5DD703DB" w14:textId="77777777" w:rsidR="00B87013" w:rsidRPr="00F631B4" w:rsidRDefault="00B87013" w:rsidP="00DC7D22">
            <w:pPr>
              <w:rPr>
                <w:rFonts w:ascii="Open Sans" w:eastAsia="Times New Roman" w:hAnsi="Open Sans" w:cs="Open Sans"/>
                <w:sz w:val="19"/>
                <w:szCs w:val="19"/>
                <w:lang w:eastAsia="ko-KR"/>
              </w:rPr>
            </w:pPr>
          </w:p>
        </w:tc>
      </w:tr>
      <w:tr w:rsidR="00B87013" w14:paraId="7FE815AC" w14:textId="77777777" w:rsidTr="008422FD">
        <w:tc>
          <w:tcPr>
            <w:tcW w:w="683" w:type="dxa"/>
            <w:shd w:val="clear" w:color="auto" w:fill="70AC46"/>
          </w:tcPr>
          <w:p w14:paraId="6BC70195" w14:textId="507B3587"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B32AB4">
              <w:rPr>
                <w:rFonts w:ascii="Open Sans" w:hAnsi="Open Sans" w:cs="Open Sans"/>
                <w:b/>
                <w:bCs/>
                <w:color w:val="FFFFFF" w:themeColor="background1"/>
                <w:sz w:val="19"/>
                <w:szCs w:val="19"/>
                <w:lang w:eastAsia="ko-KR"/>
              </w:rPr>
              <w:t>46</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4C94B4C7" w14:textId="21D58012" w:rsidR="00B87013" w:rsidRPr="00F631B4" w:rsidRDefault="00B87013" w:rsidP="00DC7D22">
            <w:pPr>
              <w:rPr>
                <w:rFonts w:ascii="Open Sans" w:hAnsi="Open Sans" w:cs="Open Sans"/>
                <w:b/>
                <w:bCs/>
                <w:sz w:val="19"/>
                <w:szCs w:val="19"/>
                <w:lang w:eastAsia="ko-KR"/>
              </w:rPr>
            </w:pPr>
            <w:r w:rsidRPr="00F631B4">
              <w:rPr>
                <w:rFonts w:ascii="Open Sans" w:eastAsia="Times New Roman" w:hAnsi="Open Sans" w:cs="Open Sans"/>
                <w:b/>
                <w:bCs/>
                <w:sz w:val="19"/>
                <w:szCs w:val="19"/>
                <w:lang w:eastAsia="en-NZ"/>
              </w:rPr>
              <w:t>Please share your comments on the proposed strategy AC1. For example, you could include your thoughts on any benefits, costs, risks or limitations associated with this strategy.</w:t>
            </w:r>
          </w:p>
        </w:tc>
      </w:tr>
      <w:tr w:rsidR="00B87013" w14:paraId="4444A6DE" w14:textId="77777777" w:rsidTr="008422FD">
        <w:tc>
          <w:tcPr>
            <w:tcW w:w="683" w:type="dxa"/>
            <w:shd w:val="clear" w:color="auto" w:fill="70AC46"/>
          </w:tcPr>
          <w:p w14:paraId="05947075" w14:textId="77777777" w:rsidR="00B87013" w:rsidRPr="00F631B4" w:rsidRDefault="00B87013" w:rsidP="00DC7D22">
            <w:pPr>
              <w:rPr>
                <w:rFonts w:ascii="Open Sans" w:hAnsi="Open Sans" w:cs="Open Sans"/>
                <w:sz w:val="19"/>
                <w:szCs w:val="19"/>
                <w:lang w:eastAsia="ko-KR"/>
              </w:rPr>
            </w:pPr>
          </w:p>
        </w:tc>
        <w:tc>
          <w:tcPr>
            <w:tcW w:w="8374" w:type="dxa"/>
            <w:vAlign w:val="bottom"/>
          </w:tcPr>
          <w:p w14:paraId="7A654B44" w14:textId="5CC8722D" w:rsidR="00B87013" w:rsidRPr="008842FE"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sz w:val="19"/>
                <w:szCs w:val="19"/>
                <w:lang w:eastAsia="en-NZ"/>
              </w:rPr>
              <w:t> </w:t>
            </w:r>
          </w:p>
          <w:p w14:paraId="1B0569C4" w14:textId="77777777" w:rsidR="00B87013" w:rsidRPr="00F631B4" w:rsidRDefault="00B87013" w:rsidP="00DC7D22">
            <w:pPr>
              <w:rPr>
                <w:rFonts w:ascii="Open Sans" w:hAnsi="Open Sans" w:cs="Open Sans"/>
                <w:sz w:val="19"/>
                <w:szCs w:val="19"/>
                <w:lang w:eastAsia="ko-KR"/>
              </w:rPr>
            </w:pPr>
          </w:p>
          <w:p w14:paraId="39B733A2" w14:textId="77777777" w:rsidR="00B87013" w:rsidRPr="00F631B4" w:rsidRDefault="00B87013" w:rsidP="00DC7D22">
            <w:pPr>
              <w:rPr>
                <w:rFonts w:ascii="Open Sans" w:hAnsi="Open Sans" w:cs="Open Sans"/>
                <w:sz w:val="19"/>
                <w:szCs w:val="19"/>
                <w:lang w:eastAsia="ko-KR"/>
              </w:rPr>
            </w:pPr>
          </w:p>
        </w:tc>
      </w:tr>
      <w:tr w:rsidR="00B87013" w14:paraId="2D2257D4" w14:textId="77777777" w:rsidTr="008422FD">
        <w:tc>
          <w:tcPr>
            <w:tcW w:w="683" w:type="dxa"/>
            <w:shd w:val="clear" w:color="auto" w:fill="70AC46"/>
          </w:tcPr>
          <w:p w14:paraId="18C26466" w14:textId="07C0DB07"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lastRenderedPageBreak/>
              <w:t>Q</w:t>
            </w:r>
            <w:r w:rsidR="00B32AB4">
              <w:rPr>
                <w:rFonts w:ascii="Open Sans" w:hAnsi="Open Sans" w:cs="Open Sans"/>
                <w:b/>
                <w:bCs/>
                <w:color w:val="FFFFFF" w:themeColor="background1"/>
                <w:sz w:val="19"/>
                <w:szCs w:val="19"/>
                <w:lang w:eastAsia="ko-KR"/>
              </w:rPr>
              <w:t>47</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7492570C" w14:textId="77777777" w:rsidR="00B87013" w:rsidRPr="00F631B4" w:rsidRDefault="00B87013" w:rsidP="00DC7D22">
            <w:pPr>
              <w:rPr>
                <w:rFonts w:ascii="Open Sans" w:hAnsi="Open Sans" w:cs="Open Sans"/>
                <w:b/>
                <w:bCs/>
                <w:sz w:val="19"/>
                <w:szCs w:val="19"/>
                <w:lang w:eastAsia="ko-KR"/>
              </w:rPr>
            </w:pPr>
            <w:r w:rsidRPr="00F631B4">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7013" w14:paraId="678A8785" w14:textId="77777777" w:rsidTr="008422FD">
        <w:tc>
          <w:tcPr>
            <w:tcW w:w="683" w:type="dxa"/>
            <w:shd w:val="clear" w:color="auto" w:fill="70AC46"/>
          </w:tcPr>
          <w:p w14:paraId="19902C38"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4AFD2FC4" w14:textId="77777777" w:rsidR="00B87013" w:rsidRPr="00F631B4" w:rsidRDefault="00B87013" w:rsidP="00DC7D22">
            <w:pPr>
              <w:rPr>
                <w:rFonts w:ascii="Open Sans" w:eastAsia="Times New Roman" w:hAnsi="Open Sans" w:cs="Open Sans"/>
                <w:b/>
                <w:bCs/>
                <w:sz w:val="19"/>
                <w:szCs w:val="19"/>
                <w:lang w:eastAsia="en-NZ"/>
              </w:rPr>
            </w:pPr>
          </w:p>
          <w:p w14:paraId="6E1E60B8" w14:textId="77777777" w:rsidR="00B87013" w:rsidRPr="00F631B4" w:rsidRDefault="00B87013" w:rsidP="00DC7D22">
            <w:pPr>
              <w:rPr>
                <w:rFonts w:ascii="Open Sans" w:eastAsia="Times New Roman" w:hAnsi="Open Sans" w:cs="Open Sans"/>
                <w:b/>
                <w:bCs/>
                <w:sz w:val="19"/>
                <w:szCs w:val="19"/>
                <w:lang w:eastAsia="en-NZ"/>
              </w:rPr>
            </w:pPr>
          </w:p>
          <w:p w14:paraId="00E18A7D" w14:textId="77777777" w:rsidR="00B87013" w:rsidRPr="00F631B4" w:rsidRDefault="00B87013" w:rsidP="00DC7D22">
            <w:pPr>
              <w:rPr>
                <w:rFonts w:ascii="Open Sans" w:eastAsia="Times New Roman" w:hAnsi="Open Sans" w:cs="Open Sans"/>
                <w:b/>
                <w:bCs/>
                <w:sz w:val="19"/>
                <w:szCs w:val="19"/>
                <w:lang w:eastAsia="en-NZ"/>
              </w:rPr>
            </w:pPr>
          </w:p>
        </w:tc>
      </w:tr>
      <w:tr w:rsidR="00B87013" w14:paraId="11A10AE7" w14:textId="77777777" w:rsidTr="008422FD">
        <w:tc>
          <w:tcPr>
            <w:tcW w:w="683" w:type="dxa"/>
            <w:shd w:val="clear" w:color="auto" w:fill="70AC46"/>
          </w:tcPr>
          <w:p w14:paraId="487DD64E"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70AC46"/>
            <w:vAlign w:val="bottom"/>
          </w:tcPr>
          <w:p w14:paraId="1E933D3D" w14:textId="77777777" w:rsidR="00B87013" w:rsidRPr="00F631B4" w:rsidRDefault="00B87013" w:rsidP="00DC7D22">
            <w:pPr>
              <w:rPr>
                <w:rFonts w:ascii="Open Sans" w:eastAsia="Times New Roman" w:hAnsi="Open Sans" w:cs="Open Sans"/>
                <w:b/>
                <w:bCs/>
                <w:color w:val="333333"/>
                <w:sz w:val="19"/>
                <w:szCs w:val="19"/>
                <w:lang w:eastAsia="en-NZ"/>
              </w:rPr>
            </w:pPr>
          </w:p>
        </w:tc>
      </w:tr>
      <w:tr w:rsidR="00B87013" w14:paraId="5C3D6CFA" w14:textId="77777777" w:rsidTr="008422FD">
        <w:tc>
          <w:tcPr>
            <w:tcW w:w="9057" w:type="dxa"/>
            <w:gridSpan w:val="2"/>
            <w:shd w:val="clear" w:color="auto" w:fill="70AC46"/>
          </w:tcPr>
          <w:p w14:paraId="0E1BA1E3"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r w:rsidRPr="00F631B4">
              <w:rPr>
                <w:rStyle w:val="Emphasis"/>
                <w:rFonts w:ascii="Open Sans" w:hAnsi="Open Sans" w:cs="Open Sans"/>
                <w:b/>
                <w:bCs/>
                <w:color w:val="FFFFFF" w:themeColor="background1"/>
                <w:sz w:val="19"/>
                <w:szCs w:val="19"/>
              </w:rPr>
              <w:t>Challenge: Households struggling to pay their bills face disconnection</w:t>
            </w:r>
            <w:r w:rsidRPr="00F631B4">
              <w:rPr>
                <w:rFonts w:ascii="Open Sans" w:hAnsi="Open Sans" w:cs="Open Sans"/>
                <w:b/>
                <w:bCs/>
                <w:i/>
                <w:iCs/>
                <w:color w:val="FFFFFF" w:themeColor="background1"/>
                <w:sz w:val="19"/>
                <w:szCs w:val="19"/>
              </w:rPr>
              <w:br/>
            </w:r>
            <w:r w:rsidRPr="00F631B4">
              <w:rPr>
                <w:rFonts w:ascii="Open Sans" w:hAnsi="Open Sans" w:cs="Open Sans"/>
                <w:color w:val="FFFFFF" w:themeColor="background1"/>
                <w:sz w:val="19"/>
                <w:szCs w:val="19"/>
              </w:rPr>
              <w:br/>
            </w:r>
            <w:r w:rsidRPr="00F631B4">
              <w:rPr>
                <w:rStyle w:val="Emphasis"/>
                <w:rFonts w:ascii="Open Sans" w:hAnsi="Open Sans" w:cs="Open Sans"/>
                <w:b/>
                <w:bCs/>
                <w:color w:val="FFFFFF" w:themeColor="background1"/>
                <w:sz w:val="19"/>
                <w:szCs w:val="19"/>
              </w:rPr>
              <w:t xml:space="preserve">Strategy AC2: Develop mandatory rules for electricity retailers to follow before disconnecting for non-payment so that disconnection becomes the last resort, including penalties </w:t>
            </w:r>
            <w:proofErr w:type="gramStart"/>
            <w:r w:rsidRPr="00F631B4">
              <w:rPr>
                <w:rStyle w:val="Emphasis"/>
                <w:rFonts w:ascii="Open Sans" w:hAnsi="Open Sans" w:cs="Open Sans"/>
                <w:b/>
                <w:bCs/>
                <w:color w:val="FFFFFF" w:themeColor="background1"/>
                <w:sz w:val="19"/>
                <w:szCs w:val="19"/>
              </w:rPr>
              <w:t>e.g.</w:t>
            </w:r>
            <w:proofErr w:type="gramEnd"/>
            <w:r w:rsidRPr="00F631B4">
              <w:rPr>
                <w:rStyle w:val="Emphasis"/>
                <w:rFonts w:ascii="Open Sans" w:hAnsi="Open Sans" w:cs="Open Sans"/>
                <w:b/>
                <w:bCs/>
                <w:color w:val="FFFFFF" w:themeColor="background1"/>
                <w:sz w:val="19"/>
                <w:szCs w:val="19"/>
              </w:rPr>
              <w:t xml:space="preserve"> for wrongful disconnection </w:t>
            </w:r>
            <w:r w:rsidRPr="00F631B4">
              <w:rPr>
                <w:rFonts w:ascii="Open Sans" w:eastAsia="Times New Roman" w:hAnsi="Open Sans" w:cs="Open Sans"/>
                <w:b/>
                <w:bCs/>
                <w:color w:val="FFFFFF" w:themeColor="background1"/>
                <w:sz w:val="19"/>
                <w:szCs w:val="19"/>
                <w:lang w:eastAsia="en-NZ"/>
              </w:rPr>
              <w:t xml:space="preserve"> </w:t>
            </w:r>
          </w:p>
          <w:p w14:paraId="133B1265" w14:textId="5BBA1DF2"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11EC471E" w14:textId="77777777" w:rsidTr="008422FD">
        <w:tc>
          <w:tcPr>
            <w:tcW w:w="683" w:type="dxa"/>
            <w:shd w:val="clear" w:color="auto" w:fill="70AC46"/>
          </w:tcPr>
          <w:p w14:paraId="3B8AAD2E" w14:textId="30135B41" w:rsidR="00B87013" w:rsidRPr="00F631B4" w:rsidRDefault="00B87013" w:rsidP="00DC7D22">
            <w:pPr>
              <w:rPr>
                <w:rFonts w:ascii="Open Sans" w:hAnsi="Open Sans" w:cs="Open Sans"/>
                <w:b/>
                <w:bCs/>
                <w:sz w:val="19"/>
                <w:szCs w:val="19"/>
                <w:lang w:eastAsia="ko-KR"/>
              </w:rPr>
            </w:pPr>
            <w:r w:rsidRPr="00F631B4">
              <w:rPr>
                <w:rFonts w:ascii="Open Sans" w:hAnsi="Open Sans" w:cs="Open Sans"/>
                <w:b/>
                <w:bCs/>
                <w:color w:val="FFFFFF" w:themeColor="background1"/>
                <w:sz w:val="19"/>
                <w:szCs w:val="19"/>
                <w:lang w:eastAsia="ko-KR"/>
              </w:rPr>
              <w:t>Q</w:t>
            </w:r>
            <w:r w:rsidR="00B32AB4">
              <w:rPr>
                <w:rFonts w:ascii="Open Sans" w:hAnsi="Open Sans" w:cs="Open Sans"/>
                <w:b/>
                <w:bCs/>
                <w:color w:val="FFFFFF" w:themeColor="background1"/>
                <w:sz w:val="19"/>
                <w:szCs w:val="19"/>
                <w:lang w:eastAsia="ko-KR"/>
              </w:rPr>
              <w:t>48</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522288F0" w14:textId="242AD019"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broadly support the proposed strategy AC2?</w:t>
            </w:r>
          </w:p>
        </w:tc>
      </w:tr>
      <w:tr w:rsidR="00B87013" w14:paraId="573C65C8" w14:textId="77777777" w:rsidTr="008422FD">
        <w:tc>
          <w:tcPr>
            <w:tcW w:w="683" w:type="dxa"/>
            <w:shd w:val="clear" w:color="auto" w:fill="70AC46"/>
          </w:tcPr>
          <w:p w14:paraId="3070FAE7"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795641D0"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7D27B6DB" w14:textId="77777777" w:rsidR="00B87013" w:rsidRPr="00F631B4" w:rsidRDefault="00B87013" w:rsidP="00DC7D22">
            <w:pPr>
              <w:rPr>
                <w:rFonts w:ascii="Open Sans" w:eastAsia="Times New Roman" w:hAnsi="Open Sans" w:cs="Open Sans"/>
                <w:sz w:val="19"/>
                <w:szCs w:val="19"/>
                <w:lang w:eastAsia="ko-KR"/>
              </w:rPr>
            </w:pPr>
          </w:p>
          <w:p w14:paraId="779ED7C8" w14:textId="77777777" w:rsidR="00B87013" w:rsidRPr="00F631B4" w:rsidRDefault="00B87013" w:rsidP="00DC7D22">
            <w:pPr>
              <w:rPr>
                <w:rFonts w:ascii="Open Sans" w:eastAsia="Times New Roman" w:hAnsi="Open Sans" w:cs="Open Sans"/>
                <w:color w:val="00B0F0"/>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23C906F9"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721D46E9" w14:textId="77777777" w:rsidR="00B87013" w:rsidRPr="00F631B4" w:rsidRDefault="00B87013" w:rsidP="00DC7D22">
            <w:pPr>
              <w:rPr>
                <w:rFonts w:ascii="Open Sans" w:eastAsia="Times New Roman" w:hAnsi="Open Sans" w:cs="Open Sans"/>
                <w:sz w:val="19"/>
                <w:szCs w:val="19"/>
                <w:lang w:eastAsia="ko-KR"/>
              </w:rPr>
            </w:pPr>
          </w:p>
          <w:p w14:paraId="68364B48"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05F30611" w14:textId="77777777" w:rsidR="00B87013" w:rsidRPr="00F631B4" w:rsidRDefault="00B87013" w:rsidP="00DC7D22">
            <w:pPr>
              <w:rPr>
                <w:rFonts w:ascii="Open Sans" w:eastAsia="Times New Roman" w:hAnsi="Open Sans" w:cs="Open Sans"/>
                <w:b/>
                <w:bCs/>
                <w:color w:val="333333"/>
                <w:sz w:val="19"/>
                <w:szCs w:val="19"/>
                <w:lang w:eastAsia="en-NZ"/>
              </w:rPr>
            </w:pPr>
          </w:p>
        </w:tc>
      </w:tr>
      <w:tr w:rsidR="00B87013" w14:paraId="1A5DF293" w14:textId="77777777" w:rsidTr="008422FD">
        <w:tc>
          <w:tcPr>
            <w:tcW w:w="683" w:type="dxa"/>
            <w:shd w:val="clear" w:color="auto" w:fill="70AC46"/>
          </w:tcPr>
          <w:p w14:paraId="43199EEB" w14:textId="50A38BBD"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B32AB4">
              <w:rPr>
                <w:rFonts w:ascii="Open Sans" w:hAnsi="Open Sans" w:cs="Open Sans"/>
                <w:b/>
                <w:bCs/>
                <w:color w:val="FFFFFF" w:themeColor="background1"/>
                <w:sz w:val="19"/>
                <w:szCs w:val="19"/>
                <w:lang w:eastAsia="ko-KR"/>
              </w:rPr>
              <w:t>49</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48F2817A" w14:textId="7EFE267E"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Please share your comments on the proposed strategy AC2. For example, you could include your thoughts on any benefits, costs, risks or limitations associated with this strategy.</w:t>
            </w:r>
          </w:p>
        </w:tc>
      </w:tr>
      <w:tr w:rsidR="00B87013" w14:paraId="15012974" w14:textId="77777777" w:rsidTr="008422FD">
        <w:tc>
          <w:tcPr>
            <w:tcW w:w="683" w:type="dxa"/>
            <w:shd w:val="clear" w:color="auto" w:fill="70AC46"/>
          </w:tcPr>
          <w:p w14:paraId="212FAF4C"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5A119D56" w14:textId="2A18E77F" w:rsidR="00B87013" w:rsidRPr="008842FE"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sz w:val="19"/>
                <w:szCs w:val="19"/>
                <w:lang w:eastAsia="en-NZ"/>
              </w:rPr>
              <w:t> </w:t>
            </w:r>
          </w:p>
          <w:p w14:paraId="70CDC82D" w14:textId="77777777" w:rsidR="00B87013" w:rsidRPr="00F631B4" w:rsidRDefault="00B87013" w:rsidP="00DC7D22">
            <w:pPr>
              <w:rPr>
                <w:rFonts w:ascii="Open Sans" w:eastAsia="Times New Roman" w:hAnsi="Open Sans" w:cs="Open Sans"/>
                <w:b/>
                <w:bCs/>
                <w:sz w:val="19"/>
                <w:szCs w:val="19"/>
                <w:lang w:eastAsia="en-NZ"/>
              </w:rPr>
            </w:pPr>
          </w:p>
          <w:p w14:paraId="218561AF" w14:textId="77777777" w:rsidR="00B87013" w:rsidRPr="00F631B4" w:rsidRDefault="00B87013" w:rsidP="00DC7D22">
            <w:pPr>
              <w:rPr>
                <w:rFonts w:ascii="Open Sans" w:eastAsia="Times New Roman" w:hAnsi="Open Sans" w:cs="Open Sans"/>
                <w:b/>
                <w:bCs/>
                <w:sz w:val="19"/>
                <w:szCs w:val="19"/>
                <w:lang w:eastAsia="en-NZ"/>
              </w:rPr>
            </w:pPr>
          </w:p>
        </w:tc>
      </w:tr>
      <w:tr w:rsidR="00B87013" w14:paraId="4AFE4A36" w14:textId="77777777" w:rsidTr="008422FD">
        <w:tc>
          <w:tcPr>
            <w:tcW w:w="683" w:type="dxa"/>
            <w:shd w:val="clear" w:color="auto" w:fill="70AC46"/>
          </w:tcPr>
          <w:p w14:paraId="3B56491F" w14:textId="1F89FA6A" w:rsidR="00B87013" w:rsidRPr="00F631B4" w:rsidRDefault="00B32AB4" w:rsidP="00DC7D22">
            <w:pPr>
              <w:rPr>
                <w:rFonts w:ascii="Open Sans" w:hAnsi="Open Sans" w:cs="Open Sans"/>
                <w:b/>
                <w:bCs/>
                <w:sz w:val="19"/>
                <w:szCs w:val="19"/>
                <w:lang w:eastAsia="ko-KR"/>
              </w:rPr>
            </w:pPr>
            <w:r w:rsidRPr="008542A3">
              <w:rPr>
                <w:rFonts w:ascii="Open Sans" w:hAnsi="Open Sans" w:cs="Open Sans"/>
                <w:b/>
                <w:bCs/>
                <w:color w:val="FFFFFF" w:themeColor="background1"/>
                <w:sz w:val="19"/>
                <w:szCs w:val="19"/>
                <w:lang w:eastAsia="ko-KR"/>
              </w:rPr>
              <w:t>Q50</w:t>
            </w:r>
            <w:r w:rsidR="00B87013" w:rsidRPr="008542A3">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7840049F" w14:textId="6651F4C5" w:rsidR="00B87013" w:rsidRPr="00F631B4" w:rsidRDefault="008542A3" w:rsidP="00DC7D22">
            <w:pPr>
              <w:rPr>
                <w:rFonts w:ascii="Open Sans" w:eastAsia="Times New Roman" w:hAnsi="Open Sans" w:cs="Open Sans"/>
                <w:sz w:val="19"/>
                <w:szCs w:val="19"/>
                <w:lang w:eastAsia="en-NZ"/>
              </w:rPr>
            </w:pPr>
            <w:r w:rsidRPr="008542A3">
              <w:rPr>
                <w:rFonts w:ascii="Open Sans" w:eastAsia="Times New Roman" w:hAnsi="Open Sans" w:cs="Open Sans"/>
                <w:b/>
                <w:bCs/>
                <w:sz w:val="19"/>
                <w:szCs w:val="19"/>
                <w:shd w:val="clear" w:color="auto" w:fill="F2F2F2" w:themeFill="background1" w:themeFillShade="F2"/>
                <w:lang w:eastAsia="en-NZ"/>
              </w:rPr>
              <w:t>Do you have any alternative suggestions on how to address the challenge explained above? If so, please share these</w:t>
            </w:r>
            <w:r w:rsidRPr="00F631B4">
              <w:rPr>
                <w:rFonts w:ascii="Open Sans" w:eastAsia="Times New Roman" w:hAnsi="Open Sans" w:cs="Open Sans"/>
                <w:b/>
                <w:bCs/>
                <w:sz w:val="19"/>
                <w:szCs w:val="19"/>
                <w:lang w:eastAsia="en-NZ"/>
              </w:rPr>
              <w:t xml:space="preserve"> below.</w:t>
            </w:r>
          </w:p>
        </w:tc>
      </w:tr>
      <w:tr w:rsidR="00B87013" w14:paraId="2B2A6B66" w14:textId="77777777" w:rsidTr="008422FD">
        <w:tc>
          <w:tcPr>
            <w:tcW w:w="683" w:type="dxa"/>
            <w:shd w:val="clear" w:color="auto" w:fill="70AC46"/>
          </w:tcPr>
          <w:p w14:paraId="1871DC9A"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77E9BFA6" w14:textId="77777777" w:rsidR="00B87013" w:rsidRDefault="00B87013" w:rsidP="00DC7D22">
            <w:pPr>
              <w:rPr>
                <w:rFonts w:ascii="Open Sans" w:eastAsia="Times New Roman" w:hAnsi="Open Sans" w:cs="Open Sans"/>
                <w:sz w:val="19"/>
                <w:szCs w:val="19"/>
                <w:lang w:eastAsia="en-NZ"/>
              </w:rPr>
            </w:pPr>
          </w:p>
          <w:p w14:paraId="4E11C1FA" w14:textId="77777777" w:rsidR="008842FE" w:rsidRDefault="008842FE" w:rsidP="00DC7D22">
            <w:pPr>
              <w:rPr>
                <w:rFonts w:ascii="Open Sans" w:eastAsia="Times New Roman" w:hAnsi="Open Sans" w:cs="Open Sans"/>
                <w:sz w:val="19"/>
                <w:szCs w:val="19"/>
                <w:lang w:eastAsia="en-NZ"/>
              </w:rPr>
            </w:pPr>
          </w:p>
          <w:p w14:paraId="6328B165" w14:textId="5D6A321F" w:rsidR="008842FE" w:rsidRPr="00F631B4" w:rsidRDefault="008842FE" w:rsidP="00DC7D22">
            <w:pPr>
              <w:rPr>
                <w:rFonts w:ascii="Open Sans" w:eastAsia="Times New Roman" w:hAnsi="Open Sans" w:cs="Open Sans"/>
                <w:sz w:val="19"/>
                <w:szCs w:val="19"/>
                <w:lang w:eastAsia="en-NZ"/>
              </w:rPr>
            </w:pPr>
          </w:p>
        </w:tc>
      </w:tr>
      <w:tr w:rsidR="00B87013" w14:paraId="5261B43B" w14:textId="77777777" w:rsidTr="008422FD">
        <w:tc>
          <w:tcPr>
            <w:tcW w:w="683" w:type="dxa"/>
            <w:shd w:val="clear" w:color="auto" w:fill="70AC46"/>
          </w:tcPr>
          <w:p w14:paraId="68A0076D"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70AC46"/>
            <w:vAlign w:val="bottom"/>
          </w:tcPr>
          <w:p w14:paraId="5E49DAF4" w14:textId="77777777" w:rsidR="00B87013" w:rsidRPr="00F631B4" w:rsidRDefault="00B87013" w:rsidP="00DC7D22">
            <w:pPr>
              <w:rPr>
                <w:rFonts w:ascii="Open Sans" w:eastAsia="Times New Roman" w:hAnsi="Open Sans" w:cs="Open Sans"/>
                <w:b/>
                <w:bCs/>
                <w:color w:val="333333"/>
                <w:sz w:val="19"/>
                <w:szCs w:val="19"/>
                <w:lang w:eastAsia="en-NZ"/>
              </w:rPr>
            </w:pPr>
          </w:p>
        </w:tc>
      </w:tr>
      <w:tr w:rsidR="00B87013" w14:paraId="104183B2" w14:textId="77777777" w:rsidTr="008422FD">
        <w:tc>
          <w:tcPr>
            <w:tcW w:w="9057" w:type="dxa"/>
            <w:gridSpan w:val="2"/>
            <w:shd w:val="clear" w:color="auto" w:fill="70AC46"/>
          </w:tcPr>
          <w:p w14:paraId="3F183138" w14:textId="67269157" w:rsidR="00B87013" w:rsidRPr="00F631B4" w:rsidRDefault="00B87013" w:rsidP="00DC7D22">
            <w:pPr>
              <w:rPr>
                <w:rStyle w:val="Strong"/>
                <w:rFonts w:ascii="Open Sans" w:hAnsi="Open Sans" w:cs="Open Sans"/>
                <w:i/>
                <w:iCs/>
                <w:color w:val="FFFFFF" w:themeColor="background1"/>
                <w:sz w:val="19"/>
                <w:szCs w:val="19"/>
              </w:rPr>
            </w:pPr>
            <w:r w:rsidRPr="00F631B4">
              <w:rPr>
                <w:rStyle w:val="Emphasis"/>
                <w:rFonts w:ascii="Open Sans" w:hAnsi="Open Sans" w:cs="Open Sans"/>
                <w:b/>
                <w:bCs/>
                <w:color w:val="FFFFFF" w:themeColor="background1"/>
                <w:sz w:val="19"/>
                <w:szCs w:val="19"/>
              </w:rPr>
              <w:t>Challenge: Metering technology may constrain a household’s access to energy supply and tariff choice</w:t>
            </w:r>
            <w:r w:rsidRPr="00F631B4">
              <w:rPr>
                <w:rFonts w:ascii="Open Sans" w:hAnsi="Open Sans" w:cs="Open Sans"/>
                <w:color w:val="FFFFFF" w:themeColor="background1"/>
                <w:sz w:val="19"/>
                <w:szCs w:val="19"/>
              </w:rPr>
              <w:br/>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Strategy AC3: Identify and address the barriers to completing smart meter roll-out, prioritising areas of low coverage, and requests from households in energy hardship</w:t>
            </w:r>
          </w:p>
          <w:p w14:paraId="1E25191F"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5A4ED3B3" w14:textId="77777777" w:rsidTr="008422FD">
        <w:tc>
          <w:tcPr>
            <w:tcW w:w="683" w:type="dxa"/>
            <w:shd w:val="clear" w:color="auto" w:fill="70AC46"/>
          </w:tcPr>
          <w:p w14:paraId="3C65F771" w14:textId="390C4409"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51</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2ED2713C" w14:textId="2B986A0C"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broadly support the proposed strategy AC3?</w:t>
            </w:r>
          </w:p>
        </w:tc>
      </w:tr>
      <w:tr w:rsidR="00B87013" w14:paraId="0E9B3CD4" w14:textId="77777777" w:rsidTr="008422FD">
        <w:tc>
          <w:tcPr>
            <w:tcW w:w="683" w:type="dxa"/>
            <w:shd w:val="clear" w:color="auto" w:fill="70AC46"/>
          </w:tcPr>
          <w:p w14:paraId="1D1C701E"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6705EC90"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69513CF5" w14:textId="77777777" w:rsidR="00B87013" w:rsidRPr="00F631B4" w:rsidRDefault="00B87013" w:rsidP="00DC7D22">
            <w:pPr>
              <w:rPr>
                <w:rFonts w:ascii="Open Sans" w:eastAsia="Times New Roman" w:hAnsi="Open Sans" w:cs="Open Sans"/>
                <w:sz w:val="19"/>
                <w:szCs w:val="19"/>
                <w:lang w:eastAsia="ko-KR"/>
              </w:rPr>
            </w:pPr>
          </w:p>
          <w:p w14:paraId="6C9C6B60"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47D0430D"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1BA92942" w14:textId="77777777" w:rsidR="00B87013" w:rsidRPr="00F631B4" w:rsidRDefault="00B87013" w:rsidP="00DC7D22">
            <w:pPr>
              <w:rPr>
                <w:rFonts w:ascii="Open Sans" w:eastAsia="Times New Roman" w:hAnsi="Open Sans" w:cs="Open Sans"/>
                <w:sz w:val="19"/>
                <w:szCs w:val="19"/>
                <w:lang w:eastAsia="ko-KR"/>
              </w:rPr>
            </w:pPr>
          </w:p>
          <w:p w14:paraId="43A09328"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023A38A1" w14:textId="77777777" w:rsidR="00B87013" w:rsidRPr="00F631B4" w:rsidRDefault="00B87013" w:rsidP="00DC7D22">
            <w:pPr>
              <w:rPr>
                <w:rFonts w:ascii="Open Sans" w:eastAsia="Times New Roman" w:hAnsi="Open Sans" w:cs="Open Sans"/>
                <w:b/>
                <w:bCs/>
                <w:sz w:val="19"/>
                <w:szCs w:val="19"/>
                <w:lang w:eastAsia="en-NZ"/>
              </w:rPr>
            </w:pPr>
          </w:p>
        </w:tc>
      </w:tr>
      <w:tr w:rsidR="00B87013" w14:paraId="13A8056C" w14:textId="77777777" w:rsidTr="008422FD">
        <w:tc>
          <w:tcPr>
            <w:tcW w:w="683" w:type="dxa"/>
            <w:shd w:val="clear" w:color="auto" w:fill="70AC46"/>
          </w:tcPr>
          <w:p w14:paraId="7479374E" w14:textId="56DBD7CA"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lastRenderedPageBreak/>
              <w:t>Q</w:t>
            </w:r>
            <w:r w:rsidR="008542A3">
              <w:rPr>
                <w:rFonts w:ascii="Open Sans" w:hAnsi="Open Sans" w:cs="Open Sans"/>
                <w:b/>
                <w:bCs/>
                <w:color w:val="FFFFFF" w:themeColor="background1"/>
                <w:sz w:val="19"/>
                <w:szCs w:val="19"/>
                <w:lang w:eastAsia="ko-KR"/>
              </w:rPr>
              <w:t>52</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694B9535" w14:textId="3022AB41"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Please share your comments on the proposed strategy AC3. For example, you could include your thoughts on any benefits, costs, risks, limitations associated with this strategy.</w:t>
            </w:r>
          </w:p>
        </w:tc>
      </w:tr>
      <w:tr w:rsidR="00B87013" w14:paraId="088D3D6C" w14:textId="77777777" w:rsidTr="008422FD">
        <w:tc>
          <w:tcPr>
            <w:tcW w:w="683" w:type="dxa"/>
            <w:shd w:val="clear" w:color="auto" w:fill="70AC46"/>
          </w:tcPr>
          <w:p w14:paraId="2FE4BAAE"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74DA72C2" w14:textId="77777777" w:rsidR="00B87013" w:rsidRPr="00F631B4" w:rsidRDefault="00B87013" w:rsidP="00DC7D22">
            <w:pPr>
              <w:rPr>
                <w:rFonts w:ascii="Open Sans" w:eastAsia="Times New Roman" w:hAnsi="Open Sans" w:cs="Open Sans"/>
                <w:sz w:val="19"/>
                <w:szCs w:val="19"/>
                <w:lang w:eastAsia="en-NZ"/>
              </w:rPr>
            </w:pPr>
          </w:p>
          <w:p w14:paraId="7B717C9A" w14:textId="77777777" w:rsidR="00B87013" w:rsidRPr="00F631B4" w:rsidRDefault="00B87013" w:rsidP="00DC7D22">
            <w:pPr>
              <w:rPr>
                <w:rFonts w:ascii="Open Sans" w:eastAsia="Times New Roman" w:hAnsi="Open Sans" w:cs="Open Sans"/>
                <w:b/>
                <w:bCs/>
                <w:sz w:val="19"/>
                <w:szCs w:val="19"/>
                <w:lang w:eastAsia="en-NZ"/>
              </w:rPr>
            </w:pPr>
          </w:p>
          <w:p w14:paraId="4BC61129" w14:textId="77777777" w:rsidR="00B87013" w:rsidRPr="00F631B4" w:rsidRDefault="00B87013" w:rsidP="00DC7D22">
            <w:pPr>
              <w:rPr>
                <w:rFonts w:ascii="Open Sans" w:eastAsia="Times New Roman" w:hAnsi="Open Sans" w:cs="Open Sans"/>
                <w:b/>
                <w:bCs/>
                <w:sz w:val="19"/>
                <w:szCs w:val="19"/>
                <w:lang w:eastAsia="en-NZ"/>
              </w:rPr>
            </w:pPr>
          </w:p>
        </w:tc>
      </w:tr>
      <w:tr w:rsidR="00B87013" w14:paraId="3167E620" w14:textId="77777777" w:rsidTr="008422FD">
        <w:tc>
          <w:tcPr>
            <w:tcW w:w="683" w:type="dxa"/>
            <w:shd w:val="clear" w:color="auto" w:fill="70AC46"/>
          </w:tcPr>
          <w:p w14:paraId="2D79FE73" w14:textId="2C019D46"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53</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3C234DAE" w14:textId="77777777" w:rsidR="00B87013" w:rsidRPr="00F631B4"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7013" w14:paraId="34F23235" w14:textId="77777777" w:rsidTr="008422FD">
        <w:tc>
          <w:tcPr>
            <w:tcW w:w="683" w:type="dxa"/>
            <w:shd w:val="clear" w:color="auto" w:fill="70AC46"/>
          </w:tcPr>
          <w:p w14:paraId="79F43243"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5B41D7FD" w14:textId="77777777" w:rsidR="00B87013" w:rsidRPr="008842FE" w:rsidRDefault="00B87013" w:rsidP="00DC7D22">
            <w:pPr>
              <w:rPr>
                <w:rFonts w:ascii="Open Sans" w:eastAsia="Times New Roman" w:hAnsi="Open Sans" w:cs="Open Sans"/>
                <w:sz w:val="19"/>
                <w:szCs w:val="19"/>
                <w:lang w:eastAsia="en-NZ"/>
              </w:rPr>
            </w:pPr>
          </w:p>
          <w:p w14:paraId="28392FF9" w14:textId="1A4B712F" w:rsidR="008842FE" w:rsidRPr="00F631B4" w:rsidRDefault="008842FE" w:rsidP="00DC7D22">
            <w:pPr>
              <w:rPr>
                <w:rFonts w:ascii="Open Sans" w:eastAsia="Times New Roman" w:hAnsi="Open Sans" w:cs="Open Sans"/>
                <w:sz w:val="19"/>
                <w:szCs w:val="19"/>
                <w:lang w:eastAsia="en-NZ"/>
              </w:rPr>
            </w:pPr>
          </w:p>
        </w:tc>
      </w:tr>
      <w:tr w:rsidR="00B87013" w14:paraId="4C517013" w14:textId="77777777" w:rsidTr="008422FD">
        <w:tc>
          <w:tcPr>
            <w:tcW w:w="683" w:type="dxa"/>
            <w:shd w:val="clear" w:color="auto" w:fill="70AC46"/>
          </w:tcPr>
          <w:p w14:paraId="4A7CF16C"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FFFFFF" w:themeFill="background1"/>
            <w:vAlign w:val="bottom"/>
          </w:tcPr>
          <w:p w14:paraId="364691BA" w14:textId="77777777" w:rsidR="00B87013" w:rsidRPr="00F631B4" w:rsidRDefault="00B87013" w:rsidP="00DC7D22">
            <w:pPr>
              <w:rPr>
                <w:rFonts w:ascii="Open Sans" w:eastAsia="Times New Roman" w:hAnsi="Open Sans" w:cs="Open Sans"/>
                <w:b/>
                <w:bCs/>
                <w:sz w:val="19"/>
                <w:szCs w:val="19"/>
                <w:lang w:eastAsia="en-NZ"/>
              </w:rPr>
            </w:pPr>
          </w:p>
        </w:tc>
      </w:tr>
      <w:tr w:rsidR="00B87013" w14:paraId="2F95CCD5" w14:textId="77777777" w:rsidTr="008422FD">
        <w:tc>
          <w:tcPr>
            <w:tcW w:w="9057" w:type="dxa"/>
            <w:gridSpan w:val="2"/>
            <w:shd w:val="clear" w:color="auto" w:fill="70AC46"/>
          </w:tcPr>
          <w:p w14:paraId="36590642" w14:textId="77777777" w:rsidR="00B87013" w:rsidRPr="00F631B4" w:rsidRDefault="00B87013" w:rsidP="00DC7D22">
            <w:pPr>
              <w:rPr>
                <w:rStyle w:val="Emphasis"/>
                <w:rFonts w:ascii="Open Sans" w:hAnsi="Open Sans" w:cs="Open Sans"/>
                <w:b/>
                <w:bCs/>
                <w:color w:val="FFFFFF" w:themeColor="background1"/>
                <w:sz w:val="19"/>
                <w:szCs w:val="19"/>
              </w:rPr>
            </w:pPr>
          </w:p>
          <w:p w14:paraId="2FB41AEA"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r w:rsidRPr="00F631B4">
              <w:rPr>
                <w:rStyle w:val="Emphasis"/>
                <w:rFonts w:ascii="Open Sans" w:hAnsi="Open Sans" w:cs="Open Sans"/>
                <w:b/>
                <w:bCs/>
                <w:color w:val="FFFFFF" w:themeColor="background1"/>
                <w:sz w:val="19"/>
                <w:szCs w:val="19"/>
              </w:rPr>
              <w:t>Challenge: Rural and off-grid households or communities, and those living on communal or ancestral land, need additional support to build their energy access, resilience and sovereignty</w:t>
            </w:r>
            <w:r w:rsidRPr="00F631B4">
              <w:rPr>
                <w:rFonts w:ascii="Open Sans" w:hAnsi="Open Sans" w:cs="Open Sans"/>
                <w:b/>
                <w:bCs/>
                <w:i/>
                <w:iCs/>
                <w:color w:val="FFFFFF" w:themeColor="background1"/>
                <w:sz w:val="19"/>
                <w:szCs w:val="19"/>
              </w:rPr>
              <w:br/>
            </w:r>
            <w:r w:rsidRPr="00F631B4">
              <w:rPr>
                <w:rFonts w:ascii="Open Sans" w:hAnsi="Open Sans" w:cs="Open Sans"/>
                <w:color w:val="FFFFFF" w:themeColor="background1"/>
                <w:sz w:val="19"/>
                <w:szCs w:val="19"/>
              </w:rPr>
              <w:br/>
            </w:r>
            <w:r w:rsidRPr="00F631B4">
              <w:rPr>
                <w:rStyle w:val="Emphasis"/>
                <w:rFonts w:ascii="Open Sans" w:hAnsi="Open Sans" w:cs="Open Sans"/>
                <w:b/>
                <w:bCs/>
                <w:color w:val="FFFFFF" w:themeColor="background1"/>
                <w:sz w:val="19"/>
                <w:szCs w:val="19"/>
              </w:rPr>
              <w:t xml:space="preserve">Strategy AC4: Provide increased funding and support for community energy schemes and capability-building in rural communities to ensure rural and off-grid households and those on communal or ancestral lands (including </w:t>
            </w:r>
            <w:proofErr w:type="spellStart"/>
            <w:r w:rsidRPr="00F631B4">
              <w:rPr>
                <w:rStyle w:val="Emphasis"/>
                <w:rFonts w:ascii="Open Sans" w:hAnsi="Open Sans" w:cs="Open Sans"/>
                <w:b/>
                <w:bCs/>
                <w:color w:val="FFFFFF" w:themeColor="background1"/>
                <w:sz w:val="19"/>
                <w:szCs w:val="19"/>
              </w:rPr>
              <w:t>Papakāinga</w:t>
            </w:r>
            <w:proofErr w:type="spellEnd"/>
            <w:r w:rsidRPr="00F631B4">
              <w:rPr>
                <w:rStyle w:val="Emphasis"/>
                <w:rFonts w:ascii="Open Sans" w:hAnsi="Open Sans" w:cs="Open Sans"/>
                <w:b/>
                <w:bCs/>
                <w:color w:val="FFFFFF" w:themeColor="background1"/>
                <w:sz w:val="19"/>
                <w:szCs w:val="19"/>
              </w:rPr>
              <w:t>) in energy hardship can access secure energy supply, linking with other energy programmes such as WKH and SEEC </w:t>
            </w:r>
            <w:r w:rsidRPr="00F631B4">
              <w:rPr>
                <w:rFonts w:ascii="Open Sans" w:eastAsia="Times New Roman" w:hAnsi="Open Sans" w:cs="Open Sans"/>
                <w:b/>
                <w:bCs/>
                <w:color w:val="FFFFFF" w:themeColor="background1"/>
                <w:sz w:val="19"/>
                <w:szCs w:val="19"/>
                <w:lang w:eastAsia="en-NZ"/>
              </w:rPr>
              <w:t xml:space="preserve"> </w:t>
            </w:r>
          </w:p>
          <w:p w14:paraId="685F6AEC" w14:textId="1051DDBB"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64DA3795" w14:textId="77777777" w:rsidTr="008422FD">
        <w:tc>
          <w:tcPr>
            <w:tcW w:w="683" w:type="dxa"/>
            <w:shd w:val="clear" w:color="auto" w:fill="70AC46"/>
          </w:tcPr>
          <w:p w14:paraId="20DFCCD7" w14:textId="09AE8632"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54</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44C21631" w14:textId="12B2B72B"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broadly support the proposed strategy AC4?</w:t>
            </w:r>
          </w:p>
        </w:tc>
      </w:tr>
      <w:tr w:rsidR="00B87013" w14:paraId="6C6EBC35" w14:textId="77777777" w:rsidTr="008422FD">
        <w:tc>
          <w:tcPr>
            <w:tcW w:w="683" w:type="dxa"/>
            <w:shd w:val="clear" w:color="auto" w:fill="70AC46"/>
          </w:tcPr>
          <w:p w14:paraId="22932A8B"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02D3E10E"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156D7F4D" w14:textId="77777777" w:rsidR="00B87013" w:rsidRPr="00F631B4" w:rsidRDefault="00B87013" w:rsidP="00DC7D22">
            <w:pPr>
              <w:rPr>
                <w:rFonts w:ascii="Open Sans" w:eastAsia="Times New Roman" w:hAnsi="Open Sans" w:cs="Open Sans"/>
                <w:sz w:val="19"/>
                <w:szCs w:val="19"/>
                <w:lang w:eastAsia="ko-KR"/>
              </w:rPr>
            </w:pPr>
          </w:p>
          <w:p w14:paraId="24B95CB5"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76264AEA"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3614F7EE" w14:textId="77777777" w:rsidR="00B87013" w:rsidRPr="00F631B4" w:rsidRDefault="00B87013" w:rsidP="00DC7D22">
            <w:pPr>
              <w:rPr>
                <w:rFonts w:ascii="Open Sans" w:eastAsia="Times New Roman" w:hAnsi="Open Sans" w:cs="Open Sans"/>
                <w:sz w:val="19"/>
                <w:szCs w:val="19"/>
                <w:lang w:eastAsia="ko-KR"/>
              </w:rPr>
            </w:pPr>
          </w:p>
          <w:p w14:paraId="5D78484A"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6A7A2F20" w14:textId="77777777" w:rsidR="00B87013" w:rsidRPr="00F631B4" w:rsidRDefault="00B87013" w:rsidP="00DC7D22">
            <w:pPr>
              <w:rPr>
                <w:rFonts w:ascii="Open Sans" w:eastAsia="Times New Roman" w:hAnsi="Open Sans" w:cs="Open Sans"/>
                <w:b/>
                <w:bCs/>
                <w:sz w:val="19"/>
                <w:szCs w:val="19"/>
                <w:lang w:eastAsia="en-NZ"/>
              </w:rPr>
            </w:pPr>
          </w:p>
        </w:tc>
      </w:tr>
      <w:tr w:rsidR="00B87013" w14:paraId="37707823" w14:textId="77777777" w:rsidTr="008422FD">
        <w:tc>
          <w:tcPr>
            <w:tcW w:w="683" w:type="dxa"/>
            <w:shd w:val="clear" w:color="auto" w:fill="70AC46"/>
          </w:tcPr>
          <w:p w14:paraId="6F37386F" w14:textId="401A765E"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55</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347CEBD7" w14:textId="408A8DC9"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Please share your comments on the proposed strategy AC4. For example, you could include your thoughts on any benefits, costs, risks, limitations associated with this strategy.</w:t>
            </w:r>
          </w:p>
        </w:tc>
      </w:tr>
      <w:tr w:rsidR="00B87013" w14:paraId="22610EE9" w14:textId="77777777" w:rsidTr="008422FD">
        <w:tc>
          <w:tcPr>
            <w:tcW w:w="683" w:type="dxa"/>
            <w:shd w:val="clear" w:color="auto" w:fill="70AC46"/>
          </w:tcPr>
          <w:p w14:paraId="70BDB92B" w14:textId="77777777" w:rsidR="00B87013" w:rsidRPr="00F631B4" w:rsidRDefault="00B87013" w:rsidP="00DC7D22">
            <w:pPr>
              <w:rPr>
                <w:rFonts w:ascii="Open Sans" w:hAnsi="Open Sans" w:cs="Open Sans"/>
                <w:b/>
                <w:bCs/>
                <w:sz w:val="19"/>
                <w:szCs w:val="19"/>
                <w:lang w:eastAsia="ko-KR"/>
              </w:rPr>
            </w:pPr>
          </w:p>
        </w:tc>
        <w:tc>
          <w:tcPr>
            <w:tcW w:w="8374" w:type="dxa"/>
            <w:vAlign w:val="bottom"/>
          </w:tcPr>
          <w:p w14:paraId="6FB093DD" w14:textId="0A2F5F04" w:rsidR="00B87013" w:rsidRPr="00F631B4"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b/>
                <w:bCs/>
                <w:sz w:val="19"/>
                <w:szCs w:val="19"/>
                <w:lang w:eastAsia="en-NZ"/>
              </w:rPr>
              <w:t> </w:t>
            </w:r>
          </w:p>
          <w:p w14:paraId="6425858F" w14:textId="77777777" w:rsidR="00B87013" w:rsidRPr="00F631B4" w:rsidRDefault="00B87013" w:rsidP="00DC7D22">
            <w:pPr>
              <w:rPr>
                <w:rFonts w:ascii="Open Sans" w:eastAsia="Times New Roman" w:hAnsi="Open Sans" w:cs="Open Sans"/>
                <w:b/>
                <w:bCs/>
                <w:sz w:val="19"/>
                <w:szCs w:val="19"/>
                <w:lang w:eastAsia="en-NZ"/>
              </w:rPr>
            </w:pPr>
          </w:p>
          <w:p w14:paraId="0E81BDF5" w14:textId="77777777" w:rsidR="00B87013" w:rsidRPr="00F631B4" w:rsidRDefault="00B87013" w:rsidP="00DC7D22">
            <w:pPr>
              <w:rPr>
                <w:rFonts w:ascii="Open Sans" w:eastAsia="Times New Roman" w:hAnsi="Open Sans" w:cs="Open Sans"/>
                <w:b/>
                <w:bCs/>
                <w:sz w:val="19"/>
                <w:szCs w:val="19"/>
                <w:lang w:eastAsia="en-NZ"/>
              </w:rPr>
            </w:pPr>
          </w:p>
        </w:tc>
      </w:tr>
      <w:tr w:rsidR="00B87013" w:rsidRPr="00267B0C" w14:paraId="627C98A2" w14:textId="77777777" w:rsidTr="008422FD">
        <w:tc>
          <w:tcPr>
            <w:tcW w:w="683" w:type="dxa"/>
            <w:shd w:val="clear" w:color="auto" w:fill="70AC46"/>
          </w:tcPr>
          <w:p w14:paraId="0085CF40" w14:textId="2336B923"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56</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286C6C1F" w14:textId="77777777"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7013" w:rsidRPr="00267B0C" w14:paraId="4B3FD930" w14:textId="77777777" w:rsidTr="008422FD">
        <w:tc>
          <w:tcPr>
            <w:tcW w:w="683" w:type="dxa"/>
            <w:shd w:val="clear" w:color="auto" w:fill="70AC46"/>
          </w:tcPr>
          <w:p w14:paraId="60F86D1B" w14:textId="77777777" w:rsidR="00B87013" w:rsidRPr="00F631B4" w:rsidRDefault="00B87013" w:rsidP="00DC7D22">
            <w:pPr>
              <w:rPr>
                <w:rFonts w:ascii="Open Sans" w:hAnsi="Open Sans" w:cs="Open Sans"/>
                <w:b/>
                <w:bCs/>
                <w:i/>
                <w:iCs/>
                <w:color w:val="FFFFFF" w:themeColor="background1"/>
                <w:sz w:val="19"/>
                <w:szCs w:val="19"/>
                <w:lang w:eastAsia="ko-KR"/>
              </w:rPr>
            </w:pPr>
          </w:p>
        </w:tc>
        <w:tc>
          <w:tcPr>
            <w:tcW w:w="8374" w:type="dxa"/>
            <w:shd w:val="clear" w:color="auto" w:fill="auto"/>
            <w:vAlign w:val="bottom"/>
          </w:tcPr>
          <w:p w14:paraId="357E9CB2" w14:textId="77777777" w:rsidR="00B87013" w:rsidRPr="00F631B4" w:rsidRDefault="00B87013" w:rsidP="00DC7D22">
            <w:pPr>
              <w:rPr>
                <w:rFonts w:ascii="Open Sans" w:eastAsia="Times New Roman" w:hAnsi="Open Sans" w:cs="Open Sans"/>
                <w:color w:val="FFFFFF" w:themeColor="background1"/>
                <w:sz w:val="19"/>
                <w:szCs w:val="19"/>
                <w:lang w:eastAsia="en-NZ"/>
              </w:rPr>
            </w:pPr>
          </w:p>
          <w:p w14:paraId="31CC695E" w14:textId="77777777" w:rsidR="00B87013" w:rsidRPr="00F631B4" w:rsidRDefault="00B87013" w:rsidP="00DC7D22">
            <w:pPr>
              <w:rPr>
                <w:rFonts w:ascii="Open Sans" w:eastAsia="Times New Roman" w:hAnsi="Open Sans" w:cs="Open Sans"/>
                <w:b/>
                <w:bCs/>
                <w:i/>
                <w:iCs/>
                <w:color w:val="FFFFFF" w:themeColor="background1"/>
                <w:sz w:val="19"/>
                <w:szCs w:val="19"/>
                <w:lang w:eastAsia="en-NZ"/>
              </w:rPr>
            </w:pPr>
          </w:p>
          <w:p w14:paraId="09F30628" w14:textId="77777777" w:rsidR="00B87013" w:rsidRPr="00F631B4" w:rsidRDefault="00B87013" w:rsidP="00DC7D22">
            <w:pPr>
              <w:rPr>
                <w:rFonts w:ascii="Open Sans" w:eastAsia="Times New Roman" w:hAnsi="Open Sans" w:cs="Open Sans"/>
                <w:b/>
                <w:bCs/>
                <w:i/>
                <w:iCs/>
                <w:color w:val="FFFFFF" w:themeColor="background1"/>
                <w:sz w:val="19"/>
                <w:szCs w:val="19"/>
                <w:lang w:eastAsia="en-NZ"/>
              </w:rPr>
            </w:pPr>
          </w:p>
        </w:tc>
      </w:tr>
      <w:tr w:rsidR="00B87013" w14:paraId="42F3A956" w14:textId="77777777" w:rsidTr="008422FD">
        <w:tc>
          <w:tcPr>
            <w:tcW w:w="683" w:type="dxa"/>
            <w:shd w:val="clear" w:color="auto" w:fill="70AC46"/>
          </w:tcPr>
          <w:p w14:paraId="6B7BEA2A"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70AC46"/>
            <w:vAlign w:val="bottom"/>
          </w:tcPr>
          <w:p w14:paraId="0BD34466"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41B81D0B" w14:textId="77777777" w:rsidTr="008422FD">
        <w:tc>
          <w:tcPr>
            <w:tcW w:w="9057" w:type="dxa"/>
            <w:gridSpan w:val="2"/>
            <w:shd w:val="clear" w:color="auto" w:fill="70AC46"/>
          </w:tcPr>
          <w:p w14:paraId="23EDB6DA" w14:textId="1051214D" w:rsidR="00B87013" w:rsidRPr="00F631B4" w:rsidRDefault="00B87013" w:rsidP="00DC7D22">
            <w:pPr>
              <w:rPr>
                <w:rFonts w:ascii="Open Sans" w:eastAsia="Times New Roman" w:hAnsi="Open Sans" w:cs="Open Sans"/>
                <w:b/>
                <w:bCs/>
                <w:color w:val="FFFFFF" w:themeColor="background1"/>
                <w:sz w:val="19"/>
                <w:szCs w:val="19"/>
                <w:lang w:eastAsia="en-NZ"/>
              </w:rPr>
            </w:pPr>
            <w:r w:rsidRPr="00F631B4">
              <w:rPr>
                <w:rStyle w:val="Strong"/>
                <w:rFonts w:ascii="Open Sans" w:hAnsi="Open Sans" w:cs="Open Sans"/>
                <w:i/>
                <w:iCs/>
                <w:color w:val="FFFFFF" w:themeColor="background1"/>
                <w:sz w:val="19"/>
                <w:szCs w:val="19"/>
              </w:rPr>
              <w:t xml:space="preserve">Challenge: Individuals, households and </w:t>
            </w:r>
            <w:proofErr w:type="spellStart"/>
            <w:r w:rsidRPr="00F631B4">
              <w:rPr>
                <w:rStyle w:val="Strong"/>
                <w:rFonts w:ascii="Open Sans" w:hAnsi="Open Sans" w:cs="Open Sans"/>
                <w:i/>
                <w:iCs/>
                <w:color w:val="FFFFFF" w:themeColor="background1"/>
                <w:sz w:val="19"/>
                <w:szCs w:val="19"/>
              </w:rPr>
              <w:t>whānau</w:t>
            </w:r>
            <w:proofErr w:type="spellEnd"/>
            <w:r w:rsidRPr="00F631B4">
              <w:rPr>
                <w:rStyle w:val="Strong"/>
                <w:rFonts w:ascii="Open Sans" w:hAnsi="Open Sans" w:cs="Open Sans"/>
                <w:i/>
                <w:iCs/>
                <w:color w:val="FFFFFF" w:themeColor="background1"/>
                <w:sz w:val="19"/>
                <w:szCs w:val="19"/>
              </w:rPr>
              <w:t xml:space="preserve"> in energy hardship often have limited options in choosing, and engaging with, an energy retailer</w:t>
            </w:r>
            <w:r w:rsidRPr="00F631B4">
              <w:rPr>
                <w:rFonts w:ascii="Open Sans" w:hAnsi="Open Sans" w:cs="Open Sans"/>
                <w:b/>
                <w:bCs/>
                <w:i/>
                <w:iCs/>
                <w:color w:val="FFFFFF" w:themeColor="background1"/>
                <w:sz w:val="19"/>
                <w:szCs w:val="19"/>
              </w:rPr>
              <w:br/>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Strategy AC5: Explore ways to facilitate and support social retailing which can provide post-pay supply to those in energy hardship with low credit scores, deliver targeted wrap-around services, and provide tailored pricing and payment plans. Options may include one or more of:</w:t>
            </w:r>
            <w:r w:rsidRPr="00F631B4">
              <w:rPr>
                <w:rFonts w:ascii="Open Sans" w:hAnsi="Open Sans" w:cs="Open Sans"/>
                <w:b/>
                <w:bCs/>
                <w:i/>
                <w:iCs/>
                <w:color w:val="FFFFFF" w:themeColor="background1"/>
                <w:sz w:val="19"/>
                <w:szCs w:val="19"/>
              </w:rPr>
              <w:br/>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 xml:space="preserve">a. Provide support for accredited social retailers </w:t>
            </w:r>
            <w:proofErr w:type="spellStart"/>
            <w:proofErr w:type="gramStart"/>
            <w:r w:rsidRPr="00F631B4">
              <w:rPr>
                <w:rStyle w:val="Emphasis"/>
                <w:rFonts w:ascii="Open Sans" w:hAnsi="Open Sans" w:cs="Open Sans"/>
                <w:b/>
                <w:bCs/>
                <w:color w:val="FFFFFF" w:themeColor="background1"/>
                <w:sz w:val="19"/>
                <w:szCs w:val="19"/>
              </w:rPr>
              <w:t>eg</w:t>
            </w:r>
            <w:proofErr w:type="spellEnd"/>
            <w:proofErr w:type="gramEnd"/>
            <w:r w:rsidRPr="00F631B4">
              <w:rPr>
                <w:rStyle w:val="Emphasis"/>
                <w:rFonts w:ascii="Open Sans" w:hAnsi="Open Sans" w:cs="Open Sans"/>
                <w:b/>
                <w:bCs/>
                <w:color w:val="FFFFFF" w:themeColor="background1"/>
                <w:sz w:val="19"/>
                <w:szCs w:val="19"/>
              </w:rPr>
              <w:t xml:space="preserve"> through an industry fund, social generation hedge obligations or government funding </w:t>
            </w:r>
            <w:r w:rsidRPr="00F631B4">
              <w:rPr>
                <w:rFonts w:ascii="Open Sans" w:hAnsi="Open Sans" w:cs="Open Sans"/>
                <w:b/>
                <w:bCs/>
                <w:i/>
                <w:iCs/>
                <w:color w:val="FFFFFF" w:themeColor="background1"/>
                <w:sz w:val="19"/>
                <w:szCs w:val="19"/>
              </w:rPr>
              <w:br/>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b. Government contracts one or more retailer(s) to act as a social retailer</w:t>
            </w:r>
            <w:r w:rsidRPr="00F631B4">
              <w:rPr>
                <w:rFonts w:ascii="Open Sans" w:hAnsi="Open Sans" w:cs="Open Sans"/>
                <w:b/>
                <w:bCs/>
                <w:i/>
                <w:iCs/>
                <w:color w:val="FFFFFF" w:themeColor="background1"/>
                <w:sz w:val="19"/>
                <w:szCs w:val="19"/>
              </w:rPr>
              <w:br/>
            </w:r>
            <w:r w:rsidRPr="00F631B4">
              <w:rPr>
                <w:rFonts w:ascii="Open Sans" w:hAnsi="Open Sans" w:cs="Open Sans"/>
                <w:b/>
                <w:bCs/>
                <w:i/>
                <w:iCs/>
                <w:color w:val="FFFFFF" w:themeColor="background1"/>
                <w:sz w:val="19"/>
                <w:szCs w:val="19"/>
              </w:rPr>
              <w:lastRenderedPageBreak/>
              <w:br/>
            </w:r>
            <w:r w:rsidRPr="00F631B4">
              <w:rPr>
                <w:rStyle w:val="Emphasis"/>
                <w:rFonts w:ascii="Open Sans" w:hAnsi="Open Sans" w:cs="Open Sans"/>
                <w:b/>
                <w:bCs/>
                <w:color w:val="FFFFFF" w:themeColor="background1"/>
                <w:sz w:val="19"/>
                <w:szCs w:val="19"/>
              </w:rPr>
              <w:t>c. Government support for community/regional integrated social generator-retailers</w:t>
            </w:r>
            <w:r w:rsidRPr="00F631B4">
              <w:rPr>
                <w:rFonts w:ascii="Open Sans" w:hAnsi="Open Sans" w:cs="Open Sans"/>
                <w:b/>
                <w:bCs/>
                <w:i/>
                <w:iCs/>
                <w:color w:val="FFFFFF" w:themeColor="background1"/>
                <w:sz w:val="19"/>
                <w:szCs w:val="19"/>
              </w:rPr>
              <w:br/>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d. Government support for a nationwide integrated social generator-retailer</w:t>
            </w:r>
          </w:p>
        </w:tc>
      </w:tr>
      <w:tr w:rsidR="00B87013" w14:paraId="05EAF8A4" w14:textId="77777777" w:rsidTr="008422FD">
        <w:tc>
          <w:tcPr>
            <w:tcW w:w="683" w:type="dxa"/>
            <w:shd w:val="clear" w:color="auto" w:fill="70AC46"/>
          </w:tcPr>
          <w:p w14:paraId="373E3125"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70AC46"/>
            <w:vAlign w:val="bottom"/>
          </w:tcPr>
          <w:p w14:paraId="67F039EC"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70BE231D" w14:textId="77777777" w:rsidTr="008422FD">
        <w:tc>
          <w:tcPr>
            <w:tcW w:w="683" w:type="dxa"/>
            <w:shd w:val="clear" w:color="auto" w:fill="70AC46"/>
          </w:tcPr>
          <w:p w14:paraId="22516041" w14:textId="4280F363"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57.</w:t>
            </w:r>
          </w:p>
        </w:tc>
        <w:tc>
          <w:tcPr>
            <w:tcW w:w="8374" w:type="dxa"/>
            <w:shd w:val="clear" w:color="auto" w:fill="F2F2F2" w:themeFill="background1" w:themeFillShade="F2"/>
            <w:vAlign w:val="bottom"/>
          </w:tcPr>
          <w:p w14:paraId="26E66BB1" w14:textId="0FE8793F"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broadly support the proposed strategy AC5?</w:t>
            </w:r>
          </w:p>
        </w:tc>
      </w:tr>
      <w:tr w:rsidR="00B87013" w14:paraId="62F58F44" w14:textId="77777777" w:rsidTr="008422FD">
        <w:tc>
          <w:tcPr>
            <w:tcW w:w="683" w:type="dxa"/>
            <w:shd w:val="clear" w:color="auto" w:fill="70AC46"/>
          </w:tcPr>
          <w:p w14:paraId="49560A1E"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04CF0109"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14676B79" w14:textId="77777777" w:rsidR="00B87013" w:rsidRPr="00F631B4" w:rsidRDefault="00B87013" w:rsidP="00DC7D22">
            <w:pPr>
              <w:rPr>
                <w:rFonts w:ascii="Open Sans" w:eastAsia="Times New Roman" w:hAnsi="Open Sans" w:cs="Open Sans"/>
                <w:sz w:val="19"/>
                <w:szCs w:val="19"/>
                <w:lang w:eastAsia="ko-KR"/>
              </w:rPr>
            </w:pPr>
          </w:p>
          <w:p w14:paraId="5E92B315"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3CED1A53"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6F17B8FE" w14:textId="77777777" w:rsidR="00B87013" w:rsidRPr="00F631B4" w:rsidRDefault="00B87013" w:rsidP="00DC7D22">
            <w:pPr>
              <w:rPr>
                <w:rFonts w:ascii="Open Sans" w:eastAsia="Times New Roman" w:hAnsi="Open Sans" w:cs="Open Sans"/>
                <w:sz w:val="19"/>
                <w:szCs w:val="19"/>
                <w:lang w:eastAsia="ko-KR"/>
              </w:rPr>
            </w:pPr>
          </w:p>
          <w:p w14:paraId="7C20D61D"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12C321D4" w14:textId="77777777" w:rsidR="00B87013" w:rsidRPr="00F631B4" w:rsidRDefault="00B87013" w:rsidP="00DC7D22">
            <w:pPr>
              <w:rPr>
                <w:rFonts w:ascii="Open Sans" w:eastAsia="Times New Roman" w:hAnsi="Open Sans" w:cs="Open Sans"/>
                <w:b/>
                <w:bCs/>
                <w:sz w:val="19"/>
                <w:szCs w:val="19"/>
                <w:lang w:eastAsia="en-NZ"/>
              </w:rPr>
            </w:pPr>
          </w:p>
        </w:tc>
      </w:tr>
      <w:tr w:rsidR="00B87013" w14:paraId="3628BCD1" w14:textId="77777777" w:rsidTr="008422FD">
        <w:tc>
          <w:tcPr>
            <w:tcW w:w="683" w:type="dxa"/>
            <w:shd w:val="clear" w:color="auto" w:fill="70AC46"/>
          </w:tcPr>
          <w:p w14:paraId="018607F6" w14:textId="5CEB6E10"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58</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0DEC1D32" w14:textId="214E1176"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Please share your comments on the proposed strategy AC5. For example, you could include your thoughts on any benefits, costs, risks, limitations associated with this strategy.</w:t>
            </w:r>
          </w:p>
        </w:tc>
      </w:tr>
      <w:tr w:rsidR="00B87013" w14:paraId="58460E5C" w14:textId="77777777" w:rsidTr="008422FD">
        <w:tc>
          <w:tcPr>
            <w:tcW w:w="683" w:type="dxa"/>
            <w:shd w:val="clear" w:color="auto" w:fill="70AC46"/>
          </w:tcPr>
          <w:p w14:paraId="53E05F00"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61A966A7" w14:textId="77777777" w:rsidR="00B87013" w:rsidRPr="00F631B4"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b/>
                <w:bCs/>
                <w:sz w:val="19"/>
                <w:szCs w:val="19"/>
                <w:lang w:eastAsia="en-NZ"/>
              </w:rPr>
              <w:t> </w:t>
            </w:r>
          </w:p>
          <w:p w14:paraId="3AD404D6" w14:textId="77777777" w:rsidR="00B87013" w:rsidRPr="00F631B4" w:rsidRDefault="00B87013" w:rsidP="00DC7D22">
            <w:pPr>
              <w:rPr>
                <w:rFonts w:ascii="Open Sans" w:eastAsia="Times New Roman" w:hAnsi="Open Sans" w:cs="Open Sans"/>
                <w:b/>
                <w:bCs/>
                <w:sz w:val="19"/>
                <w:szCs w:val="19"/>
                <w:lang w:eastAsia="en-NZ"/>
              </w:rPr>
            </w:pPr>
          </w:p>
          <w:p w14:paraId="72CA5C5B" w14:textId="77777777" w:rsidR="00B87013" w:rsidRPr="00F631B4" w:rsidRDefault="00B87013" w:rsidP="00DC7D22">
            <w:pPr>
              <w:rPr>
                <w:rFonts w:ascii="Open Sans" w:eastAsia="Times New Roman" w:hAnsi="Open Sans" w:cs="Open Sans"/>
                <w:b/>
                <w:bCs/>
                <w:sz w:val="19"/>
                <w:szCs w:val="19"/>
                <w:lang w:eastAsia="en-NZ"/>
              </w:rPr>
            </w:pPr>
          </w:p>
        </w:tc>
      </w:tr>
      <w:tr w:rsidR="00B87013" w14:paraId="7DA89CCD" w14:textId="77777777" w:rsidTr="008422FD">
        <w:tc>
          <w:tcPr>
            <w:tcW w:w="683" w:type="dxa"/>
            <w:shd w:val="clear" w:color="auto" w:fill="70AC46"/>
          </w:tcPr>
          <w:p w14:paraId="75EC15E2" w14:textId="14857978"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59.</w:t>
            </w:r>
          </w:p>
        </w:tc>
        <w:tc>
          <w:tcPr>
            <w:tcW w:w="8374" w:type="dxa"/>
            <w:shd w:val="clear" w:color="auto" w:fill="F2F2F2" w:themeFill="background1" w:themeFillShade="F2"/>
            <w:vAlign w:val="bottom"/>
          </w:tcPr>
          <w:p w14:paraId="7D108419" w14:textId="3C857FE5" w:rsidR="00B87013" w:rsidRPr="00F631B4" w:rsidRDefault="00B87013" w:rsidP="00DC7D22">
            <w:pPr>
              <w:rPr>
                <w:rFonts w:ascii="Open Sans" w:eastAsia="Times New Roman" w:hAnsi="Open Sans" w:cs="Open Sans"/>
                <w:b/>
                <w:bCs/>
                <w:sz w:val="19"/>
                <w:szCs w:val="19"/>
                <w:lang w:eastAsia="en-NZ"/>
              </w:rPr>
            </w:pPr>
            <w:r w:rsidRPr="00F631B4">
              <w:rPr>
                <w:rFonts w:ascii="Open Sans" w:hAnsi="Open Sans" w:cs="Open Sans"/>
                <w:b/>
                <w:bCs/>
                <w:sz w:val="19"/>
                <w:szCs w:val="19"/>
              </w:rPr>
              <w:t>Please share your comments on each of the social retailing options listed above. For example, you could include your thoughts on any benefits, costs, risks, limitations associated with these options.</w:t>
            </w:r>
          </w:p>
        </w:tc>
      </w:tr>
      <w:tr w:rsidR="00B87013" w14:paraId="589010F5" w14:textId="77777777" w:rsidTr="008422FD">
        <w:tc>
          <w:tcPr>
            <w:tcW w:w="683" w:type="dxa"/>
            <w:shd w:val="clear" w:color="auto" w:fill="70AC46"/>
          </w:tcPr>
          <w:p w14:paraId="48947010"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FFFFFF" w:themeFill="background1"/>
            <w:vAlign w:val="bottom"/>
          </w:tcPr>
          <w:p w14:paraId="183C1550" w14:textId="77777777" w:rsidR="00B87013" w:rsidRPr="00F631B4" w:rsidRDefault="00B87013" w:rsidP="00DC7D22">
            <w:pPr>
              <w:rPr>
                <w:rFonts w:ascii="Open Sans" w:eastAsia="Times New Roman" w:hAnsi="Open Sans" w:cs="Open Sans"/>
                <w:b/>
                <w:bCs/>
                <w:sz w:val="19"/>
                <w:szCs w:val="19"/>
                <w:lang w:eastAsia="en-NZ"/>
              </w:rPr>
            </w:pPr>
          </w:p>
          <w:p w14:paraId="2DAFCCBC" w14:textId="77777777" w:rsidR="00B87013" w:rsidRPr="00F631B4" w:rsidRDefault="00B87013" w:rsidP="00DC7D22">
            <w:pPr>
              <w:rPr>
                <w:rFonts w:ascii="Open Sans" w:eastAsia="Times New Roman" w:hAnsi="Open Sans" w:cs="Open Sans"/>
                <w:b/>
                <w:bCs/>
                <w:sz w:val="19"/>
                <w:szCs w:val="19"/>
                <w:lang w:eastAsia="en-NZ"/>
              </w:rPr>
            </w:pPr>
          </w:p>
          <w:p w14:paraId="019BFEF1" w14:textId="4C4E091C" w:rsidR="00B87013" w:rsidRPr="00F631B4" w:rsidRDefault="00B87013" w:rsidP="00DC7D22">
            <w:pPr>
              <w:rPr>
                <w:rFonts w:ascii="Open Sans" w:eastAsia="Times New Roman" w:hAnsi="Open Sans" w:cs="Open Sans"/>
                <w:b/>
                <w:bCs/>
                <w:sz w:val="19"/>
                <w:szCs w:val="19"/>
                <w:lang w:eastAsia="en-NZ"/>
              </w:rPr>
            </w:pPr>
          </w:p>
        </w:tc>
      </w:tr>
      <w:tr w:rsidR="00B87013" w14:paraId="4A63875E" w14:textId="77777777" w:rsidTr="008422FD">
        <w:tc>
          <w:tcPr>
            <w:tcW w:w="683" w:type="dxa"/>
            <w:shd w:val="clear" w:color="auto" w:fill="70AC46"/>
          </w:tcPr>
          <w:p w14:paraId="12A1D0A4" w14:textId="26796DA0"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60</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64CDE8A9" w14:textId="77777777" w:rsidR="00B87013" w:rsidRPr="00F631B4" w:rsidRDefault="00B87013" w:rsidP="00DC7D22">
            <w:pPr>
              <w:rPr>
                <w:rFonts w:ascii="Open Sans" w:eastAsia="Times New Roman" w:hAnsi="Open Sans" w:cs="Open Sans"/>
                <w:b/>
                <w:bCs/>
                <w:sz w:val="19"/>
                <w:szCs w:val="19"/>
                <w:lang w:eastAsia="en-NZ"/>
              </w:rPr>
            </w:pPr>
            <w:r w:rsidRPr="00F631B4">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7013" w14:paraId="5093E07C" w14:textId="77777777" w:rsidTr="008422FD">
        <w:tc>
          <w:tcPr>
            <w:tcW w:w="683" w:type="dxa"/>
            <w:shd w:val="clear" w:color="auto" w:fill="70AC46"/>
          </w:tcPr>
          <w:p w14:paraId="674CF12B"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0DCCFE87" w14:textId="77777777" w:rsidR="00B87013" w:rsidRPr="00F631B4" w:rsidRDefault="00B87013" w:rsidP="00DC7D22">
            <w:pPr>
              <w:rPr>
                <w:rFonts w:ascii="Open Sans" w:eastAsia="Times New Roman" w:hAnsi="Open Sans" w:cs="Open Sans"/>
                <w:b/>
                <w:bCs/>
                <w:color w:val="000000"/>
                <w:sz w:val="19"/>
                <w:szCs w:val="19"/>
                <w:lang w:eastAsia="en-NZ"/>
              </w:rPr>
            </w:pPr>
            <w:r w:rsidRPr="00F631B4">
              <w:rPr>
                <w:rFonts w:ascii="Open Sans" w:eastAsia="Times New Roman" w:hAnsi="Open Sans" w:cs="Open Sans"/>
                <w:b/>
                <w:bCs/>
                <w:color w:val="000000"/>
                <w:sz w:val="19"/>
                <w:szCs w:val="19"/>
                <w:lang w:eastAsia="en-NZ"/>
              </w:rPr>
              <w:t> </w:t>
            </w:r>
          </w:p>
          <w:p w14:paraId="093DBFFC" w14:textId="77777777" w:rsidR="00B87013" w:rsidRPr="00F631B4" w:rsidRDefault="00B87013" w:rsidP="00DC7D22">
            <w:pPr>
              <w:rPr>
                <w:rFonts w:ascii="Open Sans" w:eastAsia="Times New Roman" w:hAnsi="Open Sans" w:cs="Open Sans"/>
                <w:color w:val="FFFFFF" w:themeColor="background1"/>
                <w:sz w:val="19"/>
                <w:szCs w:val="19"/>
                <w:lang w:eastAsia="en-NZ"/>
              </w:rPr>
            </w:pPr>
          </w:p>
          <w:p w14:paraId="20FACCEA" w14:textId="77777777"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2F2F5A3C" w14:textId="77777777" w:rsidTr="008422FD">
        <w:tc>
          <w:tcPr>
            <w:tcW w:w="9057" w:type="dxa"/>
            <w:gridSpan w:val="2"/>
            <w:shd w:val="clear" w:color="auto" w:fill="70AC46"/>
          </w:tcPr>
          <w:p w14:paraId="1EAF1830" w14:textId="77777777" w:rsidR="00B87013" w:rsidRPr="00F631B4" w:rsidRDefault="00B87013" w:rsidP="00DC7D22">
            <w:pPr>
              <w:rPr>
                <w:rStyle w:val="Emphasis"/>
                <w:rFonts w:ascii="Open Sans" w:hAnsi="Open Sans" w:cs="Open Sans"/>
                <w:b/>
                <w:bCs/>
                <w:color w:val="FFFFFF" w:themeColor="background1"/>
                <w:sz w:val="19"/>
                <w:szCs w:val="19"/>
              </w:rPr>
            </w:pPr>
            <w:r w:rsidRPr="00F631B4">
              <w:rPr>
                <w:rFonts w:ascii="Open Sans" w:hAnsi="Open Sans" w:cs="Open Sans"/>
                <w:color w:val="FFFFFF" w:themeColor="background1"/>
                <w:sz w:val="19"/>
                <w:szCs w:val="19"/>
              </w:rPr>
              <w:br/>
            </w:r>
            <w:r w:rsidRPr="00F631B4">
              <w:rPr>
                <w:rStyle w:val="Emphasis"/>
                <w:rFonts w:ascii="Open Sans" w:hAnsi="Open Sans" w:cs="Open Sans"/>
                <w:b/>
                <w:bCs/>
                <w:color w:val="FFFFFF" w:themeColor="background1"/>
                <w:sz w:val="19"/>
                <w:szCs w:val="19"/>
              </w:rPr>
              <w:t xml:space="preserve">Challenge: The energy transition presents new opportunities but risks leaving lower-socio-economic </w:t>
            </w:r>
            <w:proofErr w:type="spellStart"/>
            <w:r w:rsidRPr="00F631B4">
              <w:rPr>
                <w:rStyle w:val="Emphasis"/>
                <w:rFonts w:ascii="Open Sans" w:hAnsi="Open Sans" w:cs="Open Sans"/>
                <w:b/>
                <w:bCs/>
                <w:color w:val="FFFFFF" w:themeColor="background1"/>
                <w:sz w:val="19"/>
                <w:szCs w:val="19"/>
              </w:rPr>
              <w:t>whānau</w:t>
            </w:r>
            <w:proofErr w:type="spellEnd"/>
            <w:r w:rsidRPr="00F631B4">
              <w:rPr>
                <w:rStyle w:val="Emphasis"/>
                <w:rFonts w:ascii="Open Sans" w:hAnsi="Open Sans" w:cs="Open Sans"/>
                <w:b/>
                <w:bCs/>
                <w:color w:val="FFFFFF" w:themeColor="background1"/>
                <w:sz w:val="19"/>
                <w:szCs w:val="19"/>
              </w:rPr>
              <w:t xml:space="preserve"> behind </w:t>
            </w:r>
            <w:r w:rsidRPr="00F631B4">
              <w:rPr>
                <w:rFonts w:ascii="Open Sans" w:hAnsi="Open Sans" w:cs="Open Sans"/>
                <w:b/>
                <w:bCs/>
                <w:i/>
                <w:iCs/>
                <w:color w:val="FFFFFF" w:themeColor="background1"/>
                <w:sz w:val="19"/>
                <w:szCs w:val="19"/>
              </w:rPr>
              <w:br/>
            </w:r>
            <w:r w:rsidRPr="00F631B4">
              <w:rPr>
                <w:rStyle w:val="Emphasis"/>
                <w:rFonts w:ascii="Open Sans" w:hAnsi="Open Sans" w:cs="Open Sans"/>
                <w:b/>
                <w:bCs/>
                <w:color w:val="FFFFFF" w:themeColor="background1"/>
                <w:sz w:val="19"/>
                <w:szCs w:val="19"/>
              </w:rPr>
              <w:t> </w:t>
            </w:r>
            <w:r w:rsidRPr="00F631B4">
              <w:rPr>
                <w:rFonts w:ascii="Open Sans" w:hAnsi="Open Sans" w:cs="Open Sans"/>
                <w:color w:val="FFFFFF" w:themeColor="background1"/>
                <w:sz w:val="19"/>
                <w:szCs w:val="19"/>
              </w:rPr>
              <w:br/>
            </w:r>
            <w:r w:rsidRPr="00F631B4">
              <w:rPr>
                <w:rStyle w:val="Emphasis"/>
                <w:rFonts w:ascii="Open Sans" w:hAnsi="Open Sans" w:cs="Open Sans"/>
                <w:b/>
                <w:bCs/>
                <w:color w:val="FFFFFF" w:themeColor="background1"/>
                <w:sz w:val="19"/>
                <w:szCs w:val="19"/>
              </w:rPr>
              <w:t>Strategy AC6: Ensure those in energy hardship can access the benefits of, and do not face undue costs from, the transition to low emissions energy, including explicitly reflecting energy wellbeing requirements in Government’s Equitable Transition Strategy, Energy Strategy and Gas Transition Plan</w:t>
            </w:r>
          </w:p>
          <w:p w14:paraId="5417C6B8" w14:textId="07493627" w:rsidR="00B87013" w:rsidRPr="00F631B4" w:rsidRDefault="00B87013" w:rsidP="00DC7D22">
            <w:pPr>
              <w:rPr>
                <w:rFonts w:ascii="Open Sans" w:eastAsia="Times New Roman" w:hAnsi="Open Sans" w:cs="Open Sans"/>
                <w:b/>
                <w:bCs/>
                <w:color w:val="FFFFFF" w:themeColor="background1"/>
                <w:sz w:val="19"/>
                <w:szCs w:val="19"/>
                <w:lang w:eastAsia="en-NZ"/>
              </w:rPr>
            </w:pPr>
          </w:p>
        </w:tc>
      </w:tr>
      <w:tr w:rsidR="00B87013" w14:paraId="1F65D7CE" w14:textId="77777777" w:rsidTr="008422FD">
        <w:tc>
          <w:tcPr>
            <w:tcW w:w="683" w:type="dxa"/>
            <w:shd w:val="clear" w:color="auto" w:fill="70AC46"/>
          </w:tcPr>
          <w:p w14:paraId="46A57E06" w14:textId="596D9FCB"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61</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55E077EE" w14:textId="39FAAB45" w:rsidR="00B87013" w:rsidRPr="00F631B4" w:rsidRDefault="00B87013" w:rsidP="00DC7D22">
            <w:pPr>
              <w:rPr>
                <w:rFonts w:ascii="Open Sans" w:eastAsia="Times New Roman" w:hAnsi="Open Sans" w:cs="Open Sans"/>
                <w:b/>
                <w:bCs/>
                <w:color w:val="000000"/>
                <w:sz w:val="19"/>
                <w:szCs w:val="19"/>
                <w:lang w:eastAsia="en-NZ"/>
              </w:rPr>
            </w:pPr>
            <w:r w:rsidRPr="00F631B4">
              <w:rPr>
                <w:rFonts w:ascii="Open Sans" w:eastAsia="Times New Roman" w:hAnsi="Open Sans" w:cs="Open Sans"/>
                <w:b/>
                <w:bCs/>
                <w:sz w:val="19"/>
                <w:szCs w:val="19"/>
                <w:lang w:eastAsia="en-NZ"/>
              </w:rPr>
              <w:t>Do you broadly support the proposed strategy AC6?</w:t>
            </w:r>
          </w:p>
        </w:tc>
      </w:tr>
      <w:tr w:rsidR="00B87013" w14:paraId="21C1A3AD" w14:textId="77777777" w:rsidTr="008422FD">
        <w:tc>
          <w:tcPr>
            <w:tcW w:w="683" w:type="dxa"/>
            <w:shd w:val="clear" w:color="auto" w:fill="70AC46"/>
          </w:tcPr>
          <w:p w14:paraId="2114B45B"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3257DB94"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w:t>
            </w:r>
            <w:r w:rsidRPr="00F631B4">
              <w:rPr>
                <w:rFonts w:ascii="Open Sans" w:eastAsia="Times New Roman" w:hAnsi="Open Sans" w:cs="Open Sans"/>
                <w:sz w:val="19"/>
                <w:szCs w:val="19"/>
                <w:lang w:eastAsia="ko-KR"/>
              </w:rPr>
              <w:t>Yes</w:t>
            </w:r>
          </w:p>
          <w:p w14:paraId="6F8F9268" w14:textId="77777777" w:rsidR="00B87013" w:rsidRPr="00F631B4" w:rsidRDefault="00B87013" w:rsidP="00DC7D22">
            <w:pPr>
              <w:rPr>
                <w:rFonts w:ascii="Open Sans" w:eastAsia="Times New Roman" w:hAnsi="Open Sans" w:cs="Open Sans"/>
                <w:sz w:val="19"/>
                <w:szCs w:val="19"/>
                <w:lang w:eastAsia="ko-KR"/>
              </w:rPr>
            </w:pPr>
          </w:p>
          <w:p w14:paraId="71F09138"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Somewhat</w:t>
            </w:r>
            <w:r w:rsidRPr="00F631B4">
              <w:rPr>
                <w:rFonts w:ascii="Open Sans" w:eastAsia="Times New Roman" w:hAnsi="Open Sans" w:cs="Open Sans"/>
                <w:sz w:val="19"/>
                <w:szCs w:val="19"/>
                <w:lang w:eastAsia="ko-KR"/>
              </w:rPr>
              <w:t xml:space="preserve"> </w:t>
            </w:r>
          </w:p>
          <w:p w14:paraId="350011D9" w14:textId="77777777" w:rsidR="00B87013" w:rsidRPr="00F631B4" w:rsidRDefault="00B87013" w:rsidP="00DC7D22">
            <w:pPr>
              <w:spacing w:before="240"/>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No</w:t>
            </w:r>
          </w:p>
          <w:p w14:paraId="5EB97916" w14:textId="77777777" w:rsidR="00B87013" w:rsidRPr="00F631B4" w:rsidRDefault="00B87013" w:rsidP="00DC7D22">
            <w:pPr>
              <w:rPr>
                <w:rFonts w:ascii="Open Sans" w:eastAsia="Times New Roman" w:hAnsi="Open Sans" w:cs="Open Sans"/>
                <w:sz w:val="19"/>
                <w:szCs w:val="19"/>
                <w:lang w:eastAsia="ko-KR"/>
              </w:rPr>
            </w:pPr>
          </w:p>
          <w:p w14:paraId="0C67373C" w14:textId="77777777" w:rsidR="00B87013" w:rsidRPr="00F631B4" w:rsidRDefault="00B87013" w:rsidP="00DC7D22">
            <w:pPr>
              <w:rPr>
                <w:rFonts w:ascii="Open Sans" w:eastAsia="Times New Roman" w:hAnsi="Open Sans" w:cs="Open Sans"/>
                <w:sz w:val="19"/>
                <w:szCs w:val="19"/>
                <w:lang w:eastAsia="ko-KR"/>
              </w:rPr>
            </w:pPr>
            <w:r w:rsidRPr="00F631B4">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F631B4">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F631B4">
              <w:rPr>
                <w:rFonts w:ascii="Open Sans" w:eastAsia="MS Gothic" w:hAnsi="Open Sans" w:cs="Open Sans"/>
                <w:sz w:val="19"/>
                <w:szCs w:val="19"/>
                <w:lang w:val="en-US" w:eastAsia="ko-KR"/>
              </w:rPr>
              <w:fldChar w:fldCharType="end"/>
            </w:r>
            <w:r w:rsidRPr="00F631B4">
              <w:rPr>
                <w:rFonts w:ascii="Open Sans" w:eastAsia="MS Gothic" w:hAnsi="Open Sans" w:cs="Open Sans"/>
                <w:sz w:val="19"/>
                <w:szCs w:val="19"/>
                <w:lang w:val="en-US" w:eastAsia="ko-KR"/>
              </w:rPr>
              <w:t xml:space="preserve"> Don’t know/Not sure</w:t>
            </w:r>
            <w:r w:rsidRPr="00F631B4">
              <w:rPr>
                <w:rFonts w:ascii="Open Sans" w:eastAsia="Times New Roman" w:hAnsi="Open Sans" w:cs="Open Sans"/>
                <w:sz w:val="19"/>
                <w:szCs w:val="19"/>
                <w:lang w:eastAsia="ko-KR"/>
              </w:rPr>
              <w:t xml:space="preserve"> </w:t>
            </w:r>
          </w:p>
          <w:p w14:paraId="6EBE9E09" w14:textId="77777777" w:rsidR="00B87013" w:rsidRPr="00F631B4" w:rsidRDefault="00B87013" w:rsidP="00DC7D22">
            <w:pPr>
              <w:rPr>
                <w:rFonts w:ascii="Open Sans" w:eastAsia="Times New Roman" w:hAnsi="Open Sans" w:cs="Open Sans"/>
                <w:b/>
                <w:bCs/>
                <w:color w:val="000000"/>
                <w:sz w:val="19"/>
                <w:szCs w:val="19"/>
                <w:lang w:eastAsia="en-NZ"/>
              </w:rPr>
            </w:pPr>
          </w:p>
        </w:tc>
      </w:tr>
      <w:tr w:rsidR="00B87013" w14:paraId="11AF45BD" w14:textId="77777777" w:rsidTr="008422FD">
        <w:tc>
          <w:tcPr>
            <w:tcW w:w="683" w:type="dxa"/>
            <w:shd w:val="clear" w:color="auto" w:fill="70AC46"/>
          </w:tcPr>
          <w:p w14:paraId="1CB0E69C" w14:textId="4506DD99"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62</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498BC271" w14:textId="66611DC4" w:rsidR="00B87013" w:rsidRPr="00F631B4" w:rsidRDefault="00B87013" w:rsidP="00DC7D22">
            <w:pPr>
              <w:rPr>
                <w:rFonts w:ascii="Open Sans" w:eastAsia="Times New Roman" w:hAnsi="Open Sans" w:cs="Open Sans"/>
                <w:b/>
                <w:bCs/>
                <w:color w:val="000000"/>
                <w:sz w:val="19"/>
                <w:szCs w:val="19"/>
                <w:lang w:eastAsia="en-NZ"/>
              </w:rPr>
            </w:pPr>
            <w:r w:rsidRPr="00F631B4">
              <w:rPr>
                <w:rFonts w:ascii="Open Sans" w:eastAsia="Times New Roman" w:hAnsi="Open Sans" w:cs="Open Sans"/>
                <w:b/>
                <w:bCs/>
                <w:sz w:val="19"/>
                <w:szCs w:val="19"/>
                <w:lang w:eastAsia="en-NZ"/>
              </w:rPr>
              <w:t>Please share your comments on the proposed strategy AC6. For example, you could include your thoughts on any benefits, costs, risks, limitations associated with this strategy.</w:t>
            </w:r>
          </w:p>
        </w:tc>
      </w:tr>
      <w:tr w:rsidR="00B87013" w14:paraId="0BE24088" w14:textId="77777777" w:rsidTr="008422FD">
        <w:tc>
          <w:tcPr>
            <w:tcW w:w="683" w:type="dxa"/>
            <w:shd w:val="clear" w:color="auto" w:fill="70AC46"/>
          </w:tcPr>
          <w:p w14:paraId="0C133197"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57621DBC" w14:textId="77777777" w:rsidR="00B87013" w:rsidRPr="00F631B4" w:rsidRDefault="00B87013" w:rsidP="00DC7D22">
            <w:pPr>
              <w:rPr>
                <w:rFonts w:ascii="Open Sans" w:eastAsia="Times New Roman" w:hAnsi="Open Sans" w:cs="Open Sans"/>
                <w:sz w:val="19"/>
                <w:szCs w:val="19"/>
                <w:lang w:eastAsia="en-NZ"/>
              </w:rPr>
            </w:pPr>
            <w:r w:rsidRPr="00F631B4">
              <w:rPr>
                <w:rFonts w:ascii="Open Sans" w:eastAsia="Times New Roman" w:hAnsi="Open Sans" w:cs="Open Sans"/>
                <w:b/>
                <w:bCs/>
                <w:sz w:val="19"/>
                <w:szCs w:val="19"/>
                <w:lang w:eastAsia="en-NZ"/>
              </w:rPr>
              <w:t> </w:t>
            </w:r>
          </w:p>
          <w:p w14:paraId="6A1B91C2" w14:textId="77777777" w:rsidR="00B87013" w:rsidRPr="00F631B4" w:rsidRDefault="00B87013" w:rsidP="00DC7D22">
            <w:pPr>
              <w:rPr>
                <w:rFonts w:ascii="Open Sans" w:eastAsia="Times New Roman" w:hAnsi="Open Sans" w:cs="Open Sans"/>
                <w:b/>
                <w:bCs/>
                <w:sz w:val="19"/>
                <w:szCs w:val="19"/>
                <w:lang w:eastAsia="en-NZ"/>
              </w:rPr>
            </w:pPr>
          </w:p>
          <w:p w14:paraId="3EB39EDC" w14:textId="77777777" w:rsidR="00B87013" w:rsidRPr="00F631B4" w:rsidRDefault="00B87013" w:rsidP="00DC7D22">
            <w:pPr>
              <w:rPr>
                <w:rFonts w:ascii="Open Sans" w:eastAsia="Times New Roman" w:hAnsi="Open Sans" w:cs="Open Sans"/>
                <w:b/>
                <w:bCs/>
                <w:color w:val="000000"/>
                <w:sz w:val="19"/>
                <w:szCs w:val="19"/>
                <w:lang w:eastAsia="en-NZ"/>
              </w:rPr>
            </w:pPr>
          </w:p>
        </w:tc>
      </w:tr>
      <w:tr w:rsidR="00B87013" w14:paraId="68C25222" w14:textId="77777777" w:rsidTr="008422FD">
        <w:tc>
          <w:tcPr>
            <w:tcW w:w="683" w:type="dxa"/>
            <w:shd w:val="clear" w:color="auto" w:fill="70AC46"/>
          </w:tcPr>
          <w:p w14:paraId="01D25662" w14:textId="586ACEBB"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63.</w:t>
            </w:r>
          </w:p>
        </w:tc>
        <w:tc>
          <w:tcPr>
            <w:tcW w:w="8374" w:type="dxa"/>
            <w:shd w:val="clear" w:color="auto" w:fill="F2F2F2" w:themeFill="background1" w:themeFillShade="F2"/>
            <w:vAlign w:val="bottom"/>
          </w:tcPr>
          <w:p w14:paraId="7D48B12F" w14:textId="77777777" w:rsidR="00B87013" w:rsidRPr="00F631B4" w:rsidRDefault="00B87013" w:rsidP="00DC7D22">
            <w:pPr>
              <w:rPr>
                <w:rFonts w:ascii="Open Sans" w:eastAsia="Times New Roman" w:hAnsi="Open Sans" w:cs="Open Sans"/>
                <w:b/>
                <w:bCs/>
                <w:color w:val="000000"/>
                <w:sz w:val="19"/>
                <w:szCs w:val="19"/>
                <w:lang w:eastAsia="en-NZ"/>
              </w:rPr>
            </w:pPr>
            <w:r w:rsidRPr="00F631B4">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7013" w14:paraId="5CF5F281" w14:textId="77777777" w:rsidTr="008422FD">
        <w:tc>
          <w:tcPr>
            <w:tcW w:w="683" w:type="dxa"/>
            <w:shd w:val="clear" w:color="auto" w:fill="70AC46"/>
          </w:tcPr>
          <w:p w14:paraId="01D5CF14"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7D74B8CB" w14:textId="4CB42EC9" w:rsidR="00B87013" w:rsidRPr="008842FE" w:rsidRDefault="00B87013" w:rsidP="00DC7D22">
            <w:pPr>
              <w:rPr>
                <w:rFonts w:ascii="Open Sans" w:eastAsia="Times New Roman" w:hAnsi="Open Sans" w:cs="Open Sans"/>
                <w:b/>
                <w:bCs/>
                <w:color w:val="000000"/>
                <w:sz w:val="19"/>
                <w:szCs w:val="19"/>
                <w:lang w:eastAsia="en-NZ"/>
              </w:rPr>
            </w:pPr>
            <w:r w:rsidRPr="00F631B4">
              <w:rPr>
                <w:rFonts w:ascii="Open Sans" w:eastAsia="Times New Roman" w:hAnsi="Open Sans" w:cs="Open Sans"/>
                <w:b/>
                <w:bCs/>
                <w:color w:val="000000"/>
                <w:sz w:val="19"/>
                <w:szCs w:val="19"/>
                <w:lang w:eastAsia="en-NZ"/>
              </w:rPr>
              <w:t> </w:t>
            </w:r>
          </w:p>
          <w:p w14:paraId="01E23AA8" w14:textId="77777777" w:rsidR="00B87013" w:rsidRPr="00F631B4" w:rsidRDefault="00B87013" w:rsidP="00DC7D22">
            <w:pPr>
              <w:rPr>
                <w:rFonts w:ascii="Open Sans" w:eastAsia="Times New Roman" w:hAnsi="Open Sans" w:cs="Open Sans"/>
                <w:color w:val="FFFFFF" w:themeColor="background1"/>
                <w:sz w:val="19"/>
                <w:szCs w:val="19"/>
                <w:lang w:eastAsia="en-NZ"/>
              </w:rPr>
            </w:pPr>
          </w:p>
          <w:p w14:paraId="5EF0F50E" w14:textId="77777777" w:rsidR="00B87013" w:rsidRPr="00F631B4" w:rsidRDefault="00B87013" w:rsidP="00DC7D22">
            <w:pPr>
              <w:rPr>
                <w:rFonts w:ascii="Open Sans" w:eastAsia="Times New Roman" w:hAnsi="Open Sans" w:cs="Open Sans"/>
                <w:b/>
                <w:bCs/>
                <w:color w:val="000000"/>
                <w:sz w:val="19"/>
                <w:szCs w:val="19"/>
                <w:lang w:eastAsia="en-NZ"/>
              </w:rPr>
            </w:pPr>
          </w:p>
        </w:tc>
      </w:tr>
      <w:tr w:rsidR="00B87013" w14:paraId="5B12A754" w14:textId="77777777" w:rsidTr="008422FD">
        <w:tc>
          <w:tcPr>
            <w:tcW w:w="9057" w:type="dxa"/>
            <w:gridSpan w:val="2"/>
            <w:shd w:val="clear" w:color="auto" w:fill="70AC46"/>
          </w:tcPr>
          <w:p w14:paraId="6265163A" w14:textId="1C373072" w:rsidR="00B87013" w:rsidRPr="00F631B4" w:rsidRDefault="00B87013" w:rsidP="00DC7D22">
            <w:pPr>
              <w:rPr>
                <w:rFonts w:ascii="Open Sans" w:eastAsia="Times New Roman" w:hAnsi="Open Sans" w:cs="Open Sans"/>
                <w:b/>
                <w:bCs/>
                <w:i/>
                <w:iCs/>
                <w:color w:val="FFFFFF" w:themeColor="background1"/>
                <w:sz w:val="19"/>
                <w:szCs w:val="19"/>
                <w:lang w:eastAsia="en-NZ"/>
              </w:rPr>
            </w:pPr>
            <w:r w:rsidRPr="00F631B4">
              <w:rPr>
                <w:rFonts w:ascii="Open Sans" w:eastAsia="Times New Roman" w:hAnsi="Open Sans" w:cs="Open Sans"/>
                <w:b/>
                <w:bCs/>
                <w:i/>
                <w:iCs/>
                <w:color w:val="FFFFFF" w:themeColor="background1"/>
                <w:sz w:val="19"/>
                <w:szCs w:val="19"/>
                <w:lang w:eastAsia="en-NZ"/>
              </w:rPr>
              <w:t>FINAL QUESTION FOR ENERGY ACCESSIBILITY AND CHOICE KETE:</w:t>
            </w:r>
          </w:p>
        </w:tc>
      </w:tr>
      <w:tr w:rsidR="00B87013" w14:paraId="1792228D" w14:textId="77777777" w:rsidTr="008422FD">
        <w:tc>
          <w:tcPr>
            <w:tcW w:w="683" w:type="dxa"/>
            <w:shd w:val="clear" w:color="auto" w:fill="70AC46"/>
          </w:tcPr>
          <w:p w14:paraId="75AA2FCF" w14:textId="4AB7F6C4" w:rsidR="00B87013" w:rsidRPr="00F631B4" w:rsidRDefault="00B87013" w:rsidP="00DC7D22">
            <w:pPr>
              <w:rPr>
                <w:rFonts w:ascii="Open Sans" w:hAnsi="Open Sans" w:cs="Open Sans"/>
                <w:b/>
                <w:bCs/>
                <w:color w:val="FFFFFF" w:themeColor="background1"/>
                <w:sz w:val="19"/>
                <w:szCs w:val="19"/>
                <w:lang w:eastAsia="ko-KR"/>
              </w:rPr>
            </w:pPr>
            <w:r w:rsidRPr="00F631B4">
              <w:rPr>
                <w:rFonts w:ascii="Open Sans" w:hAnsi="Open Sans" w:cs="Open Sans"/>
                <w:b/>
                <w:bCs/>
                <w:color w:val="FFFFFF" w:themeColor="background1"/>
                <w:sz w:val="19"/>
                <w:szCs w:val="19"/>
                <w:lang w:eastAsia="ko-KR"/>
              </w:rPr>
              <w:t>Q</w:t>
            </w:r>
            <w:r w:rsidR="008542A3">
              <w:rPr>
                <w:rFonts w:ascii="Open Sans" w:hAnsi="Open Sans" w:cs="Open Sans"/>
                <w:b/>
                <w:bCs/>
                <w:color w:val="FFFFFF" w:themeColor="background1"/>
                <w:sz w:val="19"/>
                <w:szCs w:val="19"/>
                <w:lang w:eastAsia="ko-KR"/>
              </w:rPr>
              <w:t>64</w:t>
            </w:r>
            <w:r w:rsidRPr="00F631B4">
              <w:rPr>
                <w:rFonts w:ascii="Open Sans" w:hAnsi="Open Sans" w:cs="Open Sans"/>
                <w:b/>
                <w:bCs/>
                <w:color w:val="FFFFFF" w:themeColor="background1"/>
                <w:sz w:val="19"/>
                <w:szCs w:val="19"/>
                <w:lang w:eastAsia="ko-KR"/>
              </w:rPr>
              <w:t>.</w:t>
            </w:r>
          </w:p>
        </w:tc>
        <w:tc>
          <w:tcPr>
            <w:tcW w:w="8374" w:type="dxa"/>
            <w:shd w:val="clear" w:color="auto" w:fill="F2F2F2" w:themeFill="background1" w:themeFillShade="F2"/>
            <w:vAlign w:val="bottom"/>
          </w:tcPr>
          <w:p w14:paraId="1CF9006D" w14:textId="5AB18358" w:rsidR="00B87013" w:rsidRPr="00F631B4" w:rsidRDefault="00B87013" w:rsidP="00DC7D22">
            <w:pPr>
              <w:rPr>
                <w:rFonts w:ascii="Open Sans" w:eastAsia="Times New Roman" w:hAnsi="Open Sans" w:cs="Open Sans"/>
                <w:b/>
                <w:bCs/>
                <w:color w:val="FFFFFF" w:themeColor="background1"/>
                <w:sz w:val="19"/>
                <w:szCs w:val="19"/>
                <w:lang w:eastAsia="en-NZ"/>
              </w:rPr>
            </w:pPr>
            <w:r w:rsidRPr="00F631B4">
              <w:rPr>
                <w:rFonts w:ascii="Open Sans" w:eastAsia="Times New Roman" w:hAnsi="Open Sans" w:cs="Open Sans"/>
                <w:b/>
                <w:bCs/>
                <w:sz w:val="19"/>
                <w:szCs w:val="19"/>
                <w:lang w:eastAsia="en-NZ"/>
              </w:rPr>
              <w:t>Are there any other key challenges and/or corresponding solutions relating to the E</w:t>
            </w:r>
            <w:r w:rsidRPr="00F631B4">
              <w:rPr>
                <w:rFonts w:ascii="Open Sans" w:eastAsia="Times New Roman" w:hAnsi="Open Sans" w:cs="Open Sans"/>
                <w:b/>
                <w:bCs/>
                <w:color w:val="333333"/>
                <w:sz w:val="19"/>
                <w:szCs w:val="19"/>
                <w:lang w:eastAsia="en-NZ"/>
              </w:rPr>
              <w:t xml:space="preserve">NERGY ACCESSIBILITY AND CHOICE </w:t>
            </w:r>
            <w:r w:rsidRPr="00F631B4">
              <w:rPr>
                <w:rFonts w:ascii="Open Sans" w:eastAsia="Times New Roman" w:hAnsi="Open Sans" w:cs="Open Sans"/>
                <w:b/>
                <w:bCs/>
                <w:sz w:val="19"/>
                <w:szCs w:val="19"/>
                <w:lang w:eastAsia="en-NZ"/>
              </w:rPr>
              <w:t>KETE that we have missed? If so, please outline these below.</w:t>
            </w:r>
          </w:p>
        </w:tc>
      </w:tr>
      <w:tr w:rsidR="00B87013" w14:paraId="72E38F9D" w14:textId="77777777" w:rsidTr="008422FD">
        <w:tc>
          <w:tcPr>
            <w:tcW w:w="683" w:type="dxa"/>
            <w:shd w:val="clear" w:color="auto" w:fill="70AC46"/>
          </w:tcPr>
          <w:p w14:paraId="5C44439A" w14:textId="77777777" w:rsidR="00B87013" w:rsidRPr="00F631B4" w:rsidRDefault="00B87013" w:rsidP="00DC7D22">
            <w:pPr>
              <w:rPr>
                <w:rFonts w:ascii="Open Sans" w:hAnsi="Open Sans" w:cs="Open Sans"/>
                <w:b/>
                <w:bCs/>
                <w:color w:val="FFFFFF" w:themeColor="background1"/>
                <w:sz w:val="19"/>
                <w:szCs w:val="19"/>
                <w:lang w:eastAsia="ko-KR"/>
              </w:rPr>
            </w:pPr>
          </w:p>
        </w:tc>
        <w:tc>
          <w:tcPr>
            <w:tcW w:w="8374" w:type="dxa"/>
            <w:shd w:val="clear" w:color="auto" w:fill="auto"/>
            <w:vAlign w:val="bottom"/>
          </w:tcPr>
          <w:p w14:paraId="41E2569E" w14:textId="77777777" w:rsidR="00B87013" w:rsidRPr="00F631B4" w:rsidRDefault="00B87013" w:rsidP="00DC7D22">
            <w:pPr>
              <w:rPr>
                <w:rFonts w:ascii="Open Sans" w:eastAsia="Times New Roman" w:hAnsi="Open Sans" w:cs="Open Sans"/>
                <w:sz w:val="19"/>
                <w:szCs w:val="19"/>
                <w:lang w:eastAsia="en-NZ"/>
              </w:rPr>
            </w:pPr>
          </w:p>
          <w:p w14:paraId="2321C5EA" w14:textId="77777777" w:rsidR="00B87013" w:rsidRPr="00F631B4" w:rsidRDefault="00B87013" w:rsidP="00DC7D22">
            <w:pPr>
              <w:rPr>
                <w:rFonts w:ascii="Open Sans" w:eastAsia="Times New Roman" w:hAnsi="Open Sans" w:cs="Open Sans"/>
                <w:sz w:val="19"/>
                <w:szCs w:val="19"/>
                <w:lang w:eastAsia="en-NZ"/>
              </w:rPr>
            </w:pPr>
          </w:p>
          <w:p w14:paraId="13F32BCA" w14:textId="77777777" w:rsidR="00B87013" w:rsidRPr="00F631B4" w:rsidRDefault="00B87013" w:rsidP="00DC7D22">
            <w:pPr>
              <w:rPr>
                <w:rFonts w:ascii="Open Sans" w:eastAsia="Times New Roman" w:hAnsi="Open Sans" w:cs="Open Sans"/>
                <w:b/>
                <w:bCs/>
                <w:i/>
                <w:iCs/>
                <w:color w:val="333333"/>
                <w:sz w:val="19"/>
                <w:szCs w:val="19"/>
                <w:lang w:eastAsia="en-NZ"/>
              </w:rPr>
            </w:pPr>
          </w:p>
        </w:tc>
      </w:tr>
    </w:tbl>
    <w:p w14:paraId="1A373BB9" w14:textId="18C243DE" w:rsidR="00D9335F" w:rsidRDefault="00D9335F" w:rsidP="009A6281">
      <w:pPr>
        <w:rPr>
          <w:lang w:eastAsia="ko-KR"/>
        </w:rPr>
      </w:pPr>
    </w:p>
    <w:p w14:paraId="020BF0B5" w14:textId="77777777" w:rsidR="002C4112" w:rsidRDefault="002C4112" w:rsidP="009A6281">
      <w:pPr>
        <w:rPr>
          <w:lang w:eastAsia="ko-KR"/>
        </w:rPr>
      </w:pPr>
    </w:p>
    <w:tbl>
      <w:tblPr>
        <w:tblStyle w:val="TableGrid"/>
        <w:tblW w:w="89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5"/>
        <w:gridCol w:w="8291"/>
      </w:tblGrid>
      <w:tr w:rsidR="003F7ED1" w:rsidRPr="00B457EA" w14:paraId="552C5C0B" w14:textId="77777777" w:rsidTr="00B457EA">
        <w:tc>
          <w:tcPr>
            <w:tcW w:w="8996" w:type="dxa"/>
            <w:gridSpan w:val="2"/>
            <w:shd w:val="clear" w:color="auto" w:fill="000000" w:themeFill="text1"/>
          </w:tcPr>
          <w:p w14:paraId="72CC9C97" w14:textId="46104F1B" w:rsidR="003F7ED1" w:rsidRPr="004603A5" w:rsidRDefault="009620A4" w:rsidP="00DC7D22">
            <w:pPr>
              <w:rPr>
                <w:rFonts w:ascii="Open Sans" w:hAnsi="Open Sans" w:cs="Open Sans"/>
                <w:b/>
                <w:bCs/>
                <w:sz w:val="24"/>
                <w:szCs w:val="24"/>
                <w:lang w:eastAsia="ko-KR"/>
              </w:rPr>
            </w:pPr>
            <w:r w:rsidRPr="004603A5">
              <w:rPr>
                <w:rFonts w:ascii="Open Sans" w:hAnsi="Open Sans" w:cs="Open Sans"/>
                <w:b/>
                <w:bCs/>
                <w:sz w:val="24"/>
                <w:szCs w:val="24"/>
                <w:lang w:eastAsia="ko-KR"/>
              </w:rPr>
              <w:t>ENERGY AFFORDABILITY</w:t>
            </w:r>
            <w:r w:rsidR="003F7ED1" w:rsidRPr="004603A5">
              <w:rPr>
                <w:rFonts w:ascii="Open Sans" w:hAnsi="Open Sans" w:cs="Open Sans"/>
                <w:b/>
                <w:bCs/>
                <w:sz w:val="24"/>
                <w:szCs w:val="24"/>
                <w:lang w:eastAsia="ko-KR"/>
              </w:rPr>
              <w:t xml:space="preserve"> KETE</w:t>
            </w:r>
          </w:p>
          <w:p w14:paraId="2EA042B8" w14:textId="3FB336AE" w:rsidR="003F7ED1" w:rsidRPr="004603A5" w:rsidRDefault="0016166B" w:rsidP="00DC7D22">
            <w:pPr>
              <w:rPr>
                <w:rFonts w:ascii="Open Sans" w:hAnsi="Open Sans" w:cs="Open Sans"/>
                <w:b/>
                <w:bCs/>
                <w:sz w:val="19"/>
                <w:szCs w:val="19"/>
                <w:lang w:eastAsia="ko-KR"/>
              </w:rPr>
            </w:pPr>
            <w:r w:rsidRPr="004603A5">
              <w:rPr>
                <w:rFonts w:ascii="Open Sans" w:hAnsi="Open Sans" w:cs="Open Sans"/>
                <w:sz w:val="19"/>
                <w:szCs w:val="19"/>
              </w:rPr>
              <w:t xml:space="preserve">Affording the energy </w:t>
            </w:r>
            <w:proofErr w:type="spellStart"/>
            <w:r w:rsidRPr="004603A5">
              <w:rPr>
                <w:rFonts w:ascii="Open Sans" w:hAnsi="Open Sans" w:cs="Open Sans"/>
                <w:sz w:val="19"/>
                <w:szCs w:val="19"/>
              </w:rPr>
              <w:t>whānau</w:t>
            </w:r>
            <w:proofErr w:type="spellEnd"/>
            <w:r w:rsidRPr="004603A5">
              <w:rPr>
                <w:rFonts w:ascii="Open Sans" w:hAnsi="Open Sans" w:cs="Open Sans"/>
                <w:sz w:val="19"/>
                <w:szCs w:val="19"/>
              </w:rPr>
              <w:t xml:space="preserve"> need for their wellbeing</w:t>
            </w:r>
          </w:p>
        </w:tc>
      </w:tr>
      <w:tr w:rsidR="003F7ED1" w:rsidRPr="00B457EA" w14:paraId="322C783A" w14:textId="77777777" w:rsidTr="00397D3C">
        <w:tc>
          <w:tcPr>
            <w:tcW w:w="8996" w:type="dxa"/>
            <w:gridSpan w:val="2"/>
            <w:shd w:val="clear" w:color="auto" w:fill="70AC46"/>
          </w:tcPr>
          <w:p w14:paraId="21D3EB9D" w14:textId="77777777" w:rsidR="003F7ED1" w:rsidRPr="004603A5" w:rsidRDefault="003F7ED1" w:rsidP="00DC7D22">
            <w:pPr>
              <w:rPr>
                <w:rFonts w:ascii="Open Sans" w:eastAsia="Times New Roman" w:hAnsi="Open Sans" w:cs="Open Sans"/>
                <w:b/>
                <w:bCs/>
                <w:i/>
                <w:iCs/>
                <w:color w:val="FFFFFF" w:themeColor="background1"/>
                <w:sz w:val="19"/>
                <w:szCs w:val="19"/>
                <w:lang w:eastAsia="en-NZ"/>
              </w:rPr>
            </w:pPr>
          </w:p>
          <w:p w14:paraId="4E59E7DC" w14:textId="589AE39A" w:rsidR="0016166B" w:rsidRPr="004603A5" w:rsidRDefault="003F7ED1" w:rsidP="0016166B">
            <w:pPr>
              <w:rPr>
                <w:rStyle w:val="Strong"/>
                <w:rFonts w:ascii="Open Sans" w:hAnsi="Open Sans" w:cs="Open Sans"/>
                <w:i/>
                <w:iCs/>
                <w:color w:val="FFFFFF" w:themeColor="background1"/>
                <w:sz w:val="19"/>
                <w:szCs w:val="19"/>
              </w:rPr>
            </w:pPr>
            <w:r w:rsidRPr="004603A5">
              <w:rPr>
                <w:rFonts w:ascii="Open Sans" w:eastAsia="Times New Roman" w:hAnsi="Open Sans" w:cs="Open Sans"/>
                <w:b/>
                <w:bCs/>
                <w:i/>
                <w:iCs/>
                <w:color w:val="FFFFFF" w:themeColor="background1"/>
                <w:sz w:val="19"/>
                <w:szCs w:val="19"/>
                <w:lang w:eastAsia="en-NZ"/>
              </w:rPr>
              <w:t>Challenge</w:t>
            </w:r>
            <w:r w:rsidR="0016166B" w:rsidRPr="004603A5">
              <w:rPr>
                <w:rStyle w:val="Strong"/>
                <w:rFonts w:ascii="Open Sans" w:hAnsi="Open Sans" w:cs="Open Sans"/>
                <w:i/>
                <w:iCs/>
                <w:color w:val="FFFFFF" w:themeColor="background1"/>
                <w:sz w:val="19"/>
                <w:szCs w:val="19"/>
              </w:rPr>
              <w:t xml:space="preserve">: Low income is a major barrier for many </w:t>
            </w:r>
            <w:proofErr w:type="spellStart"/>
            <w:r w:rsidR="0016166B" w:rsidRPr="004603A5">
              <w:rPr>
                <w:rStyle w:val="Strong"/>
                <w:rFonts w:ascii="Open Sans" w:hAnsi="Open Sans" w:cs="Open Sans"/>
                <w:i/>
                <w:iCs/>
                <w:color w:val="FFFFFF" w:themeColor="background1"/>
                <w:sz w:val="19"/>
                <w:szCs w:val="19"/>
              </w:rPr>
              <w:t>whānau</w:t>
            </w:r>
            <w:proofErr w:type="spellEnd"/>
            <w:r w:rsidR="0016166B" w:rsidRPr="004603A5">
              <w:rPr>
                <w:rStyle w:val="Strong"/>
                <w:rFonts w:ascii="Open Sans" w:hAnsi="Open Sans" w:cs="Open Sans"/>
                <w:i/>
                <w:iCs/>
                <w:color w:val="FFFFFF" w:themeColor="background1"/>
                <w:sz w:val="19"/>
                <w:szCs w:val="19"/>
              </w:rPr>
              <w:t xml:space="preserve"> to afford the energy they need for wellbeing in their home</w:t>
            </w:r>
          </w:p>
          <w:p w14:paraId="6A20BFE8" w14:textId="77777777" w:rsidR="0016166B" w:rsidRPr="004603A5" w:rsidRDefault="0016166B" w:rsidP="0016166B">
            <w:pPr>
              <w:rPr>
                <w:rStyle w:val="Strong"/>
                <w:rFonts w:ascii="Open Sans" w:hAnsi="Open Sans" w:cs="Open Sans"/>
                <w:i/>
                <w:iCs/>
                <w:color w:val="FFFFFF" w:themeColor="background1"/>
                <w:sz w:val="19"/>
                <w:szCs w:val="19"/>
              </w:rPr>
            </w:pPr>
          </w:p>
          <w:p w14:paraId="15F2352D" w14:textId="77777777" w:rsidR="003F7ED1" w:rsidRPr="004603A5" w:rsidRDefault="0016166B" w:rsidP="0016166B">
            <w:pPr>
              <w:rPr>
                <w:rStyle w:val="Strong"/>
                <w:rFonts w:ascii="Open Sans" w:hAnsi="Open Sans" w:cs="Open Sans"/>
                <w:i/>
                <w:iCs/>
                <w:color w:val="FFFFFF" w:themeColor="background1"/>
                <w:sz w:val="19"/>
                <w:szCs w:val="19"/>
              </w:rPr>
            </w:pPr>
            <w:r w:rsidRPr="004603A5">
              <w:rPr>
                <w:rStyle w:val="Strong"/>
                <w:rFonts w:ascii="Open Sans" w:hAnsi="Open Sans" w:cs="Open Sans"/>
                <w:i/>
                <w:iCs/>
                <w:color w:val="FFFFFF" w:themeColor="background1"/>
                <w:sz w:val="19"/>
                <w:szCs w:val="19"/>
              </w:rPr>
              <w:t>Strategy AF1: Prioritise lack of energy access as an emergency issue and implement nationally consistent processes and timeframes for responding to requests for assistance from customers in energy hardship/their advocate/retailer, and establish clear and direct lines of communications between MSD and those customers/their retailer/advocate </w:t>
            </w:r>
          </w:p>
          <w:p w14:paraId="5A02A2CD" w14:textId="491A6DC7" w:rsidR="0016166B" w:rsidRPr="004603A5" w:rsidRDefault="0016166B" w:rsidP="0016166B">
            <w:pPr>
              <w:rPr>
                <w:rFonts w:ascii="Open Sans" w:eastAsia="Times New Roman" w:hAnsi="Open Sans" w:cs="Open Sans"/>
                <w:b/>
                <w:bCs/>
                <w:i/>
                <w:iCs/>
                <w:color w:val="FFFFFF" w:themeColor="background1"/>
                <w:sz w:val="19"/>
                <w:szCs w:val="19"/>
                <w:lang w:eastAsia="en-NZ"/>
              </w:rPr>
            </w:pPr>
          </w:p>
        </w:tc>
      </w:tr>
      <w:tr w:rsidR="003F7ED1" w:rsidRPr="00B457EA" w14:paraId="70E11C97" w14:textId="77777777" w:rsidTr="00397D3C">
        <w:tc>
          <w:tcPr>
            <w:tcW w:w="705" w:type="dxa"/>
            <w:shd w:val="clear" w:color="auto" w:fill="70AC46"/>
          </w:tcPr>
          <w:p w14:paraId="219DF49E" w14:textId="71CC4D32"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65</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3BE26BE" w14:textId="6A0F2ED1" w:rsidR="003F7ED1" w:rsidRPr="004603A5" w:rsidRDefault="003F7ED1" w:rsidP="00DC7D22">
            <w:pPr>
              <w:rPr>
                <w:rFonts w:ascii="Open Sans" w:hAnsi="Open Sans" w:cs="Open Sans"/>
                <w:b/>
                <w:bCs/>
                <w:sz w:val="19"/>
                <w:szCs w:val="19"/>
                <w:lang w:eastAsia="ko-KR"/>
              </w:rPr>
            </w:pPr>
            <w:r w:rsidRPr="004603A5">
              <w:rPr>
                <w:rFonts w:ascii="Open Sans" w:eastAsia="Times New Roman" w:hAnsi="Open Sans" w:cs="Open Sans"/>
                <w:b/>
                <w:bCs/>
                <w:sz w:val="19"/>
                <w:szCs w:val="19"/>
                <w:lang w:eastAsia="en-NZ"/>
              </w:rPr>
              <w:t xml:space="preserve">Do you broadly support the proposed strategy </w:t>
            </w:r>
            <w:r w:rsidR="00B8701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1?</w:t>
            </w:r>
          </w:p>
        </w:tc>
      </w:tr>
      <w:tr w:rsidR="003F7ED1" w:rsidRPr="00B457EA" w14:paraId="0AECBE7D" w14:textId="77777777" w:rsidTr="00397D3C">
        <w:tc>
          <w:tcPr>
            <w:tcW w:w="705" w:type="dxa"/>
            <w:shd w:val="clear" w:color="auto" w:fill="70AC46"/>
          </w:tcPr>
          <w:p w14:paraId="0712B755" w14:textId="77777777" w:rsidR="003F7ED1" w:rsidRPr="004603A5" w:rsidRDefault="003F7ED1" w:rsidP="00DC7D22">
            <w:pPr>
              <w:rPr>
                <w:rFonts w:ascii="Open Sans" w:hAnsi="Open Sans" w:cs="Open Sans"/>
                <w:sz w:val="19"/>
                <w:szCs w:val="19"/>
                <w:lang w:eastAsia="ko-KR"/>
              </w:rPr>
            </w:pPr>
          </w:p>
        </w:tc>
        <w:tc>
          <w:tcPr>
            <w:tcW w:w="8291" w:type="dxa"/>
            <w:vAlign w:val="bottom"/>
          </w:tcPr>
          <w:p w14:paraId="740FEFB3"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226B8C3B" w14:textId="77777777" w:rsidR="003F7ED1" w:rsidRPr="004603A5" w:rsidRDefault="003F7ED1" w:rsidP="00DC7D22">
            <w:pPr>
              <w:rPr>
                <w:rFonts w:ascii="Open Sans" w:eastAsia="Times New Roman" w:hAnsi="Open Sans" w:cs="Open Sans"/>
                <w:sz w:val="19"/>
                <w:szCs w:val="19"/>
                <w:lang w:eastAsia="ko-KR"/>
              </w:rPr>
            </w:pPr>
          </w:p>
          <w:p w14:paraId="12EF83FC"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09A71824"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6A55DC64" w14:textId="77777777" w:rsidR="003F7ED1" w:rsidRPr="004603A5" w:rsidRDefault="003F7ED1" w:rsidP="00DC7D22">
            <w:pPr>
              <w:rPr>
                <w:rFonts w:ascii="Open Sans" w:eastAsia="Times New Roman" w:hAnsi="Open Sans" w:cs="Open Sans"/>
                <w:sz w:val="19"/>
                <w:szCs w:val="19"/>
                <w:lang w:eastAsia="ko-KR"/>
              </w:rPr>
            </w:pPr>
          </w:p>
          <w:p w14:paraId="7AF4D4D2"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1D957D18" w14:textId="77777777" w:rsidR="003F7ED1" w:rsidRPr="004603A5" w:rsidRDefault="003F7ED1" w:rsidP="00DC7D22">
            <w:pPr>
              <w:rPr>
                <w:rFonts w:ascii="Open Sans" w:eastAsia="Times New Roman" w:hAnsi="Open Sans" w:cs="Open Sans"/>
                <w:sz w:val="19"/>
                <w:szCs w:val="19"/>
                <w:lang w:eastAsia="ko-KR"/>
              </w:rPr>
            </w:pPr>
          </w:p>
        </w:tc>
      </w:tr>
      <w:tr w:rsidR="003F7ED1" w:rsidRPr="00B457EA" w14:paraId="4388AEB8" w14:textId="77777777" w:rsidTr="00397D3C">
        <w:tc>
          <w:tcPr>
            <w:tcW w:w="705" w:type="dxa"/>
            <w:shd w:val="clear" w:color="auto" w:fill="70AC46"/>
          </w:tcPr>
          <w:p w14:paraId="375480CD" w14:textId="25F5774E"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66</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FDE0593" w14:textId="665C3BEF" w:rsidR="003F7ED1" w:rsidRPr="004603A5" w:rsidRDefault="003F7ED1" w:rsidP="00DC7D22">
            <w:pPr>
              <w:rPr>
                <w:rFonts w:ascii="Open Sans" w:hAnsi="Open Sans" w:cs="Open Sans"/>
                <w:b/>
                <w:bCs/>
                <w:sz w:val="19"/>
                <w:szCs w:val="19"/>
                <w:lang w:eastAsia="ko-KR"/>
              </w:rPr>
            </w:pPr>
            <w:r w:rsidRPr="004603A5">
              <w:rPr>
                <w:rFonts w:ascii="Open Sans" w:eastAsia="Times New Roman" w:hAnsi="Open Sans" w:cs="Open Sans"/>
                <w:b/>
                <w:bCs/>
                <w:sz w:val="19"/>
                <w:szCs w:val="19"/>
                <w:lang w:eastAsia="en-NZ"/>
              </w:rPr>
              <w:t xml:space="preserve">Please share your comments on the proposed strategy </w:t>
            </w:r>
            <w:r w:rsidR="0016166B"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1. For example, you could include your thoughts on any benefits, costs, risks or limitations associated with this strategy.</w:t>
            </w:r>
          </w:p>
        </w:tc>
      </w:tr>
      <w:tr w:rsidR="003F7ED1" w:rsidRPr="00B457EA" w14:paraId="44FE2972" w14:textId="77777777" w:rsidTr="00397D3C">
        <w:tc>
          <w:tcPr>
            <w:tcW w:w="705" w:type="dxa"/>
            <w:shd w:val="clear" w:color="auto" w:fill="70AC46"/>
          </w:tcPr>
          <w:p w14:paraId="6DA3AC45" w14:textId="77777777" w:rsidR="003F7ED1" w:rsidRPr="004603A5" w:rsidRDefault="003F7ED1" w:rsidP="00DC7D22">
            <w:pPr>
              <w:rPr>
                <w:rFonts w:ascii="Open Sans" w:hAnsi="Open Sans" w:cs="Open Sans"/>
                <w:sz w:val="19"/>
                <w:szCs w:val="19"/>
                <w:lang w:eastAsia="ko-KR"/>
              </w:rPr>
            </w:pPr>
          </w:p>
        </w:tc>
        <w:tc>
          <w:tcPr>
            <w:tcW w:w="8291" w:type="dxa"/>
            <w:vAlign w:val="bottom"/>
          </w:tcPr>
          <w:p w14:paraId="29306D6F" w14:textId="391153CD" w:rsidR="003F7ED1" w:rsidRPr="008842FE"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sz w:val="19"/>
                <w:szCs w:val="19"/>
                <w:lang w:eastAsia="en-NZ"/>
              </w:rPr>
              <w:t> </w:t>
            </w:r>
          </w:p>
          <w:p w14:paraId="41E2FAB7" w14:textId="77777777" w:rsidR="003F7ED1" w:rsidRPr="004603A5" w:rsidRDefault="003F7ED1" w:rsidP="00DC7D22">
            <w:pPr>
              <w:rPr>
                <w:rFonts w:ascii="Open Sans" w:hAnsi="Open Sans" w:cs="Open Sans"/>
                <w:sz w:val="19"/>
                <w:szCs w:val="19"/>
                <w:lang w:eastAsia="ko-KR"/>
              </w:rPr>
            </w:pPr>
          </w:p>
          <w:p w14:paraId="3BB90B95" w14:textId="77777777" w:rsidR="003F7ED1" w:rsidRPr="004603A5" w:rsidRDefault="003F7ED1" w:rsidP="00DC7D22">
            <w:pPr>
              <w:rPr>
                <w:rFonts w:ascii="Open Sans" w:hAnsi="Open Sans" w:cs="Open Sans"/>
                <w:sz w:val="19"/>
                <w:szCs w:val="19"/>
                <w:lang w:eastAsia="ko-KR"/>
              </w:rPr>
            </w:pPr>
          </w:p>
        </w:tc>
      </w:tr>
      <w:tr w:rsidR="003F7ED1" w:rsidRPr="00B457EA" w14:paraId="4469D6EA" w14:textId="77777777" w:rsidTr="00397D3C">
        <w:tc>
          <w:tcPr>
            <w:tcW w:w="8996" w:type="dxa"/>
            <w:gridSpan w:val="2"/>
            <w:shd w:val="clear" w:color="auto" w:fill="70AC46"/>
          </w:tcPr>
          <w:p w14:paraId="72AE418F" w14:textId="77777777" w:rsidR="00CC335F" w:rsidRPr="004603A5" w:rsidRDefault="00CC335F" w:rsidP="0016166B">
            <w:pPr>
              <w:rPr>
                <w:rStyle w:val="Strong"/>
                <w:rFonts w:ascii="Open Sans" w:hAnsi="Open Sans" w:cs="Open Sans"/>
                <w:i/>
                <w:iCs/>
                <w:color w:val="FFFFFF" w:themeColor="background1"/>
                <w:sz w:val="19"/>
                <w:szCs w:val="19"/>
              </w:rPr>
            </w:pPr>
          </w:p>
          <w:p w14:paraId="14A8E415" w14:textId="16707110" w:rsidR="0016166B" w:rsidRPr="004603A5" w:rsidRDefault="0016166B" w:rsidP="0016166B">
            <w:pPr>
              <w:rPr>
                <w:rStyle w:val="Strong"/>
                <w:rFonts w:ascii="Open Sans" w:hAnsi="Open Sans" w:cs="Open Sans"/>
                <w:i/>
                <w:iCs/>
                <w:color w:val="FFFFFF" w:themeColor="background1"/>
                <w:sz w:val="19"/>
                <w:szCs w:val="19"/>
              </w:rPr>
            </w:pPr>
            <w:r w:rsidRPr="004603A5">
              <w:rPr>
                <w:rStyle w:val="Strong"/>
                <w:rFonts w:ascii="Open Sans" w:hAnsi="Open Sans" w:cs="Open Sans"/>
                <w:i/>
                <w:iCs/>
                <w:color w:val="FFFFFF" w:themeColor="background1"/>
                <w:sz w:val="19"/>
                <w:szCs w:val="19"/>
              </w:rPr>
              <w:t xml:space="preserve">Challenge: Low income is a major barrier for many </w:t>
            </w:r>
            <w:proofErr w:type="spellStart"/>
            <w:r w:rsidRPr="004603A5">
              <w:rPr>
                <w:rStyle w:val="Strong"/>
                <w:rFonts w:ascii="Open Sans" w:hAnsi="Open Sans" w:cs="Open Sans"/>
                <w:i/>
                <w:iCs/>
                <w:color w:val="FFFFFF" w:themeColor="background1"/>
                <w:sz w:val="19"/>
                <w:szCs w:val="19"/>
              </w:rPr>
              <w:t>whānau</w:t>
            </w:r>
            <w:proofErr w:type="spellEnd"/>
            <w:r w:rsidRPr="004603A5">
              <w:rPr>
                <w:rStyle w:val="Strong"/>
                <w:rFonts w:ascii="Open Sans" w:hAnsi="Open Sans" w:cs="Open Sans"/>
                <w:i/>
                <w:iCs/>
                <w:color w:val="FFFFFF" w:themeColor="background1"/>
                <w:sz w:val="19"/>
                <w:szCs w:val="19"/>
              </w:rPr>
              <w:t xml:space="preserve"> to afford the energy they need for wellbeing in their home</w:t>
            </w:r>
          </w:p>
          <w:p w14:paraId="2E42B38D" w14:textId="77777777" w:rsidR="0016166B" w:rsidRPr="004603A5" w:rsidRDefault="0016166B" w:rsidP="0016166B">
            <w:pPr>
              <w:rPr>
                <w:rStyle w:val="Strong"/>
                <w:rFonts w:ascii="Open Sans" w:hAnsi="Open Sans" w:cs="Open Sans"/>
                <w:i/>
                <w:iCs/>
                <w:color w:val="FFFFFF" w:themeColor="background1"/>
                <w:sz w:val="19"/>
                <w:szCs w:val="19"/>
              </w:rPr>
            </w:pPr>
          </w:p>
          <w:p w14:paraId="7BCB9513" w14:textId="77777777" w:rsidR="003F7ED1" w:rsidRPr="004603A5" w:rsidRDefault="0016166B" w:rsidP="0016166B">
            <w:pPr>
              <w:rPr>
                <w:rStyle w:val="Strong"/>
                <w:rFonts w:ascii="Open Sans" w:hAnsi="Open Sans" w:cs="Open Sans"/>
                <w:i/>
                <w:iCs/>
                <w:color w:val="FFFFFF" w:themeColor="background1"/>
                <w:sz w:val="19"/>
                <w:szCs w:val="19"/>
              </w:rPr>
            </w:pPr>
            <w:r w:rsidRPr="004603A5">
              <w:rPr>
                <w:rStyle w:val="Strong"/>
                <w:rFonts w:ascii="Open Sans" w:hAnsi="Open Sans" w:cs="Open Sans"/>
                <w:i/>
                <w:iCs/>
                <w:color w:val="FFFFFF" w:themeColor="background1"/>
                <w:sz w:val="19"/>
                <w:szCs w:val="19"/>
              </w:rPr>
              <w:t xml:space="preserve">Strategy AF2: Provide extra Government financial support, needs-based and targeted at households in energy hardship, including those outside the existing beneficiary group. Possible mechanisms include better targeting of the Winter Energy Payment (WEP) eligibility </w:t>
            </w:r>
            <w:r w:rsidRPr="004603A5">
              <w:rPr>
                <w:rStyle w:val="Strong"/>
                <w:rFonts w:ascii="Open Sans" w:hAnsi="Open Sans" w:cs="Open Sans"/>
                <w:i/>
                <w:iCs/>
                <w:color w:val="FFFFFF" w:themeColor="background1"/>
                <w:sz w:val="19"/>
                <w:szCs w:val="19"/>
              </w:rPr>
              <w:lastRenderedPageBreak/>
              <w:t>criteria/funding levels, an energy-related income supplement, an energy bill rebate, and making a portion of energy-related grants non-recoverable</w:t>
            </w:r>
          </w:p>
          <w:p w14:paraId="449C8A13" w14:textId="2C4C0794" w:rsidR="0016166B" w:rsidRPr="004603A5" w:rsidRDefault="0016166B" w:rsidP="0016166B">
            <w:pPr>
              <w:rPr>
                <w:rFonts w:ascii="Open Sans" w:eastAsia="Times New Roman" w:hAnsi="Open Sans" w:cs="Open Sans"/>
                <w:b/>
                <w:bCs/>
                <w:color w:val="FFFFFF" w:themeColor="background1"/>
                <w:sz w:val="19"/>
                <w:szCs w:val="19"/>
                <w:lang w:eastAsia="en-NZ"/>
              </w:rPr>
            </w:pPr>
          </w:p>
        </w:tc>
      </w:tr>
      <w:tr w:rsidR="003F7ED1" w:rsidRPr="00B457EA" w14:paraId="5939032B" w14:textId="77777777" w:rsidTr="00397D3C">
        <w:tc>
          <w:tcPr>
            <w:tcW w:w="705" w:type="dxa"/>
            <w:shd w:val="clear" w:color="auto" w:fill="70AC46"/>
          </w:tcPr>
          <w:p w14:paraId="6D0BD9E9" w14:textId="7E6F9C2B" w:rsidR="003F7ED1" w:rsidRPr="004603A5" w:rsidRDefault="003F7ED1" w:rsidP="00DC7D22">
            <w:pPr>
              <w:rPr>
                <w:rFonts w:ascii="Open Sans" w:hAnsi="Open Sans" w:cs="Open Sans"/>
                <w:b/>
                <w:bCs/>
                <w:sz w:val="19"/>
                <w:szCs w:val="19"/>
                <w:lang w:eastAsia="ko-KR"/>
              </w:rPr>
            </w:pPr>
            <w:r w:rsidRPr="004603A5">
              <w:rPr>
                <w:rFonts w:ascii="Open Sans" w:hAnsi="Open Sans" w:cs="Open Sans"/>
                <w:b/>
                <w:bCs/>
                <w:color w:val="FFFFFF" w:themeColor="background1"/>
                <w:sz w:val="19"/>
                <w:szCs w:val="19"/>
                <w:lang w:eastAsia="ko-KR"/>
              </w:rPr>
              <w:lastRenderedPageBreak/>
              <w:t>Q</w:t>
            </w:r>
            <w:r w:rsidR="00F631B4">
              <w:rPr>
                <w:rFonts w:ascii="Open Sans" w:hAnsi="Open Sans" w:cs="Open Sans"/>
                <w:b/>
                <w:bCs/>
                <w:color w:val="FFFFFF" w:themeColor="background1"/>
                <w:sz w:val="19"/>
                <w:szCs w:val="19"/>
                <w:lang w:eastAsia="ko-KR"/>
              </w:rPr>
              <w:t>67.</w:t>
            </w:r>
          </w:p>
        </w:tc>
        <w:tc>
          <w:tcPr>
            <w:tcW w:w="8291" w:type="dxa"/>
            <w:shd w:val="clear" w:color="auto" w:fill="F2F2F2" w:themeFill="background1" w:themeFillShade="F2"/>
            <w:vAlign w:val="bottom"/>
          </w:tcPr>
          <w:p w14:paraId="7AB3A7CB" w14:textId="0B658976"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Do you broadly support the proposed strategy </w:t>
            </w:r>
            <w:r w:rsidR="0016166B"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2?</w:t>
            </w:r>
          </w:p>
        </w:tc>
      </w:tr>
      <w:tr w:rsidR="003F7ED1" w:rsidRPr="00B457EA" w14:paraId="062B59EE" w14:textId="77777777" w:rsidTr="00397D3C">
        <w:tc>
          <w:tcPr>
            <w:tcW w:w="705" w:type="dxa"/>
            <w:shd w:val="clear" w:color="auto" w:fill="70AC46"/>
          </w:tcPr>
          <w:p w14:paraId="7B3B5C2A" w14:textId="77777777" w:rsidR="003F7ED1" w:rsidRPr="004603A5" w:rsidRDefault="003F7ED1" w:rsidP="00DC7D22">
            <w:pPr>
              <w:rPr>
                <w:rFonts w:ascii="Open Sans" w:hAnsi="Open Sans" w:cs="Open Sans"/>
                <w:b/>
                <w:bCs/>
                <w:sz w:val="19"/>
                <w:szCs w:val="19"/>
                <w:lang w:eastAsia="ko-KR"/>
              </w:rPr>
            </w:pPr>
          </w:p>
        </w:tc>
        <w:tc>
          <w:tcPr>
            <w:tcW w:w="8291" w:type="dxa"/>
            <w:vAlign w:val="bottom"/>
          </w:tcPr>
          <w:p w14:paraId="2F4BA567"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04153ADC" w14:textId="77777777" w:rsidR="003F7ED1" w:rsidRPr="004603A5" w:rsidRDefault="003F7ED1" w:rsidP="00DC7D22">
            <w:pPr>
              <w:rPr>
                <w:rFonts w:ascii="Open Sans" w:eastAsia="Times New Roman" w:hAnsi="Open Sans" w:cs="Open Sans"/>
                <w:sz w:val="19"/>
                <w:szCs w:val="19"/>
                <w:lang w:eastAsia="ko-KR"/>
              </w:rPr>
            </w:pPr>
          </w:p>
          <w:p w14:paraId="3D7FC69D" w14:textId="77777777" w:rsidR="003F7ED1" w:rsidRPr="004603A5" w:rsidRDefault="003F7ED1" w:rsidP="00DC7D22">
            <w:pPr>
              <w:rPr>
                <w:rFonts w:ascii="Open Sans" w:eastAsia="Times New Roman" w:hAnsi="Open Sans" w:cs="Open Sans"/>
                <w:color w:val="00B0F0"/>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69F353D1"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36E37083" w14:textId="77777777" w:rsidR="003F7ED1" w:rsidRPr="004603A5" w:rsidRDefault="003F7ED1" w:rsidP="00DC7D22">
            <w:pPr>
              <w:rPr>
                <w:rFonts w:ascii="Open Sans" w:eastAsia="Times New Roman" w:hAnsi="Open Sans" w:cs="Open Sans"/>
                <w:sz w:val="19"/>
                <w:szCs w:val="19"/>
                <w:lang w:eastAsia="ko-KR"/>
              </w:rPr>
            </w:pPr>
          </w:p>
          <w:p w14:paraId="4E602788"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59D9735B" w14:textId="77777777" w:rsidR="003F7ED1" w:rsidRPr="004603A5" w:rsidRDefault="003F7ED1" w:rsidP="00DC7D22">
            <w:pPr>
              <w:rPr>
                <w:rFonts w:ascii="Open Sans" w:eastAsia="Times New Roman" w:hAnsi="Open Sans" w:cs="Open Sans"/>
                <w:b/>
                <w:bCs/>
                <w:color w:val="333333"/>
                <w:sz w:val="19"/>
                <w:szCs w:val="19"/>
                <w:lang w:eastAsia="en-NZ"/>
              </w:rPr>
            </w:pPr>
          </w:p>
        </w:tc>
      </w:tr>
      <w:tr w:rsidR="003F7ED1" w:rsidRPr="00B457EA" w14:paraId="4A475AB5" w14:textId="77777777" w:rsidTr="00397D3C">
        <w:tc>
          <w:tcPr>
            <w:tcW w:w="705" w:type="dxa"/>
            <w:shd w:val="clear" w:color="auto" w:fill="70AC46"/>
          </w:tcPr>
          <w:p w14:paraId="4825BA34" w14:textId="14DE32B8"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68.</w:t>
            </w:r>
          </w:p>
        </w:tc>
        <w:tc>
          <w:tcPr>
            <w:tcW w:w="8291" w:type="dxa"/>
            <w:shd w:val="clear" w:color="auto" w:fill="F2F2F2" w:themeFill="background1" w:themeFillShade="F2"/>
            <w:vAlign w:val="bottom"/>
          </w:tcPr>
          <w:p w14:paraId="6A654650" w14:textId="0B434130"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Please share your comments on the proposed strategy </w:t>
            </w:r>
            <w:r w:rsidR="0016166B"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2. For example, you could include your thoughts on any benefits, costs, risks or limitations associated with this strategy.</w:t>
            </w:r>
          </w:p>
        </w:tc>
      </w:tr>
      <w:tr w:rsidR="003F7ED1" w:rsidRPr="00B457EA" w14:paraId="1D5DDFC1" w14:textId="77777777" w:rsidTr="00397D3C">
        <w:tc>
          <w:tcPr>
            <w:tcW w:w="705" w:type="dxa"/>
            <w:shd w:val="clear" w:color="auto" w:fill="70AC46"/>
          </w:tcPr>
          <w:p w14:paraId="2E6F9DF5" w14:textId="77777777" w:rsidR="003F7ED1" w:rsidRPr="004603A5" w:rsidRDefault="003F7ED1" w:rsidP="00DC7D22">
            <w:pPr>
              <w:rPr>
                <w:rFonts w:ascii="Open Sans" w:hAnsi="Open Sans" w:cs="Open Sans"/>
                <w:b/>
                <w:bCs/>
                <w:sz w:val="19"/>
                <w:szCs w:val="19"/>
                <w:lang w:eastAsia="ko-KR"/>
              </w:rPr>
            </w:pPr>
          </w:p>
        </w:tc>
        <w:tc>
          <w:tcPr>
            <w:tcW w:w="8291" w:type="dxa"/>
            <w:vAlign w:val="bottom"/>
          </w:tcPr>
          <w:p w14:paraId="0B0B8F6E" w14:textId="77777777" w:rsidR="003F7ED1" w:rsidRPr="004603A5"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sz w:val="19"/>
                <w:szCs w:val="19"/>
                <w:lang w:eastAsia="en-NZ"/>
              </w:rPr>
              <w:t> </w:t>
            </w:r>
          </w:p>
          <w:p w14:paraId="327150AB" w14:textId="77777777" w:rsidR="003F7ED1" w:rsidRPr="004603A5" w:rsidRDefault="003F7ED1" w:rsidP="00DC7D22">
            <w:pPr>
              <w:rPr>
                <w:rFonts w:ascii="Open Sans" w:eastAsia="Times New Roman" w:hAnsi="Open Sans" w:cs="Open Sans"/>
                <w:b/>
                <w:bCs/>
                <w:sz w:val="19"/>
                <w:szCs w:val="19"/>
                <w:lang w:eastAsia="en-NZ"/>
              </w:rPr>
            </w:pPr>
          </w:p>
          <w:p w14:paraId="403070A2"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1410AD11" w14:textId="77777777" w:rsidTr="00397D3C">
        <w:tc>
          <w:tcPr>
            <w:tcW w:w="8996" w:type="dxa"/>
            <w:gridSpan w:val="2"/>
            <w:shd w:val="clear" w:color="auto" w:fill="70AC46"/>
          </w:tcPr>
          <w:p w14:paraId="4229CF54" w14:textId="77777777" w:rsidR="00CC335F" w:rsidRPr="004603A5" w:rsidRDefault="00CC335F" w:rsidP="00DC7D22">
            <w:pPr>
              <w:rPr>
                <w:rStyle w:val="Strong"/>
                <w:rFonts w:ascii="Open Sans" w:hAnsi="Open Sans" w:cs="Open Sans"/>
                <w:i/>
                <w:iCs/>
                <w:color w:val="FFFFFF" w:themeColor="background1"/>
                <w:sz w:val="19"/>
                <w:szCs w:val="19"/>
              </w:rPr>
            </w:pPr>
          </w:p>
          <w:p w14:paraId="4DA49F8B" w14:textId="2216077B" w:rsidR="003F7ED1" w:rsidRPr="004603A5" w:rsidRDefault="003F7ED1" w:rsidP="00DC7D22">
            <w:pPr>
              <w:rPr>
                <w:rStyle w:val="Emphasis"/>
                <w:rFonts w:ascii="Open Sans" w:hAnsi="Open Sans" w:cs="Open Sans"/>
                <w:b/>
                <w:bCs/>
                <w:color w:val="FFFFFF" w:themeColor="background1"/>
                <w:sz w:val="19"/>
                <w:szCs w:val="19"/>
              </w:rPr>
            </w:pPr>
            <w:r w:rsidRPr="004603A5">
              <w:rPr>
                <w:rStyle w:val="Strong"/>
                <w:rFonts w:ascii="Open Sans" w:hAnsi="Open Sans" w:cs="Open Sans"/>
                <w:i/>
                <w:iCs/>
                <w:color w:val="FFFFFF" w:themeColor="background1"/>
                <w:sz w:val="19"/>
                <w:szCs w:val="19"/>
              </w:rPr>
              <w:t xml:space="preserve">Challenge: </w:t>
            </w:r>
            <w:r w:rsidR="0016166B" w:rsidRPr="004603A5">
              <w:rPr>
                <w:rStyle w:val="Emphasis"/>
                <w:rFonts w:ascii="Open Sans" w:hAnsi="Open Sans" w:cs="Open Sans"/>
                <w:b/>
                <w:bCs/>
                <w:color w:val="FFFFFF" w:themeColor="background1"/>
                <w:sz w:val="19"/>
                <w:szCs w:val="19"/>
              </w:rPr>
              <w:t xml:space="preserve">Low income is a major barrier for many </w:t>
            </w:r>
            <w:proofErr w:type="spellStart"/>
            <w:r w:rsidR="0016166B" w:rsidRPr="004603A5">
              <w:rPr>
                <w:rStyle w:val="Emphasis"/>
                <w:rFonts w:ascii="Open Sans" w:hAnsi="Open Sans" w:cs="Open Sans"/>
                <w:b/>
                <w:bCs/>
                <w:color w:val="FFFFFF" w:themeColor="background1"/>
                <w:sz w:val="19"/>
                <w:szCs w:val="19"/>
              </w:rPr>
              <w:t>whānau</w:t>
            </w:r>
            <w:proofErr w:type="spellEnd"/>
            <w:r w:rsidR="0016166B" w:rsidRPr="004603A5">
              <w:rPr>
                <w:rStyle w:val="Emphasis"/>
                <w:rFonts w:ascii="Open Sans" w:hAnsi="Open Sans" w:cs="Open Sans"/>
                <w:b/>
                <w:bCs/>
                <w:color w:val="FFFFFF" w:themeColor="background1"/>
                <w:sz w:val="19"/>
                <w:szCs w:val="19"/>
              </w:rPr>
              <w:t xml:space="preserve"> to afford the energy they need for wellbeing in their home </w:t>
            </w:r>
            <w:r w:rsidR="0016166B" w:rsidRPr="004603A5">
              <w:rPr>
                <w:rFonts w:ascii="Open Sans" w:hAnsi="Open Sans" w:cs="Open Sans"/>
                <w:color w:val="FFFFFF" w:themeColor="background1"/>
                <w:sz w:val="19"/>
                <w:szCs w:val="19"/>
              </w:rPr>
              <w:br/>
            </w:r>
            <w:r w:rsidR="0016166B" w:rsidRPr="004603A5">
              <w:rPr>
                <w:rFonts w:ascii="Open Sans" w:hAnsi="Open Sans" w:cs="Open Sans"/>
                <w:b/>
                <w:bCs/>
                <w:i/>
                <w:iCs/>
                <w:color w:val="FFFFFF" w:themeColor="background1"/>
                <w:sz w:val="19"/>
                <w:szCs w:val="19"/>
              </w:rPr>
              <w:br/>
            </w:r>
            <w:r w:rsidR="0016166B" w:rsidRPr="004603A5">
              <w:rPr>
                <w:rStyle w:val="Emphasis"/>
                <w:rFonts w:ascii="Open Sans" w:hAnsi="Open Sans" w:cs="Open Sans"/>
                <w:b/>
                <w:bCs/>
                <w:color w:val="FFFFFF" w:themeColor="background1"/>
                <w:sz w:val="19"/>
                <w:szCs w:val="19"/>
              </w:rPr>
              <w:t>Strategy AF3: Ensure all fees and costs charged to energy consumers are cost-reflective and reasonable (including pre-pay, disconnections, reconnections, top-ups, bonds, metering)</w:t>
            </w:r>
          </w:p>
          <w:p w14:paraId="13CBFF5F" w14:textId="6E51A7F0" w:rsidR="0016166B" w:rsidRPr="004603A5" w:rsidRDefault="0016166B" w:rsidP="00DC7D22">
            <w:pPr>
              <w:rPr>
                <w:rFonts w:ascii="Open Sans" w:eastAsia="Times New Roman" w:hAnsi="Open Sans" w:cs="Open Sans"/>
                <w:b/>
                <w:bCs/>
                <w:color w:val="FFFFFF" w:themeColor="background1"/>
                <w:sz w:val="19"/>
                <w:szCs w:val="19"/>
                <w:lang w:eastAsia="en-NZ"/>
              </w:rPr>
            </w:pPr>
          </w:p>
        </w:tc>
      </w:tr>
      <w:tr w:rsidR="003F7ED1" w:rsidRPr="00B457EA" w14:paraId="73E547A7" w14:textId="77777777" w:rsidTr="00397D3C">
        <w:tc>
          <w:tcPr>
            <w:tcW w:w="705" w:type="dxa"/>
            <w:shd w:val="clear" w:color="auto" w:fill="70AC46"/>
          </w:tcPr>
          <w:p w14:paraId="29776067" w14:textId="2F1DEAF5"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69</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3BA0F2E" w14:textId="48EE1411"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Do you broadly support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3?</w:t>
            </w:r>
          </w:p>
        </w:tc>
      </w:tr>
      <w:tr w:rsidR="003F7ED1" w:rsidRPr="00B457EA" w14:paraId="279A8BB2" w14:textId="77777777" w:rsidTr="00397D3C">
        <w:tc>
          <w:tcPr>
            <w:tcW w:w="705" w:type="dxa"/>
            <w:shd w:val="clear" w:color="auto" w:fill="70AC46"/>
          </w:tcPr>
          <w:p w14:paraId="3DFAB9BE" w14:textId="77777777" w:rsidR="003F7ED1" w:rsidRPr="004603A5" w:rsidRDefault="003F7ED1" w:rsidP="00DC7D22">
            <w:pPr>
              <w:rPr>
                <w:rFonts w:ascii="Open Sans" w:hAnsi="Open Sans" w:cs="Open Sans"/>
                <w:b/>
                <w:bCs/>
                <w:sz w:val="19"/>
                <w:szCs w:val="19"/>
                <w:lang w:eastAsia="ko-KR"/>
              </w:rPr>
            </w:pPr>
          </w:p>
        </w:tc>
        <w:tc>
          <w:tcPr>
            <w:tcW w:w="8291" w:type="dxa"/>
            <w:vAlign w:val="bottom"/>
          </w:tcPr>
          <w:p w14:paraId="56B49366"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6887A70A" w14:textId="77777777" w:rsidR="003F7ED1" w:rsidRPr="004603A5" w:rsidRDefault="003F7ED1" w:rsidP="00DC7D22">
            <w:pPr>
              <w:rPr>
                <w:rFonts w:ascii="Open Sans" w:eastAsia="Times New Roman" w:hAnsi="Open Sans" w:cs="Open Sans"/>
                <w:sz w:val="19"/>
                <w:szCs w:val="19"/>
                <w:lang w:eastAsia="ko-KR"/>
              </w:rPr>
            </w:pPr>
          </w:p>
          <w:p w14:paraId="3720158E"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64E7CA24"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2B42B3F3" w14:textId="77777777" w:rsidR="003F7ED1" w:rsidRPr="004603A5" w:rsidRDefault="003F7ED1" w:rsidP="00DC7D22">
            <w:pPr>
              <w:rPr>
                <w:rFonts w:ascii="Open Sans" w:eastAsia="Times New Roman" w:hAnsi="Open Sans" w:cs="Open Sans"/>
                <w:sz w:val="19"/>
                <w:szCs w:val="19"/>
                <w:lang w:eastAsia="ko-KR"/>
              </w:rPr>
            </w:pPr>
          </w:p>
          <w:p w14:paraId="38FE4832"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0E24749E"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04C1566E" w14:textId="77777777" w:rsidTr="00397D3C">
        <w:tc>
          <w:tcPr>
            <w:tcW w:w="705" w:type="dxa"/>
            <w:shd w:val="clear" w:color="auto" w:fill="70AC46"/>
          </w:tcPr>
          <w:p w14:paraId="6EEDEB47" w14:textId="391D335D"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70</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867E4CD" w14:textId="6AF4538A"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Please share your comments on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3. For example, you could include your thoughts on any benefits, costs, risks, limitations associated with this strategy.</w:t>
            </w:r>
          </w:p>
        </w:tc>
      </w:tr>
      <w:tr w:rsidR="003F7ED1" w:rsidRPr="00B457EA" w14:paraId="313B04E7" w14:textId="77777777" w:rsidTr="00397D3C">
        <w:tc>
          <w:tcPr>
            <w:tcW w:w="705" w:type="dxa"/>
            <w:shd w:val="clear" w:color="auto" w:fill="70AC46"/>
          </w:tcPr>
          <w:p w14:paraId="081D7828"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6D9740DD" w14:textId="77777777" w:rsidR="003F7ED1" w:rsidRPr="004603A5" w:rsidRDefault="003F7ED1" w:rsidP="00DC7D22">
            <w:pPr>
              <w:rPr>
                <w:rFonts w:ascii="Open Sans" w:eastAsia="Times New Roman" w:hAnsi="Open Sans" w:cs="Open Sans"/>
                <w:sz w:val="19"/>
                <w:szCs w:val="19"/>
                <w:lang w:eastAsia="en-NZ"/>
              </w:rPr>
            </w:pPr>
          </w:p>
          <w:p w14:paraId="5EA0502D" w14:textId="77777777" w:rsidR="003F7ED1" w:rsidRPr="004603A5" w:rsidRDefault="003F7ED1" w:rsidP="00DC7D22">
            <w:pPr>
              <w:rPr>
                <w:rFonts w:ascii="Open Sans" w:eastAsia="Times New Roman" w:hAnsi="Open Sans" w:cs="Open Sans"/>
                <w:b/>
                <w:bCs/>
                <w:sz w:val="19"/>
                <w:szCs w:val="19"/>
                <w:lang w:eastAsia="en-NZ"/>
              </w:rPr>
            </w:pPr>
          </w:p>
          <w:p w14:paraId="4730ABC8"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2EE14F99" w14:textId="77777777" w:rsidTr="00397D3C">
        <w:tc>
          <w:tcPr>
            <w:tcW w:w="705" w:type="dxa"/>
            <w:shd w:val="clear" w:color="auto" w:fill="70AC46"/>
          </w:tcPr>
          <w:p w14:paraId="4037E550" w14:textId="1AE2FC31"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71</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B650E45" w14:textId="77777777" w:rsidR="003F7ED1" w:rsidRPr="004603A5"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B457EA" w14:paraId="0FC535A8" w14:textId="77777777" w:rsidTr="00397D3C">
        <w:tc>
          <w:tcPr>
            <w:tcW w:w="705" w:type="dxa"/>
            <w:shd w:val="clear" w:color="auto" w:fill="70AC46"/>
          </w:tcPr>
          <w:p w14:paraId="14B774F4"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7059F5D0" w14:textId="77777777" w:rsidR="003F7ED1" w:rsidRDefault="003F7ED1" w:rsidP="00DC7D22">
            <w:pPr>
              <w:rPr>
                <w:rFonts w:ascii="Open Sans" w:eastAsia="Times New Roman" w:hAnsi="Open Sans" w:cs="Open Sans"/>
                <w:sz w:val="19"/>
                <w:szCs w:val="19"/>
                <w:lang w:eastAsia="en-NZ"/>
              </w:rPr>
            </w:pPr>
          </w:p>
          <w:p w14:paraId="5D0E7C58" w14:textId="34565DD1" w:rsidR="008842FE" w:rsidRPr="004603A5" w:rsidRDefault="008842FE" w:rsidP="00DC7D22">
            <w:pPr>
              <w:rPr>
                <w:rFonts w:ascii="Open Sans" w:eastAsia="Times New Roman" w:hAnsi="Open Sans" w:cs="Open Sans"/>
                <w:sz w:val="19"/>
                <w:szCs w:val="19"/>
                <w:lang w:eastAsia="en-NZ"/>
              </w:rPr>
            </w:pPr>
          </w:p>
        </w:tc>
      </w:tr>
      <w:tr w:rsidR="003F7ED1" w:rsidRPr="00B457EA" w14:paraId="455E86D2" w14:textId="77777777" w:rsidTr="00397D3C">
        <w:tc>
          <w:tcPr>
            <w:tcW w:w="705" w:type="dxa"/>
            <w:shd w:val="clear" w:color="auto" w:fill="70AC46"/>
          </w:tcPr>
          <w:p w14:paraId="1BA820E9"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FFFFFF" w:themeFill="background1"/>
            <w:vAlign w:val="bottom"/>
          </w:tcPr>
          <w:p w14:paraId="1C034AEF"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505B38AB" w14:textId="77777777" w:rsidTr="00397D3C">
        <w:tc>
          <w:tcPr>
            <w:tcW w:w="8996" w:type="dxa"/>
            <w:gridSpan w:val="2"/>
            <w:shd w:val="clear" w:color="auto" w:fill="70AC46"/>
          </w:tcPr>
          <w:p w14:paraId="72F20619" w14:textId="77777777" w:rsidR="00721623" w:rsidRPr="004603A5" w:rsidRDefault="00721623" w:rsidP="00721623">
            <w:pPr>
              <w:rPr>
                <w:rStyle w:val="Emphasis"/>
                <w:rFonts w:ascii="Open Sans" w:hAnsi="Open Sans" w:cs="Open Sans"/>
                <w:b/>
                <w:bCs/>
                <w:color w:val="FFFFFF" w:themeColor="background1"/>
                <w:sz w:val="19"/>
                <w:szCs w:val="19"/>
              </w:rPr>
            </w:pPr>
          </w:p>
          <w:p w14:paraId="53696D5F" w14:textId="77777777" w:rsidR="003F7ED1" w:rsidRPr="004603A5" w:rsidRDefault="00721623" w:rsidP="00721623">
            <w:pPr>
              <w:rPr>
                <w:rStyle w:val="Emphasis"/>
                <w:rFonts w:ascii="Open Sans" w:hAnsi="Open Sans" w:cs="Open Sans"/>
                <w:b/>
                <w:bCs/>
                <w:color w:val="FFFFFF" w:themeColor="background1"/>
                <w:sz w:val="19"/>
                <w:szCs w:val="19"/>
              </w:rPr>
            </w:pPr>
            <w:r w:rsidRPr="004603A5">
              <w:rPr>
                <w:rStyle w:val="Emphasis"/>
                <w:rFonts w:ascii="Open Sans" w:hAnsi="Open Sans" w:cs="Open Sans"/>
                <w:b/>
                <w:bCs/>
                <w:color w:val="FFFFFF" w:themeColor="background1"/>
                <w:sz w:val="19"/>
                <w:szCs w:val="19"/>
              </w:rPr>
              <w:t>Challenge: Pre-pay accounts often impose significantly higher costs on those most in need and self-disconnection is hidden</w:t>
            </w:r>
            <w:r w:rsidRPr="004603A5">
              <w:rPr>
                <w:rFonts w:ascii="Open Sans" w:hAnsi="Open Sans" w:cs="Open Sans"/>
                <w:b/>
                <w:bCs/>
                <w:i/>
                <w:iCs/>
                <w:color w:val="FFFFFF" w:themeColor="background1"/>
                <w:sz w:val="19"/>
                <w:szCs w:val="19"/>
              </w:rPr>
              <w:br/>
            </w:r>
            <w:r w:rsidRPr="004603A5">
              <w:rPr>
                <w:rFonts w:ascii="Open Sans" w:hAnsi="Open Sans" w:cs="Open Sans"/>
                <w:b/>
                <w:bCs/>
                <w:i/>
                <w:iCs/>
                <w:color w:val="FFFFFF" w:themeColor="background1"/>
                <w:sz w:val="19"/>
                <w:szCs w:val="19"/>
              </w:rPr>
              <w:br/>
            </w:r>
            <w:r w:rsidRPr="004603A5">
              <w:rPr>
                <w:rStyle w:val="Emphasis"/>
                <w:rFonts w:ascii="Open Sans" w:hAnsi="Open Sans" w:cs="Open Sans"/>
                <w:b/>
                <w:bCs/>
                <w:color w:val="FFFFFF" w:themeColor="background1"/>
                <w:sz w:val="19"/>
                <w:szCs w:val="19"/>
              </w:rPr>
              <w:t xml:space="preserve">Strategy AF4: Review and monitor the use and pricing of pre-pay accounts to ensure they do not create or exacerbate disadvantage, including tracking and publishing self-disconnection (how </w:t>
            </w:r>
            <w:r w:rsidRPr="004603A5">
              <w:rPr>
                <w:rStyle w:val="Emphasis"/>
                <w:rFonts w:ascii="Open Sans" w:hAnsi="Open Sans" w:cs="Open Sans"/>
                <w:b/>
                <w:bCs/>
                <w:color w:val="FFFFFF" w:themeColor="background1"/>
                <w:sz w:val="19"/>
                <w:szCs w:val="19"/>
              </w:rPr>
              <w:lastRenderedPageBreak/>
              <w:t>many, how often, for how long) and reviewing pre-pay terms and conditions, fees, wraparound support</w:t>
            </w:r>
          </w:p>
          <w:p w14:paraId="3B94A3C3" w14:textId="49E0E2CB" w:rsidR="00721623" w:rsidRPr="004603A5" w:rsidRDefault="00721623" w:rsidP="00721623">
            <w:pPr>
              <w:rPr>
                <w:rFonts w:ascii="Open Sans" w:eastAsia="Times New Roman" w:hAnsi="Open Sans" w:cs="Open Sans"/>
                <w:b/>
                <w:bCs/>
                <w:color w:val="FFFFFF" w:themeColor="background1"/>
                <w:sz w:val="19"/>
                <w:szCs w:val="19"/>
                <w:lang w:eastAsia="en-NZ"/>
              </w:rPr>
            </w:pPr>
          </w:p>
        </w:tc>
      </w:tr>
      <w:tr w:rsidR="003F7ED1" w:rsidRPr="00B457EA" w14:paraId="2F447DF9" w14:textId="77777777" w:rsidTr="00397D3C">
        <w:tc>
          <w:tcPr>
            <w:tcW w:w="705" w:type="dxa"/>
            <w:shd w:val="clear" w:color="auto" w:fill="70AC46"/>
          </w:tcPr>
          <w:p w14:paraId="5699E73D" w14:textId="5288FD68"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lastRenderedPageBreak/>
              <w:t>Q</w:t>
            </w:r>
            <w:r w:rsidR="00F631B4">
              <w:rPr>
                <w:rFonts w:ascii="Open Sans" w:hAnsi="Open Sans" w:cs="Open Sans"/>
                <w:b/>
                <w:bCs/>
                <w:color w:val="FFFFFF" w:themeColor="background1"/>
                <w:sz w:val="19"/>
                <w:szCs w:val="19"/>
                <w:lang w:eastAsia="ko-KR"/>
              </w:rPr>
              <w:t>72</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948F74F" w14:textId="49DF48FB"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Do you broadly support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4?</w:t>
            </w:r>
          </w:p>
        </w:tc>
      </w:tr>
      <w:tr w:rsidR="003F7ED1" w:rsidRPr="00B457EA" w14:paraId="6214D815" w14:textId="77777777" w:rsidTr="00397D3C">
        <w:tc>
          <w:tcPr>
            <w:tcW w:w="705" w:type="dxa"/>
            <w:shd w:val="clear" w:color="auto" w:fill="70AC46"/>
          </w:tcPr>
          <w:p w14:paraId="71A17EFD" w14:textId="77777777" w:rsidR="003F7ED1" w:rsidRPr="004603A5" w:rsidRDefault="003F7ED1" w:rsidP="00DC7D22">
            <w:pPr>
              <w:rPr>
                <w:rFonts w:ascii="Open Sans" w:hAnsi="Open Sans" w:cs="Open Sans"/>
                <w:b/>
                <w:bCs/>
                <w:sz w:val="19"/>
                <w:szCs w:val="19"/>
                <w:lang w:eastAsia="ko-KR"/>
              </w:rPr>
            </w:pPr>
          </w:p>
        </w:tc>
        <w:tc>
          <w:tcPr>
            <w:tcW w:w="8291" w:type="dxa"/>
            <w:vAlign w:val="bottom"/>
          </w:tcPr>
          <w:p w14:paraId="5B919F54"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7C9A373F" w14:textId="77777777" w:rsidR="003F7ED1" w:rsidRPr="004603A5" w:rsidRDefault="003F7ED1" w:rsidP="00DC7D22">
            <w:pPr>
              <w:rPr>
                <w:rFonts w:ascii="Open Sans" w:eastAsia="Times New Roman" w:hAnsi="Open Sans" w:cs="Open Sans"/>
                <w:sz w:val="19"/>
                <w:szCs w:val="19"/>
                <w:lang w:eastAsia="ko-KR"/>
              </w:rPr>
            </w:pPr>
          </w:p>
          <w:p w14:paraId="43467501"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010390CB"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00D65EAB" w14:textId="77777777" w:rsidR="003F7ED1" w:rsidRPr="004603A5" w:rsidRDefault="003F7ED1" w:rsidP="00DC7D22">
            <w:pPr>
              <w:rPr>
                <w:rFonts w:ascii="Open Sans" w:eastAsia="Times New Roman" w:hAnsi="Open Sans" w:cs="Open Sans"/>
                <w:sz w:val="19"/>
                <w:szCs w:val="19"/>
                <w:lang w:eastAsia="ko-KR"/>
              </w:rPr>
            </w:pPr>
          </w:p>
          <w:p w14:paraId="3AFA6BF6"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340C974B"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35686FAC" w14:textId="77777777" w:rsidTr="00397D3C">
        <w:tc>
          <w:tcPr>
            <w:tcW w:w="705" w:type="dxa"/>
            <w:shd w:val="clear" w:color="auto" w:fill="70AC46"/>
          </w:tcPr>
          <w:p w14:paraId="54B2948A" w14:textId="2EDDD9A9"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72</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1F95616" w14:textId="302B7E0E"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Please share your comments on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4. For example, you could include your thoughts on any benefits, costs, risks, limitations associated with this strategy.</w:t>
            </w:r>
          </w:p>
        </w:tc>
      </w:tr>
      <w:tr w:rsidR="003F7ED1" w:rsidRPr="00B457EA" w14:paraId="75408BB2" w14:textId="77777777" w:rsidTr="00397D3C">
        <w:tc>
          <w:tcPr>
            <w:tcW w:w="705" w:type="dxa"/>
            <w:shd w:val="clear" w:color="auto" w:fill="70AC46"/>
          </w:tcPr>
          <w:p w14:paraId="0290DF9F" w14:textId="77777777" w:rsidR="003F7ED1" w:rsidRPr="004603A5" w:rsidRDefault="003F7ED1" w:rsidP="00DC7D22">
            <w:pPr>
              <w:rPr>
                <w:rFonts w:ascii="Open Sans" w:hAnsi="Open Sans" w:cs="Open Sans"/>
                <w:b/>
                <w:bCs/>
                <w:sz w:val="19"/>
                <w:szCs w:val="19"/>
                <w:lang w:eastAsia="ko-KR"/>
              </w:rPr>
            </w:pPr>
          </w:p>
        </w:tc>
        <w:tc>
          <w:tcPr>
            <w:tcW w:w="8291" w:type="dxa"/>
            <w:vAlign w:val="bottom"/>
          </w:tcPr>
          <w:p w14:paraId="0ADF8AD7" w14:textId="77777777" w:rsidR="003F7ED1" w:rsidRPr="004603A5"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b/>
                <w:bCs/>
                <w:sz w:val="19"/>
                <w:szCs w:val="19"/>
                <w:lang w:eastAsia="en-NZ"/>
              </w:rPr>
              <w:t> </w:t>
            </w:r>
          </w:p>
          <w:p w14:paraId="2F1D85E3" w14:textId="77777777" w:rsidR="003F7ED1" w:rsidRPr="004603A5" w:rsidRDefault="003F7ED1" w:rsidP="00DC7D22">
            <w:pPr>
              <w:rPr>
                <w:rFonts w:ascii="Open Sans" w:eastAsia="Times New Roman" w:hAnsi="Open Sans" w:cs="Open Sans"/>
                <w:b/>
                <w:bCs/>
                <w:sz w:val="19"/>
                <w:szCs w:val="19"/>
                <w:lang w:eastAsia="en-NZ"/>
              </w:rPr>
            </w:pPr>
          </w:p>
          <w:p w14:paraId="1AA634B4"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7D08C1D0" w14:textId="77777777" w:rsidTr="00397D3C">
        <w:tc>
          <w:tcPr>
            <w:tcW w:w="705" w:type="dxa"/>
            <w:shd w:val="clear" w:color="auto" w:fill="70AC46"/>
          </w:tcPr>
          <w:p w14:paraId="483C0F3E" w14:textId="18004510"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74</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321A6CC" w14:textId="77777777"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B457EA" w14:paraId="3A254890" w14:textId="77777777" w:rsidTr="00397D3C">
        <w:tc>
          <w:tcPr>
            <w:tcW w:w="705" w:type="dxa"/>
            <w:shd w:val="clear" w:color="auto" w:fill="70AC46"/>
          </w:tcPr>
          <w:p w14:paraId="5400435E" w14:textId="77777777" w:rsidR="003F7ED1" w:rsidRPr="004603A5" w:rsidRDefault="003F7ED1" w:rsidP="00DC7D22">
            <w:pPr>
              <w:rPr>
                <w:rFonts w:ascii="Open Sans" w:hAnsi="Open Sans" w:cs="Open Sans"/>
                <w:b/>
                <w:bCs/>
                <w:i/>
                <w:iCs/>
                <w:color w:val="FFFFFF" w:themeColor="background1"/>
                <w:sz w:val="19"/>
                <w:szCs w:val="19"/>
                <w:lang w:eastAsia="ko-KR"/>
              </w:rPr>
            </w:pPr>
          </w:p>
        </w:tc>
        <w:tc>
          <w:tcPr>
            <w:tcW w:w="8291" w:type="dxa"/>
            <w:shd w:val="clear" w:color="auto" w:fill="auto"/>
            <w:vAlign w:val="bottom"/>
          </w:tcPr>
          <w:p w14:paraId="29256243" w14:textId="77777777" w:rsidR="003F7ED1" w:rsidRPr="004603A5" w:rsidRDefault="003F7ED1" w:rsidP="00DC7D22">
            <w:pPr>
              <w:rPr>
                <w:rFonts w:ascii="Open Sans" w:eastAsia="Times New Roman" w:hAnsi="Open Sans" w:cs="Open Sans"/>
                <w:color w:val="FFFFFF" w:themeColor="background1"/>
                <w:sz w:val="19"/>
                <w:szCs w:val="19"/>
                <w:lang w:eastAsia="en-NZ"/>
              </w:rPr>
            </w:pPr>
          </w:p>
          <w:p w14:paraId="1A377A83" w14:textId="77777777" w:rsidR="003F7ED1" w:rsidRPr="004603A5" w:rsidRDefault="003F7ED1" w:rsidP="00DC7D22">
            <w:pPr>
              <w:rPr>
                <w:rFonts w:ascii="Open Sans" w:eastAsia="Times New Roman" w:hAnsi="Open Sans" w:cs="Open Sans"/>
                <w:color w:val="FFFFFF" w:themeColor="background1"/>
                <w:sz w:val="19"/>
                <w:szCs w:val="19"/>
                <w:lang w:eastAsia="en-NZ"/>
              </w:rPr>
            </w:pPr>
          </w:p>
          <w:p w14:paraId="52665059" w14:textId="77777777" w:rsidR="003F7ED1" w:rsidRPr="004603A5" w:rsidRDefault="003F7ED1" w:rsidP="00DC7D22">
            <w:pPr>
              <w:rPr>
                <w:rFonts w:ascii="Open Sans" w:eastAsia="Times New Roman" w:hAnsi="Open Sans" w:cs="Open Sans"/>
                <w:b/>
                <w:bCs/>
                <w:i/>
                <w:iCs/>
                <w:color w:val="FFFFFF" w:themeColor="background1"/>
                <w:sz w:val="19"/>
                <w:szCs w:val="19"/>
                <w:lang w:eastAsia="en-NZ"/>
              </w:rPr>
            </w:pPr>
          </w:p>
        </w:tc>
      </w:tr>
      <w:tr w:rsidR="003F7ED1" w:rsidRPr="00B457EA" w14:paraId="039DF357" w14:textId="77777777" w:rsidTr="00397D3C">
        <w:tc>
          <w:tcPr>
            <w:tcW w:w="8996" w:type="dxa"/>
            <w:gridSpan w:val="2"/>
            <w:shd w:val="clear" w:color="auto" w:fill="70AC46"/>
          </w:tcPr>
          <w:p w14:paraId="79686534" w14:textId="77777777" w:rsidR="00CC335F" w:rsidRPr="004603A5" w:rsidRDefault="00CC335F" w:rsidP="00DC7D22">
            <w:pPr>
              <w:rPr>
                <w:rStyle w:val="Emphasis"/>
                <w:rFonts w:ascii="Open Sans" w:hAnsi="Open Sans" w:cs="Open Sans"/>
                <w:b/>
                <w:bCs/>
                <w:color w:val="FFFFFF" w:themeColor="background1"/>
                <w:sz w:val="19"/>
                <w:szCs w:val="19"/>
              </w:rPr>
            </w:pPr>
          </w:p>
          <w:p w14:paraId="7B905F05" w14:textId="15DD14DE" w:rsidR="003F7ED1" w:rsidRPr="004603A5" w:rsidRDefault="00721623" w:rsidP="00DC7D22">
            <w:pPr>
              <w:rPr>
                <w:rStyle w:val="Strong"/>
                <w:rFonts w:ascii="Open Sans" w:hAnsi="Open Sans" w:cs="Open Sans"/>
                <w:i/>
                <w:iCs/>
                <w:color w:val="FFFFFF" w:themeColor="background1"/>
                <w:sz w:val="19"/>
                <w:szCs w:val="19"/>
              </w:rPr>
            </w:pPr>
            <w:r w:rsidRPr="004603A5">
              <w:rPr>
                <w:rStyle w:val="Emphasis"/>
                <w:rFonts w:ascii="Open Sans" w:hAnsi="Open Sans" w:cs="Open Sans"/>
                <w:b/>
                <w:bCs/>
                <w:color w:val="FFFFFF" w:themeColor="background1"/>
                <w:sz w:val="19"/>
                <w:szCs w:val="19"/>
              </w:rPr>
              <w:t>Challenge: Payment options may impact affordability and choice</w:t>
            </w:r>
            <w:r w:rsidRPr="004603A5">
              <w:rPr>
                <w:rFonts w:ascii="Open Sans" w:hAnsi="Open Sans" w:cs="Open Sans"/>
                <w:b/>
                <w:bCs/>
                <w:i/>
                <w:iCs/>
                <w:color w:val="FFFFFF" w:themeColor="background1"/>
                <w:sz w:val="19"/>
                <w:szCs w:val="19"/>
              </w:rPr>
              <w:br/>
            </w:r>
            <w:r w:rsidRPr="004603A5">
              <w:rPr>
                <w:rFonts w:ascii="Open Sans" w:hAnsi="Open Sans" w:cs="Open Sans"/>
                <w:b/>
                <w:bCs/>
                <w:i/>
                <w:iCs/>
                <w:color w:val="FFFFFF" w:themeColor="background1"/>
                <w:sz w:val="19"/>
                <w:szCs w:val="19"/>
              </w:rPr>
              <w:br/>
            </w:r>
            <w:r w:rsidRPr="004603A5">
              <w:rPr>
                <w:rStyle w:val="Emphasis"/>
                <w:rFonts w:ascii="Open Sans" w:hAnsi="Open Sans" w:cs="Open Sans"/>
                <w:b/>
                <w:bCs/>
                <w:color w:val="FFFFFF" w:themeColor="background1"/>
                <w:sz w:val="19"/>
                <w:szCs w:val="19"/>
              </w:rPr>
              <w:t xml:space="preserve">Strategy AF5: Require retailers to include payment options that recognise the difficulty those in energy hardship face, </w:t>
            </w:r>
            <w:proofErr w:type="gramStart"/>
            <w:r w:rsidRPr="004603A5">
              <w:rPr>
                <w:rStyle w:val="Emphasis"/>
                <w:rFonts w:ascii="Open Sans" w:hAnsi="Open Sans" w:cs="Open Sans"/>
                <w:b/>
                <w:bCs/>
                <w:color w:val="FFFFFF" w:themeColor="background1"/>
                <w:sz w:val="19"/>
                <w:szCs w:val="19"/>
              </w:rPr>
              <w:t>e.g.</w:t>
            </w:r>
            <w:proofErr w:type="gramEnd"/>
            <w:r w:rsidRPr="004603A5">
              <w:rPr>
                <w:rStyle w:val="Emphasis"/>
                <w:rFonts w:ascii="Open Sans" w:hAnsi="Open Sans" w:cs="Open Sans"/>
                <w:b/>
                <w:bCs/>
                <w:color w:val="FFFFFF" w:themeColor="background1"/>
                <w:sz w:val="19"/>
                <w:szCs w:val="19"/>
              </w:rPr>
              <w:t xml:space="preserve"> cash payment, smooth pay, weekly or fortnightly billing/payment</w:t>
            </w:r>
          </w:p>
          <w:p w14:paraId="376D9FF3" w14:textId="739A2528" w:rsidR="00721623" w:rsidRPr="004603A5" w:rsidRDefault="00721623" w:rsidP="00DC7D22">
            <w:pPr>
              <w:rPr>
                <w:rFonts w:ascii="Open Sans" w:eastAsia="Times New Roman" w:hAnsi="Open Sans" w:cs="Open Sans"/>
                <w:b/>
                <w:bCs/>
                <w:color w:val="FFFFFF" w:themeColor="background1"/>
                <w:sz w:val="19"/>
                <w:szCs w:val="19"/>
                <w:lang w:eastAsia="en-NZ"/>
              </w:rPr>
            </w:pPr>
          </w:p>
        </w:tc>
      </w:tr>
      <w:tr w:rsidR="003F7ED1" w:rsidRPr="00B457EA" w14:paraId="01C558EF" w14:textId="77777777" w:rsidTr="00397D3C">
        <w:tc>
          <w:tcPr>
            <w:tcW w:w="705" w:type="dxa"/>
            <w:shd w:val="clear" w:color="auto" w:fill="70AC46"/>
          </w:tcPr>
          <w:p w14:paraId="1EA0C0D1" w14:textId="1B866552"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75</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1811E686" w14:textId="3BE1D9BC"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Do you broadly support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5?</w:t>
            </w:r>
          </w:p>
        </w:tc>
      </w:tr>
      <w:tr w:rsidR="003F7ED1" w:rsidRPr="00B457EA" w14:paraId="6E77321B" w14:textId="77777777" w:rsidTr="00397D3C">
        <w:tc>
          <w:tcPr>
            <w:tcW w:w="705" w:type="dxa"/>
            <w:shd w:val="clear" w:color="auto" w:fill="70AC46"/>
          </w:tcPr>
          <w:p w14:paraId="0AF1696C"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6A66083C"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6756D8E0" w14:textId="77777777" w:rsidR="003F7ED1" w:rsidRPr="004603A5" w:rsidRDefault="003F7ED1" w:rsidP="00DC7D22">
            <w:pPr>
              <w:rPr>
                <w:rFonts w:ascii="Open Sans" w:eastAsia="Times New Roman" w:hAnsi="Open Sans" w:cs="Open Sans"/>
                <w:sz w:val="19"/>
                <w:szCs w:val="19"/>
                <w:lang w:eastAsia="ko-KR"/>
              </w:rPr>
            </w:pPr>
          </w:p>
          <w:p w14:paraId="09CAFA4C"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4AF0DED2"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15A0F462" w14:textId="77777777" w:rsidR="003F7ED1" w:rsidRPr="004603A5" w:rsidRDefault="003F7ED1" w:rsidP="00DC7D22">
            <w:pPr>
              <w:rPr>
                <w:rFonts w:ascii="Open Sans" w:eastAsia="Times New Roman" w:hAnsi="Open Sans" w:cs="Open Sans"/>
                <w:sz w:val="19"/>
                <w:szCs w:val="19"/>
                <w:lang w:eastAsia="ko-KR"/>
              </w:rPr>
            </w:pPr>
          </w:p>
          <w:p w14:paraId="5ACC2220"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64460D40"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3D406BB1" w14:textId="77777777" w:rsidTr="00397D3C">
        <w:tc>
          <w:tcPr>
            <w:tcW w:w="705" w:type="dxa"/>
            <w:shd w:val="clear" w:color="auto" w:fill="70AC46"/>
          </w:tcPr>
          <w:p w14:paraId="6DCA1830" w14:textId="7D204AEF"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76</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7D0ED64E" w14:textId="2FB3572D"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 xml:space="preserve">Please share your comments on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5. For example, you could include your thoughts on any benefits, costs, risks, limitations associated with this strategy.</w:t>
            </w:r>
          </w:p>
        </w:tc>
      </w:tr>
      <w:tr w:rsidR="003F7ED1" w:rsidRPr="00B457EA" w14:paraId="566E8BB0" w14:textId="77777777" w:rsidTr="00397D3C">
        <w:tc>
          <w:tcPr>
            <w:tcW w:w="705" w:type="dxa"/>
            <w:shd w:val="clear" w:color="auto" w:fill="70AC46"/>
          </w:tcPr>
          <w:p w14:paraId="6B703ACB"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4B8C6140" w14:textId="77777777" w:rsidR="003F7ED1" w:rsidRPr="004603A5"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b/>
                <w:bCs/>
                <w:sz w:val="19"/>
                <w:szCs w:val="19"/>
                <w:lang w:eastAsia="en-NZ"/>
              </w:rPr>
              <w:t> </w:t>
            </w:r>
          </w:p>
          <w:p w14:paraId="637BB67B" w14:textId="77777777" w:rsidR="003F7ED1" w:rsidRPr="004603A5" w:rsidRDefault="003F7ED1" w:rsidP="00DC7D22">
            <w:pPr>
              <w:rPr>
                <w:rFonts w:ascii="Open Sans" w:eastAsia="Times New Roman" w:hAnsi="Open Sans" w:cs="Open Sans"/>
                <w:b/>
                <w:bCs/>
                <w:sz w:val="19"/>
                <w:szCs w:val="19"/>
                <w:lang w:eastAsia="en-NZ"/>
              </w:rPr>
            </w:pPr>
          </w:p>
          <w:p w14:paraId="1C146B8C" w14:textId="77777777" w:rsidR="003F7ED1" w:rsidRPr="004603A5" w:rsidRDefault="003F7ED1" w:rsidP="00DC7D22">
            <w:pPr>
              <w:rPr>
                <w:rFonts w:ascii="Open Sans" w:eastAsia="Times New Roman" w:hAnsi="Open Sans" w:cs="Open Sans"/>
                <w:b/>
                <w:bCs/>
                <w:sz w:val="19"/>
                <w:szCs w:val="19"/>
                <w:lang w:eastAsia="en-NZ"/>
              </w:rPr>
            </w:pPr>
          </w:p>
        </w:tc>
      </w:tr>
      <w:tr w:rsidR="003F7ED1" w:rsidRPr="00B457EA" w14:paraId="221449D2" w14:textId="77777777" w:rsidTr="00397D3C">
        <w:tc>
          <w:tcPr>
            <w:tcW w:w="705" w:type="dxa"/>
            <w:shd w:val="clear" w:color="auto" w:fill="70AC46"/>
          </w:tcPr>
          <w:p w14:paraId="69F1B0C2" w14:textId="03AA9C90"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77</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7816E9CD" w14:textId="77777777" w:rsidR="003F7ED1" w:rsidRPr="004603A5" w:rsidRDefault="003F7ED1" w:rsidP="00DC7D22">
            <w:pPr>
              <w:rPr>
                <w:rFonts w:ascii="Open Sans" w:eastAsia="Times New Roman" w:hAnsi="Open Sans" w:cs="Open Sans"/>
                <w:b/>
                <w:bCs/>
                <w:sz w:val="19"/>
                <w:szCs w:val="19"/>
                <w:lang w:eastAsia="en-NZ"/>
              </w:rPr>
            </w:pPr>
            <w:r w:rsidRPr="004603A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B457EA" w14:paraId="41B7FB6D" w14:textId="77777777" w:rsidTr="00397D3C">
        <w:tc>
          <w:tcPr>
            <w:tcW w:w="705" w:type="dxa"/>
            <w:shd w:val="clear" w:color="auto" w:fill="70AC46"/>
          </w:tcPr>
          <w:p w14:paraId="7F60C9F0"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3F2FF56C" w14:textId="77777777" w:rsidR="003F7ED1" w:rsidRPr="004603A5" w:rsidRDefault="003F7ED1" w:rsidP="00DC7D22">
            <w:pPr>
              <w:rPr>
                <w:rFonts w:ascii="Open Sans" w:eastAsia="Times New Roman" w:hAnsi="Open Sans" w:cs="Open Sans"/>
                <w:b/>
                <w:bCs/>
                <w:color w:val="000000"/>
                <w:sz w:val="19"/>
                <w:szCs w:val="19"/>
                <w:lang w:eastAsia="en-NZ"/>
              </w:rPr>
            </w:pPr>
            <w:r w:rsidRPr="004603A5">
              <w:rPr>
                <w:rFonts w:ascii="Open Sans" w:eastAsia="Times New Roman" w:hAnsi="Open Sans" w:cs="Open Sans"/>
                <w:b/>
                <w:bCs/>
                <w:color w:val="000000"/>
                <w:sz w:val="19"/>
                <w:szCs w:val="19"/>
                <w:lang w:eastAsia="en-NZ"/>
              </w:rPr>
              <w:t> </w:t>
            </w:r>
          </w:p>
          <w:p w14:paraId="2DE7062E" w14:textId="77777777" w:rsidR="003F7ED1" w:rsidRPr="004603A5" w:rsidRDefault="003F7ED1" w:rsidP="00DC7D22">
            <w:pPr>
              <w:rPr>
                <w:rFonts w:ascii="Open Sans" w:eastAsia="Times New Roman" w:hAnsi="Open Sans" w:cs="Open Sans"/>
                <w:b/>
                <w:bCs/>
                <w:color w:val="FFFFFF" w:themeColor="background1"/>
                <w:sz w:val="19"/>
                <w:szCs w:val="19"/>
                <w:lang w:eastAsia="en-NZ"/>
              </w:rPr>
            </w:pPr>
          </w:p>
          <w:p w14:paraId="6F8AFA7A" w14:textId="77777777" w:rsidR="003F7ED1" w:rsidRPr="004603A5" w:rsidRDefault="003F7ED1" w:rsidP="00DC7D22">
            <w:pPr>
              <w:rPr>
                <w:rFonts w:ascii="Open Sans" w:eastAsia="Times New Roman" w:hAnsi="Open Sans" w:cs="Open Sans"/>
                <w:b/>
                <w:bCs/>
                <w:color w:val="FFFFFF" w:themeColor="background1"/>
                <w:sz w:val="19"/>
                <w:szCs w:val="19"/>
                <w:lang w:eastAsia="en-NZ"/>
              </w:rPr>
            </w:pPr>
          </w:p>
        </w:tc>
      </w:tr>
      <w:tr w:rsidR="003F7ED1" w:rsidRPr="00B457EA" w14:paraId="7ECAA575" w14:textId="77777777" w:rsidTr="00397D3C">
        <w:tc>
          <w:tcPr>
            <w:tcW w:w="8996" w:type="dxa"/>
            <w:gridSpan w:val="2"/>
            <w:shd w:val="clear" w:color="auto" w:fill="70AC46"/>
          </w:tcPr>
          <w:p w14:paraId="586E6F81" w14:textId="77777777" w:rsidR="00721623" w:rsidRPr="004603A5" w:rsidRDefault="00721623" w:rsidP="00721623">
            <w:pPr>
              <w:rPr>
                <w:rStyle w:val="Strong"/>
                <w:rFonts w:ascii="Open Sans" w:hAnsi="Open Sans" w:cs="Open Sans"/>
                <w:i/>
                <w:iCs/>
                <w:color w:val="FFFFFF" w:themeColor="background1"/>
                <w:sz w:val="19"/>
                <w:szCs w:val="19"/>
              </w:rPr>
            </w:pPr>
          </w:p>
          <w:p w14:paraId="7BF8C41D" w14:textId="7929ECCD" w:rsidR="00721623" w:rsidRPr="004603A5" w:rsidRDefault="00721623" w:rsidP="00721623">
            <w:pPr>
              <w:rPr>
                <w:rStyle w:val="Strong"/>
                <w:rFonts w:ascii="Open Sans" w:hAnsi="Open Sans" w:cs="Open Sans"/>
                <w:i/>
                <w:iCs/>
                <w:color w:val="FFFFFF" w:themeColor="background1"/>
                <w:sz w:val="19"/>
                <w:szCs w:val="19"/>
              </w:rPr>
            </w:pPr>
            <w:r w:rsidRPr="004603A5">
              <w:rPr>
                <w:rStyle w:val="Strong"/>
                <w:rFonts w:ascii="Open Sans" w:hAnsi="Open Sans" w:cs="Open Sans"/>
                <w:i/>
                <w:iCs/>
                <w:color w:val="FFFFFF" w:themeColor="background1"/>
                <w:sz w:val="19"/>
                <w:szCs w:val="19"/>
              </w:rPr>
              <w:t>Challenge: Distribution pricing methodologies can impact affordability</w:t>
            </w:r>
          </w:p>
          <w:p w14:paraId="11888D57" w14:textId="77777777" w:rsidR="00721623" w:rsidRPr="004603A5" w:rsidRDefault="00721623" w:rsidP="00721623">
            <w:pPr>
              <w:rPr>
                <w:rStyle w:val="Strong"/>
                <w:rFonts w:ascii="Open Sans" w:hAnsi="Open Sans" w:cs="Open Sans"/>
                <w:i/>
                <w:iCs/>
                <w:color w:val="FFFFFF" w:themeColor="background1"/>
                <w:sz w:val="19"/>
                <w:szCs w:val="19"/>
              </w:rPr>
            </w:pPr>
          </w:p>
          <w:p w14:paraId="05D016FF" w14:textId="77777777" w:rsidR="003F7ED1" w:rsidRPr="004603A5" w:rsidRDefault="00721623" w:rsidP="00721623">
            <w:pPr>
              <w:rPr>
                <w:rStyle w:val="Strong"/>
                <w:rFonts w:ascii="Open Sans" w:hAnsi="Open Sans" w:cs="Open Sans"/>
                <w:i/>
                <w:iCs/>
                <w:color w:val="FFFFFF" w:themeColor="background1"/>
                <w:sz w:val="19"/>
                <w:szCs w:val="19"/>
              </w:rPr>
            </w:pPr>
            <w:r w:rsidRPr="004603A5">
              <w:rPr>
                <w:rStyle w:val="Strong"/>
                <w:rFonts w:ascii="Open Sans" w:hAnsi="Open Sans" w:cs="Open Sans"/>
                <w:i/>
                <w:iCs/>
                <w:color w:val="FFFFFF" w:themeColor="background1"/>
                <w:sz w:val="19"/>
                <w:szCs w:val="19"/>
              </w:rPr>
              <w:lastRenderedPageBreak/>
              <w:t>Strategy AF6: Investigate and address the implications of network pricing methodologies for energy hardship, particularly in high cost-to-serve areas</w:t>
            </w:r>
          </w:p>
          <w:p w14:paraId="4A356E05" w14:textId="1FB88B98" w:rsidR="00721623" w:rsidRPr="004603A5" w:rsidRDefault="00721623" w:rsidP="00721623">
            <w:pPr>
              <w:rPr>
                <w:rFonts w:ascii="Open Sans" w:eastAsia="Times New Roman" w:hAnsi="Open Sans" w:cs="Open Sans"/>
                <w:b/>
                <w:bCs/>
                <w:color w:val="FFFFFF" w:themeColor="background1"/>
                <w:sz w:val="19"/>
                <w:szCs w:val="19"/>
                <w:lang w:eastAsia="en-NZ"/>
              </w:rPr>
            </w:pPr>
          </w:p>
        </w:tc>
      </w:tr>
      <w:tr w:rsidR="003F7ED1" w:rsidRPr="00B457EA" w14:paraId="179754C3" w14:textId="77777777" w:rsidTr="00397D3C">
        <w:tc>
          <w:tcPr>
            <w:tcW w:w="705" w:type="dxa"/>
            <w:shd w:val="clear" w:color="auto" w:fill="70AC46"/>
          </w:tcPr>
          <w:p w14:paraId="3F3A6C12" w14:textId="119FB904"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lastRenderedPageBreak/>
              <w:t>Q</w:t>
            </w:r>
            <w:r w:rsidR="00F631B4">
              <w:rPr>
                <w:rFonts w:ascii="Open Sans" w:hAnsi="Open Sans" w:cs="Open Sans"/>
                <w:b/>
                <w:bCs/>
                <w:color w:val="FFFFFF" w:themeColor="background1"/>
                <w:sz w:val="19"/>
                <w:szCs w:val="19"/>
                <w:lang w:eastAsia="ko-KR"/>
              </w:rPr>
              <w:t>78</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3F50BE0A" w14:textId="3B63AB3E" w:rsidR="003F7ED1" w:rsidRPr="004603A5" w:rsidRDefault="003F7ED1" w:rsidP="00DC7D22">
            <w:pPr>
              <w:rPr>
                <w:rFonts w:ascii="Open Sans" w:eastAsia="Times New Roman" w:hAnsi="Open Sans" w:cs="Open Sans"/>
                <w:b/>
                <w:bCs/>
                <w:color w:val="000000"/>
                <w:sz w:val="19"/>
                <w:szCs w:val="19"/>
                <w:lang w:eastAsia="en-NZ"/>
              </w:rPr>
            </w:pPr>
            <w:r w:rsidRPr="004603A5">
              <w:rPr>
                <w:rFonts w:ascii="Open Sans" w:eastAsia="Times New Roman" w:hAnsi="Open Sans" w:cs="Open Sans"/>
                <w:b/>
                <w:bCs/>
                <w:sz w:val="19"/>
                <w:szCs w:val="19"/>
                <w:lang w:eastAsia="en-NZ"/>
              </w:rPr>
              <w:t xml:space="preserve">Do you broadly support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6?</w:t>
            </w:r>
          </w:p>
        </w:tc>
      </w:tr>
      <w:tr w:rsidR="003F7ED1" w:rsidRPr="00B457EA" w14:paraId="31E392C6" w14:textId="77777777" w:rsidTr="00397D3C">
        <w:tc>
          <w:tcPr>
            <w:tcW w:w="705" w:type="dxa"/>
            <w:shd w:val="clear" w:color="auto" w:fill="70AC46"/>
          </w:tcPr>
          <w:p w14:paraId="239B6920"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1C1CB184"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w:t>
            </w:r>
            <w:r w:rsidRPr="004603A5">
              <w:rPr>
                <w:rFonts w:ascii="Open Sans" w:eastAsia="Times New Roman" w:hAnsi="Open Sans" w:cs="Open Sans"/>
                <w:sz w:val="19"/>
                <w:szCs w:val="19"/>
                <w:lang w:eastAsia="ko-KR"/>
              </w:rPr>
              <w:t>Yes</w:t>
            </w:r>
          </w:p>
          <w:p w14:paraId="13D2D3F9" w14:textId="77777777" w:rsidR="003F7ED1" w:rsidRPr="004603A5" w:rsidRDefault="003F7ED1" w:rsidP="00DC7D22">
            <w:pPr>
              <w:rPr>
                <w:rFonts w:ascii="Open Sans" w:eastAsia="Times New Roman" w:hAnsi="Open Sans" w:cs="Open Sans"/>
                <w:sz w:val="19"/>
                <w:szCs w:val="19"/>
                <w:lang w:eastAsia="ko-KR"/>
              </w:rPr>
            </w:pPr>
          </w:p>
          <w:p w14:paraId="1A1AA1B8"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Somewhat</w:t>
            </w:r>
            <w:r w:rsidRPr="004603A5">
              <w:rPr>
                <w:rFonts w:ascii="Open Sans" w:eastAsia="Times New Roman" w:hAnsi="Open Sans" w:cs="Open Sans"/>
                <w:sz w:val="19"/>
                <w:szCs w:val="19"/>
                <w:lang w:eastAsia="ko-KR"/>
              </w:rPr>
              <w:t xml:space="preserve"> </w:t>
            </w:r>
          </w:p>
          <w:p w14:paraId="0ABAD468" w14:textId="77777777" w:rsidR="003F7ED1" w:rsidRPr="004603A5" w:rsidRDefault="003F7ED1" w:rsidP="00DC7D22">
            <w:pPr>
              <w:spacing w:before="240"/>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No</w:t>
            </w:r>
          </w:p>
          <w:p w14:paraId="3C7354FA" w14:textId="77777777" w:rsidR="003F7ED1" w:rsidRPr="004603A5" w:rsidRDefault="003F7ED1" w:rsidP="00DC7D22">
            <w:pPr>
              <w:rPr>
                <w:rFonts w:ascii="Open Sans" w:eastAsia="Times New Roman" w:hAnsi="Open Sans" w:cs="Open Sans"/>
                <w:sz w:val="19"/>
                <w:szCs w:val="19"/>
                <w:lang w:eastAsia="ko-KR"/>
              </w:rPr>
            </w:pPr>
          </w:p>
          <w:p w14:paraId="2F8FC154" w14:textId="77777777" w:rsidR="003F7ED1" w:rsidRPr="004603A5" w:rsidRDefault="003F7ED1" w:rsidP="00DC7D22">
            <w:pPr>
              <w:rPr>
                <w:rFonts w:ascii="Open Sans" w:eastAsia="Times New Roman" w:hAnsi="Open Sans" w:cs="Open Sans"/>
                <w:sz w:val="19"/>
                <w:szCs w:val="19"/>
                <w:lang w:eastAsia="ko-KR"/>
              </w:rPr>
            </w:pPr>
            <w:r w:rsidRPr="004603A5">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4603A5">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4603A5">
              <w:rPr>
                <w:rFonts w:ascii="Open Sans" w:eastAsia="MS Gothic" w:hAnsi="Open Sans" w:cs="Open Sans"/>
                <w:sz w:val="19"/>
                <w:szCs w:val="19"/>
                <w:lang w:val="en-US" w:eastAsia="ko-KR"/>
              </w:rPr>
              <w:fldChar w:fldCharType="end"/>
            </w:r>
            <w:r w:rsidRPr="004603A5">
              <w:rPr>
                <w:rFonts w:ascii="Open Sans" w:eastAsia="MS Gothic" w:hAnsi="Open Sans" w:cs="Open Sans"/>
                <w:sz w:val="19"/>
                <w:szCs w:val="19"/>
                <w:lang w:val="en-US" w:eastAsia="ko-KR"/>
              </w:rPr>
              <w:t xml:space="preserve"> Don’t know/Not sure</w:t>
            </w:r>
            <w:r w:rsidRPr="004603A5">
              <w:rPr>
                <w:rFonts w:ascii="Open Sans" w:eastAsia="Times New Roman" w:hAnsi="Open Sans" w:cs="Open Sans"/>
                <w:sz w:val="19"/>
                <w:szCs w:val="19"/>
                <w:lang w:eastAsia="ko-KR"/>
              </w:rPr>
              <w:t xml:space="preserve"> </w:t>
            </w:r>
          </w:p>
          <w:p w14:paraId="38F88A6F" w14:textId="77777777" w:rsidR="003F7ED1" w:rsidRPr="004603A5" w:rsidRDefault="003F7ED1" w:rsidP="00DC7D22">
            <w:pPr>
              <w:rPr>
                <w:rFonts w:ascii="Open Sans" w:eastAsia="Times New Roman" w:hAnsi="Open Sans" w:cs="Open Sans"/>
                <w:b/>
                <w:bCs/>
                <w:color w:val="000000"/>
                <w:sz w:val="19"/>
                <w:szCs w:val="19"/>
                <w:lang w:eastAsia="en-NZ"/>
              </w:rPr>
            </w:pPr>
          </w:p>
        </w:tc>
      </w:tr>
      <w:tr w:rsidR="003F7ED1" w:rsidRPr="00B457EA" w14:paraId="027E839B" w14:textId="77777777" w:rsidTr="00397D3C">
        <w:tc>
          <w:tcPr>
            <w:tcW w:w="705" w:type="dxa"/>
            <w:shd w:val="clear" w:color="auto" w:fill="70AC46"/>
          </w:tcPr>
          <w:p w14:paraId="02829697" w14:textId="1BA0845D"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79</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6D7DE78" w14:textId="6B7EB84B" w:rsidR="003F7ED1" w:rsidRPr="004603A5" w:rsidRDefault="003F7ED1" w:rsidP="00DC7D22">
            <w:pPr>
              <w:rPr>
                <w:rFonts w:ascii="Open Sans" w:eastAsia="Times New Roman" w:hAnsi="Open Sans" w:cs="Open Sans"/>
                <w:b/>
                <w:bCs/>
                <w:color w:val="000000"/>
                <w:sz w:val="19"/>
                <w:szCs w:val="19"/>
                <w:lang w:eastAsia="en-NZ"/>
              </w:rPr>
            </w:pPr>
            <w:r w:rsidRPr="004603A5">
              <w:rPr>
                <w:rFonts w:ascii="Open Sans" w:eastAsia="Times New Roman" w:hAnsi="Open Sans" w:cs="Open Sans"/>
                <w:b/>
                <w:bCs/>
                <w:sz w:val="19"/>
                <w:szCs w:val="19"/>
                <w:lang w:eastAsia="en-NZ"/>
              </w:rPr>
              <w:t xml:space="preserve">Please share your comments on the proposed strategy </w:t>
            </w:r>
            <w:r w:rsidR="00721623" w:rsidRPr="004603A5">
              <w:rPr>
                <w:rFonts w:ascii="Open Sans" w:eastAsia="Times New Roman" w:hAnsi="Open Sans" w:cs="Open Sans"/>
                <w:b/>
                <w:bCs/>
                <w:sz w:val="19"/>
                <w:szCs w:val="19"/>
                <w:lang w:eastAsia="en-NZ"/>
              </w:rPr>
              <w:t>AF</w:t>
            </w:r>
            <w:r w:rsidRPr="004603A5">
              <w:rPr>
                <w:rFonts w:ascii="Open Sans" w:eastAsia="Times New Roman" w:hAnsi="Open Sans" w:cs="Open Sans"/>
                <w:b/>
                <w:bCs/>
                <w:sz w:val="19"/>
                <w:szCs w:val="19"/>
                <w:lang w:eastAsia="en-NZ"/>
              </w:rPr>
              <w:t>6. For example, you could include your thoughts on any benefits, costs, risks, limitations associated with this strategy.</w:t>
            </w:r>
          </w:p>
        </w:tc>
      </w:tr>
      <w:tr w:rsidR="003F7ED1" w:rsidRPr="00B457EA" w14:paraId="28697E49" w14:textId="77777777" w:rsidTr="00397D3C">
        <w:tc>
          <w:tcPr>
            <w:tcW w:w="705" w:type="dxa"/>
            <w:shd w:val="clear" w:color="auto" w:fill="70AC46"/>
          </w:tcPr>
          <w:p w14:paraId="4A8B8BE7"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6682F868" w14:textId="77777777" w:rsidR="003F7ED1" w:rsidRPr="004603A5" w:rsidRDefault="003F7ED1" w:rsidP="00DC7D22">
            <w:pPr>
              <w:rPr>
                <w:rFonts w:ascii="Open Sans" w:eastAsia="Times New Roman" w:hAnsi="Open Sans" w:cs="Open Sans"/>
                <w:sz w:val="19"/>
                <w:szCs w:val="19"/>
                <w:lang w:eastAsia="en-NZ"/>
              </w:rPr>
            </w:pPr>
            <w:r w:rsidRPr="004603A5">
              <w:rPr>
                <w:rFonts w:ascii="Open Sans" w:eastAsia="Times New Roman" w:hAnsi="Open Sans" w:cs="Open Sans"/>
                <w:b/>
                <w:bCs/>
                <w:sz w:val="19"/>
                <w:szCs w:val="19"/>
                <w:lang w:eastAsia="en-NZ"/>
              </w:rPr>
              <w:t> </w:t>
            </w:r>
          </w:p>
          <w:p w14:paraId="4980964E" w14:textId="77777777" w:rsidR="003F7ED1" w:rsidRPr="004603A5" w:rsidRDefault="003F7ED1" w:rsidP="00DC7D22">
            <w:pPr>
              <w:rPr>
                <w:rFonts w:ascii="Open Sans" w:eastAsia="Times New Roman" w:hAnsi="Open Sans" w:cs="Open Sans"/>
                <w:b/>
                <w:bCs/>
                <w:sz w:val="19"/>
                <w:szCs w:val="19"/>
                <w:lang w:eastAsia="en-NZ"/>
              </w:rPr>
            </w:pPr>
          </w:p>
          <w:p w14:paraId="65131715" w14:textId="77777777" w:rsidR="003F7ED1" w:rsidRPr="004603A5" w:rsidRDefault="003F7ED1" w:rsidP="00DC7D22">
            <w:pPr>
              <w:rPr>
                <w:rFonts w:ascii="Open Sans" w:eastAsia="Times New Roman" w:hAnsi="Open Sans" w:cs="Open Sans"/>
                <w:b/>
                <w:bCs/>
                <w:color w:val="000000"/>
                <w:sz w:val="19"/>
                <w:szCs w:val="19"/>
                <w:lang w:eastAsia="en-NZ"/>
              </w:rPr>
            </w:pPr>
          </w:p>
        </w:tc>
      </w:tr>
      <w:tr w:rsidR="003F7ED1" w:rsidRPr="00B457EA" w14:paraId="484F80F1" w14:textId="77777777" w:rsidTr="00397D3C">
        <w:tc>
          <w:tcPr>
            <w:tcW w:w="705" w:type="dxa"/>
            <w:shd w:val="clear" w:color="auto" w:fill="70AC46"/>
          </w:tcPr>
          <w:p w14:paraId="721E8172" w14:textId="11EC4EA1"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80</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1758E4D5" w14:textId="77777777" w:rsidR="003F7ED1" w:rsidRPr="004603A5" w:rsidRDefault="003F7ED1" w:rsidP="00DC7D22">
            <w:pPr>
              <w:rPr>
                <w:rFonts w:ascii="Open Sans" w:eastAsia="Times New Roman" w:hAnsi="Open Sans" w:cs="Open Sans"/>
                <w:b/>
                <w:bCs/>
                <w:color w:val="000000"/>
                <w:sz w:val="19"/>
                <w:szCs w:val="19"/>
                <w:lang w:eastAsia="en-NZ"/>
              </w:rPr>
            </w:pPr>
            <w:r w:rsidRPr="004603A5">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B457EA" w14:paraId="5BEB4CAB" w14:textId="77777777" w:rsidTr="00397D3C">
        <w:tc>
          <w:tcPr>
            <w:tcW w:w="705" w:type="dxa"/>
            <w:shd w:val="clear" w:color="auto" w:fill="70AC46"/>
          </w:tcPr>
          <w:p w14:paraId="2D1274EB"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2C017800" w14:textId="29943CB5" w:rsidR="003F7ED1" w:rsidRPr="008842FE" w:rsidRDefault="003F7ED1" w:rsidP="00DC7D22">
            <w:pPr>
              <w:rPr>
                <w:rFonts w:ascii="Open Sans" w:eastAsia="Times New Roman" w:hAnsi="Open Sans" w:cs="Open Sans"/>
                <w:b/>
                <w:bCs/>
                <w:color w:val="000000"/>
                <w:sz w:val="19"/>
                <w:szCs w:val="19"/>
                <w:lang w:eastAsia="en-NZ"/>
              </w:rPr>
            </w:pPr>
            <w:r w:rsidRPr="004603A5">
              <w:rPr>
                <w:rFonts w:ascii="Open Sans" w:eastAsia="Times New Roman" w:hAnsi="Open Sans" w:cs="Open Sans"/>
                <w:b/>
                <w:bCs/>
                <w:color w:val="000000"/>
                <w:sz w:val="19"/>
                <w:szCs w:val="19"/>
                <w:lang w:eastAsia="en-NZ"/>
              </w:rPr>
              <w:t> </w:t>
            </w:r>
          </w:p>
          <w:p w14:paraId="4F6559DD" w14:textId="77777777" w:rsidR="003F7ED1" w:rsidRPr="004603A5" w:rsidRDefault="003F7ED1" w:rsidP="00DC7D22">
            <w:pPr>
              <w:rPr>
                <w:rFonts w:ascii="Open Sans" w:eastAsia="Times New Roman" w:hAnsi="Open Sans" w:cs="Open Sans"/>
                <w:color w:val="FFFFFF" w:themeColor="background1"/>
                <w:sz w:val="19"/>
                <w:szCs w:val="19"/>
                <w:lang w:eastAsia="en-NZ"/>
              </w:rPr>
            </w:pPr>
          </w:p>
          <w:p w14:paraId="7E354028" w14:textId="77777777" w:rsidR="003F7ED1" w:rsidRPr="004603A5" w:rsidRDefault="003F7ED1" w:rsidP="00DC7D22">
            <w:pPr>
              <w:rPr>
                <w:rFonts w:ascii="Open Sans" w:eastAsia="Times New Roman" w:hAnsi="Open Sans" w:cs="Open Sans"/>
                <w:b/>
                <w:bCs/>
                <w:color w:val="000000"/>
                <w:sz w:val="19"/>
                <w:szCs w:val="19"/>
                <w:lang w:eastAsia="en-NZ"/>
              </w:rPr>
            </w:pPr>
          </w:p>
        </w:tc>
      </w:tr>
      <w:tr w:rsidR="003F7ED1" w:rsidRPr="00B457EA" w14:paraId="48496A04" w14:textId="77777777" w:rsidTr="00397D3C">
        <w:tc>
          <w:tcPr>
            <w:tcW w:w="8996" w:type="dxa"/>
            <w:gridSpan w:val="2"/>
            <w:shd w:val="clear" w:color="auto" w:fill="70AC46"/>
          </w:tcPr>
          <w:p w14:paraId="6CE92BFD" w14:textId="4DFE2B97" w:rsidR="003F7ED1" w:rsidRPr="004603A5" w:rsidRDefault="003F7ED1" w:rsidP="00DC7D22">
            <w:pPr>
              <w:rPr>
                <w:rFonts w:ascii="Open Sans" w:eastAsia="Times New Roman" w:hAnsi="Open Sans" w:cs="Open Sans"/>
                <w:b/>
                <w:bCs/>
                <w:i/>
                <w:iCs/>
                <w:color w:val="FFFFFF" w:themeColor="background1"/>
                <w:sz w:val="19"/>
                <w:szCs w:val="19"/>
                <w:lang w:eastAsia="en-NZ"/>
              </w:rPr>
            </w:pPr>
            <w:r w:rsidRPr="004603A5">
              <w:rPr>
                <w:rFonts w:ascii="Open Sans" w:eastAsia="Times New Roman" w:hAnsi="Open Sans" w:cs="Open Sans"/>
                <w:b/>
                <w:bCs/>
                <w:i/>
                <w:iCs/>
                <w:color w:val="FFFFFF" w:themeColor="background1"/>
                <w:sz w:val="19"/>
                <w:szCs w:val="19"/>
                <w:lang w:eastAsia="en-NZ"/>
              </w:rPr>
              <w:t>FINAL QUESTION FO</w:t>
            </w:r>
            <w:r w:rsidR="00721623" w:rsidRPr="004603A5">
              <w:rPr>
                <w:rFonts w:ascii="Open Sans" w:eastAsia="Times New Roman" w:hAnsi="Open Sans" w:cs="Open Sans"/>
                <w:b/>
                <w:bCs/>
                <w:i/>
                <w:iCs/>
                <w:color w:val="FFFFFF" w:themeColor="background1"/>
                <w:sz w:val="19"/>
                <w:szCs w:val="19"/>
                <w:lang w:eastAsia="en-NZ"/>
              </w:rPr>
              <w:t>R THE ENERGY AFFORDABILITY KETE</w:t>
            </w:r>
            <w:r w:rsidRPr="004603A5">
              <w:rPr>
                <w:rFonts w:ascii="Open Sans" w:eastAsia="Times New Roman" w:hAnsi="Open Sans" w:cs="Open Sans"/>
                <w:b/>
                <w:bCs/>
                <w:i/>
                <w:iCs/>
                <w:color w:val="FFFFFF" w:themeColor="background1"/>
                <w:sz w:val="19"/>
                <w:szCs w:val="19"/>
                <w:lang w:eastAsia="en-NZ"/>
              </w:rPr>
              <w:t>:</w:t>
            </w:r>
          </w:p>
        </w:tc>
      </w:tr>
      <w:tr w:rsidR="003F7ED1" w:rsidRPr="00B457EA" w14:paraId="38EC8D05" w14:textId="77777777" w:rsidTr="00397D3C">
        <w:tc>
          <w:tcPr>
            <w:tcW w:w="705" w:type="dxa"/>
            <w:shd w:val="clear" w:color="auto" w:fill="70AC46"/>
          </w:tcPr>
          <w:p w14:paraId="437504E1" w14:textId="2EC16F79" w:rsidR="003F7ED1" w:rsidRPr="004603A5" w:rsidRDefault="003F7ED1" w:rsidP="00DC7D22">
            <w:pPr>
              <w:rPr>
                <w:rFonts w:ascii="Open Sans" w:hAnsi="Open Sans" w:cs="Open Sans"/>
                <w:b/>
                <w:bCs/>
                <w:color w:val="FFFFFF" w:themeColor="background1"/>
                <w:sz w:val="19"/>
                <w:szCs w:val="19"/>
                <w:lang w:eastAsia="ko-KR"/>
              </w:rPr>
            </w:pPr>
            <w:r w:rsidRPr="004603A5">
              <w:rPr>
                <w:rFonts w:ascii="Open Sans" w:hAnsi="Open Sans" w:cs="Open Sans"/>
                <w:b/>
                <w:bCs/>
                <w:color w:val="FFFFFF" w:themeColor="background1"/>
                <w:sz w:val="19"/>
                <w:szCs w:val="19"/>
                <w:lang w:eastAsia="ko-KR"/>
              </w:rPr>
              <w:t>Q</w:t>
            </w:r>
            <w:r w:rsidR="00F631B4">
              <w:rPr>
                <w:rFonts w:ascii="Open Sans" w:hAnsi="Open Sans" w:cs="Open Sans"/>
                <w:b/>
                <w:bCs/>
                <w:color w:val="FFFFFF" w:themeColor="background1"/>
                <w:sz w:val="19"/>
                <w:szCs w:val="19"/>
                <w:lang w:eastAsia="ko-KR"/>
              </w:rPr>
              <w:t>81</w:t>
            </w:r>
            <w:r w:rsidRPr="004603A5">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7B48F504" w14:textId="79AA19C0" w:rsidR="003F7ED1" w:rsidRPr="004603A5" w:rsidRDefault="003F7ED1" w:rsidP="00DC7D22">
            <w:pPr>
              <w:rPr>
                <w:rFonts w:ascii="Open Sans" w:eastAsia="Times New Roman" w:hAnsi="Open Sans" w:cs="Open Sans"/>
                <w:b/>
                <w:bCs/>
                <w:color w:val="FFFFFF" w:themeColor="background1"/>
                <w:sz w:val="19"/>
                <w:szCs w:val="19"/>
                <w:lang w:eastAsia="en-NZ"/>
              </w:rPr>
            </w:pPr>
            <w:r w:rsidRPr="004603A5">
              <w:rPr>
                <w:rFonts w:ascii="Open Sans" w:eastAsia="Times New Roman" w:hAnsi="Open Sans" w:cs="Open Sans"/>
                <w:b/>
                <w:bCs/>
                <w:sz w:val="19"/>
                <w:szCs w:val="19"/>
                <w:lang w:eastAsia="en-NZ"/>
              </w:rPr>
              <w:t>Are there any other key challenges and/or corresponding solutions relating to</w:t>
            </w:r>
            <w:r w:rsidR="00721623" w:rsidRPr="004603A5">
              <w:rPr>
                <w:rFonts w:ascii="Open Sans" w:eastAsia="Times New Roman" w:hAnsi="Open Sans" w:cs="Open Sans"/>
                <w:b/>
                <w:bCs/>
                <w:sz w:val="19"/>
                <w:szCs w:val="19"/>
                <w:lang w:eastAsia="en-NZ"/>
              </w:rPr>
              <w:t xml:space="preserve"> </w:t>
            </w:r>
            <w:r w:rsidR="004603A5" w:rsidRPr="004603A5">
              <w:rPr>
                <w:rFonts w:ascii="Open Sans" w:eastAsia="Times New Roman" w:hAnsi="Open Sans" w:cs="Open Sans"/>
                <w:b/>
                <w:bCs/>
                <w:sz w:val="19"/>
                <w:szCs w:val="19"/>
                <w:lang w:eastAsia="en-NZ"/>
              </w:rPr>
              <w:t xml:space="preserve">the </w:t>
            </w:r>
            <w:r w:rsidR="00721623" w:rsidRPr="004603A5">
              <w:rPr>
                <w:rFonts w:ascii="Open Sans" w:eastAsia="Times New Roman" w:hAnsi="Open Sans" w:cs="Open Sans"/>
                <w:b/>
                <w:bCs/>
                <w:sz w:val="19"/>
                <w:szCs w:val="19"/>
                <w:lang w:eastAsia="en-NZ"/>
              </w:rPr>
              <w:t>ENERGY AFFORDABILITY</w:t>
            </w:r>
            <w:r w:rsidRPr="004603A5">
              <w:rPr>
                <w:rFonts w:ascii="Open Sans" w:eastAsia="Times New Roman" w:hAnsi="Open Sans" w:cs="Open Sans"/>
                <w:b/>
                <w:bCs/>
                <w:sz w:val="19"/>
                <w:szCs w:val="19"/>
                <w:lang w:eastAsia="en-NZ"/>
              </w:rPr>
              <w:t xml:space="preserve"> KETE that we have missed? If so, please outline these below.</w:t>
            </w:r>
          </w:p>
        </w:tc>
      </w:tr>
      <w:tr w:rsidR="003F7ED1" w:rsidRPr="00B457EA" w14:paraId="67CAB357" w14:textId="77777777" w:rsidTr="00397D3C">
        <w:tc>
          <w:tcPr>
            <w:tcW w:w="705" w:type="dxa"/>
            <w:shd w:val="clear" w:color="auto" w:fill="70AC46"/>
          </w:tcPr>
          <w:p w14:paraId="65EAC850" w14:textId="77777777" w:rsidR="003F7ED1" w:rsidRPr="004603A5"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7B139A8C" w14:textId="77777777" w:rsidR="003F7ED1" w:rsidRPr="004603A5" w:rsidRDefault="003F7ED1" w:rsidP="00DC7D22">
            <w:pPr>
              <w:rPr>
                <w:rFonts w:ascii="Open Sans" w:eastAsia="Times New Roman" w:hAnsi="Open Sans" w:cs="Open Sans"/>
                <w:sz w:val="19"/>
                <w:szCs w:val="19"/>
                <w:lang w:eastAsia="en-NZ"/>
              </w:rPr>
            </w:pPr>
          </w:p>
          <w:p w14:paraId="3A1CE5DF" w14:textId="77777777" w:rsidR="003F7ED1" w:rsidRPr="004603A5" w:rsidRDefault="003F7ED1" w:rsidP="00DC7D22">
            <w:pPr>
              <w:rPr>
                <w:rFonts w:ascii="Open Sans" w:eastAsia="Times New Roman" w:hAnsi="Open Sans" w:cs="Open Sans"/>
                <w:sz w:val="19"/>
                <w:szCs w:val="19"/>
                <w:lang w:eastAsia="en-NZ"/>
              </w:rPr>
            </w:pPr>
          </w:p>
          <w:p w14:paraId="261AA8CE" w14:textId="77777777" w:rsidR="003F7ED1" w:rsidRPr="004603A5" w:rsidRDefault="003F7ED1" w:rsidP="00DC7D22">
            <w:pPr>
              <w:rPr>
                <w:rFonts w:ascii="Open Sans" w:eastAsia="Times New Roman" w:hAnsi="Open Sans" w:cs="Open Sans"/>
                <w:b/>
                <w:bCs/>
                <w:i/>
                <w:iCs/>
                <w:color w:val="333333"/>
                <w:sz w:val="19"/>
                <w:szCs w:val="19"/>
                <w:lang w:eastAsia="en-NZ"/>
              </w:rPr>
            </w:pPr>
          </w:p>
        </w:tc>
      </w:tr>
    </w:tbl>
    <w:p w14:paraId="0B53B1F1" w14:textId="1F1DEE67" w:rsidR="00B22E0D" w:rsidRDefault="00B22E0D" w:rsidP="009A6281">
      <w:pPr>
        <w:rPr>
          <w:rFonts w:ascii="Open Sans" w:hAnsi="Open Sans" w:cs="Open Sans"/>
          <w:sz w:val="20"/>
          <w:szCs w:val="20"/>
          <w:lang w:eastAsia="ko-KR"/>
        </w:rPr>
      </w:pPr>
    </w:p>
    <w:p w14:paraId="5A4FA40F" w14:textId="77777777" w:rsidR="002C4112" w:rsidRPr="00B457EA" w:rsidRDefault="002C4112" w:rsidP="009A6281">
      <w:pPr>
        <w:rPr>
          <w:rFonts w:ascii="Open Sans" w:hAnsi="Open Sans" w:cs="Open Sans"/>
          <w:sz w:val="20"/>
          <w:szCs w:val="20"/>
          <w:lang w:eastAsia="ko-KR"/>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5"/>
        <w:gridCol w:w="8291"/>
      </w:tblGrid>
      <w:tr w:rsidR="003F7ED1" w:rsidRPr="00397D3C" w14:paraId="57F001F8" w14:textId="77777777" w:rsidTr="00DC7D22">
        <w:tc>
          <w:tcPr>
            <w:tcW w:w="8996" w:type="dxa"/>
            <w:gridSpan w:val="2"/>
            <w:shd w:val="clear" w:color="auto" w:fill="000000" w:themeFill="text1"/>
          </w:tcPr>
          <w:p w14:paraId="21A25F53" w14:textId="30DAB234" w:rsidR="003F7ED1" w:rsidRPr="00397D3C" w:rsidRDefault="00B22E0D" w:rsidP="00DC7D22">
            <w:pPr>
              <w:rPr>
                <w:rFonts w:ascii="Open Sans" w:hAnsi="Open Sans" w:cs="Open Sans"/>
                <w:b/>
                <w:bCs/>
                <w:sz w:val="24"/>
                <w:szCs w:val="24"/>
                <w:lang w:eastAsia="ko-KR"/>
              </w:rPr>
            </w:pPr>
            <w:r w:rsidRPr="00397D3C">
              <w:rPr>
                <w:rFonts w:ascii="Open Sans" w:hAnsi="Open Sans" w:cs="Open Sans"/>
                <w:b/>
                <w:bCs/>
                <w:sz w:val="24"/>
                <w:szCs w:val="24"/>
                <w:lang w:eastAsia="ko-KR"/>
              </w:rPr>
              <w:t>CONSUMER PROTECTION</w:t>
            </w:r>
            <w:r w:rsidR="003F7ED1" w:rsidRPr="00397D3C">
              <w:rPr>
                <w:rFonts w:ascii="Open Sans" w:hAnsi="Open Sans" w:cs="Open Sans"/>
                <w:b/>
                <w:bCs/>
                <w:sz w:val="24"/>
                <w:szCs w:val="24"/>
                <w:lang w:eastAsia="ko-KR"/>
              </w:rPr>
              <w:t xml:space="preserve"> KETE</w:t>
            </w:r>
          </w:p>
          <w:p w14:paraId="6D2FA594" w14:textId="5B53A6DB" w:rsidR="003F7ED1" w:rsidRPr="00397D3C" w:rsidRDefault="00F52BF0" w:rsidP="00DC7D22">
            <w:pPr>
              <w:rPr>
                <w:rFonts w:ascii="Open Sans" w:hAnsi="Open Sans" w:cs="Open Sans"/>
                <w:b/>
                <w:bCs/>
                <w:sz w:val="19"/>
                <w:szCs w:val="19"/>
                <w:lang w:eastAsia="ko-KR"/>
              </w:rPr>
            </w:pPr>
            <w:r w:rsidRPr="00397D3C">
              <w:rPr>
                <w:rFonts w:ascii="Open Sans" w:hAnsi="Open Sans" w:cs="Open Sans"/>
                <w:sz w:val="19"/>
                <w:szCs w:val="19"/>
              </w:rPr>
              <w:t>Protecting energy consumers in their relationships with providers</w:t>
            </w:r>
          </w:p>
        </w:tc>
      </w:tr>
      <w:tr w:rsidR="003F7ED1" w:rsidRPr="00397D3C" w14:paraId="501A57F9" w14:textId="77777777" w:rsidTr="00397D3C">
        <w:tc>
          <w:tcPr>
            <w:tcW w:w="8996" w:type="dxa"/>
            <w:gridSpan w:val="2"/>
            <w:shd w:val="clear" w:color="auto" w:fill="70AC46"/>
          </w:tcPr>
          <w:p w14:paraId="4F2336BC" w14:textId="77777777" w:rsidR="00F52BF0" w:rsidRPr="00397D3C" w:rsidRDefault="00F52BF0" w:rsidP="00F52BF0">
            <w:pPr>
              <w:rPr>
                <w:rFonts w:ascii="Open Sans" w:eastAsia="Times New Roman" w:hAnsi="Open Sans" w:cs="Open Sans"/>
                <w:b/>
                <w:bCs/>
                <w:i/>
                <w:iCs/>
                <w:color w:val="FFFFFF" w:themeColor="background1"/>
                <w:sz w:val="19"/>
                <w:szCs w:val="19"/>
                <w:lang w:eastAsia="en-NZ"/>
              </w:rPr>
            </w:pPr>
          </w:p>
          <w:p w14:paraId="47DFDD1A" w14:textId="2AB0791E" w:rsidR="00F52BF0" w:rsidRPr="00397D3C" w:rsidRDefault="00F52BF0" w:rsidP="00F52BF0">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Challenge: The Electricity Authority’s Consumer Care Guidelines (CCG) are voluntary and there is no regulatory penalty for not complying</w:t>
            </w:r>
          </w:p>
          <w:p w14:paraId="7231F9F8" w14:textId="77777777" w:rsidR="00F52BF0" w:rsidRPr="00397D3C" w:rsidRDefault="00F52BF0" w:rsidP="00F52BF0">
            <w:pPr>
              <w:rPr>
                <w:rFonts w:ascii="Open Sans" w:eastAsia="Times New Roman" w:hAnsi="Open Sans" w:cs="Open Sans"/>
                <w:b/>
                <w:bCs/>
                <w:i/>
                <w:iCs/>
                <w:color w:val="FFFFFF" w:themeColor="background1"/>
                <w:sz w:val="19"/>
                <w:szCs w:val="19"/>
                <w:lang w:eastAsia="en-NZ"/>
              </w:rPr>
            </w:pPr>
          </w:p>
          <w:p w14:paraId="7B8322D5" w14:textId="77777777" w:rsidR="003F7ED1" w:rsidRPr="00397D3C" w:rsidRDefault="00F52BF0" w:rsidP="00F52BF0">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Strategy CP1: Review and strengthen the Consumer Care Guidelines including expanding to include mandatory consumer care obligations on all electricity retailers</w:t>
            </w:r>
          </w:p>
          <w:p w14:paraId="66CFE1E7" w14:textId="14F7A50A" w:rsidR="00F52BF0" w:rsidRPr="00397D3C" w:rsidRDefault="00F52BF0" w:rsidP="00F52BF0">
            <w:pPr>
              <w:rPr>
                <w:rFonts w:ascii="Open Sans" w:eastAsia="Times New Roman" w:hAnsi="Open Sans" w:cs="Open Sans"/>
                <w:b/>
                <w:bCs/>
                <w:i/>
                <w:iCs/>
                <w:color w:val="FFFFFF" w:themeColor="background1"/>
                <w:sz w:val="19"/>
                <w:szCs w:val="19"/>
                <w:lang w:eastAsia="en-NZ"/>
              </w:rPr>
            </w:pPr>
          </w:p>
        </w:tc>
      </w:tr>
      <w:tr w:rsidR="003F7ED1" w:rsidRPr="00397D3C" w14:paraId="397A83D9" w14:textId="77777777" w:rsidTr="00397D3C">
        <w:tc>
          <w:tcPr>
            <w:tcW w:w="705" w:type="dxa"/>
            <w:shd w:val="clear" w:color="auto" w:fill="70AC46"/>
          </w:tcPr>
          <w:p w14:paraId="4222AECA" w14:textId="19DD7B45"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F52BF0" w:rsidRPr="00397D3C">
              <w:rPr>
                <w:rFonts w:ascii="Open Sans" w:hAnsi="Open Sans" w:cs="Open Sans"/>
                <w:b/>
                <w:bCs/>
                <w:color w:val="FFFFFF" w:themeColor="background1"/>
                <w:sz w:val="19"/>
                <w:szCs w:val="19"/>
                <w:lang w:eastAsia="ko-KR"/>
              </w:rPr>
              <w:t>82</w:t>
            </w:r>
            <w:r w:rsidR="00721623"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798517A" w14:textId="75ADA51B" w:rsidR="003F7ED1" w:rsidRPr="00397D3C" w:rsidRDefault="003F7ED1" w:rsidP="00DC7D22">
            <w:pPr>
              <w:rPr>
                <w:rFonts w:ascii="Open Sans" w:hAnsi="Open Sans" w:cs="Open Sans"/>
                <w:b/>
                <w:bCs/>
                <w:sz w:val="19"/>
                <w:szCs w:val="19"/>
                <w:lang w:eastAsia="ko-KR"/>
              </w:rPr>
            </w:pPr>
            <w:r w:rsidRPr="00397D3C">
              <w:rPr>
                <w:rFonts w:ascii="Open Sans" w:eastAsia="Times New Roman" w:hAnsi="Open Sans" w:cs="Open Sans"/>
                <w:b/>
                <w:bCs/>
                <w:sz w:val="19"/>
                <w:szCs w:val="19"/>
                <w:lang w:eastAsia="en-NZ"/>
              </w:rPr>
              <w:t xml:space="preserve">Do you broadly support the proposed strategy </w:t>
            </w:r>
            <w:r w:rsidR="00F52BF0"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1?</w:t>
            </w:r>
          </w:p>
        </w:tc>
      </w:tr>
      <w:tr w:rsidR="003F7ED1" w:rsidRPr="00397D3C" w14:paraId="03D3F7EA" w14:textId="77777777" w:rsidTr="00397D3C">
        <w:tc>
          <w:tcPr>
            <w:tcW w:w="705" w:type="dxa"/>
            <w:shd w:val="clear" w:color="auto" w:fill="70AC46"/>
          </w:tcPr>
          <w:p w14:paraId="2C20DD19" w14:textId="77777777" w:rsidR="003F7ED1" w:rsidRPr="00397D3C" w:rsidRDefault="003F7ED1" w:rsidP="00DC7D22">
            <w:pPr>
              <w:rPr>
                <w:rFonts w:ascii="Open Sans" w:hAnsi="Open Sans" w:cs="Open Sans"/>
                <w:sz w:val="19"/>
                <w:szCs w:val="19"/>
                <w:lang w:eastAsia="ko-KR"/>
              </w:rPr>
            </w:pPr>
          </w:p>
        </w:tc>
        <w:tc>
          <w:tcPr>
            <w:tcW w:w="8291" w:type="dxa"/>
            <w:vAlign w:val="bottom"/>
          </w:tcPr>
          <w:p w14:paraId="03CEC394"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w:t>
            </w:r>
            <w:r w:rsidRPr="00397D3C">
              <w:rPr>
                <w:rFonts w:ascii="Open Sans" w:eastAsia="Times New Roman" w:hAnsi="Open Sans" w:cs="Open Sans"/>
                <w:sz w:val="19"/>
                <w:szCs w:val="19"/>
                <w:lang w:eastAsia="ko-KR"/>
              </w:rPr>
              <w:t>Yes</w:t>
            </w:r>
          </w:p>
          <w:p w14:paraId="2E31C0C9" w14:textId="77777777" w:rsidR="003F7ED1" w:rsidRPr="00397D3C" w:rsidRDefault="003F7ED1" w:rsidP="00DC7D22">
            <w:pPr>
              <w:rPr>
                <w:rFonts w:ascii="Open Sans" w:eastAsia="Times New Roman" w:hAnsi="Open Sans" w:cs="Open Sans"/>
                <w:sz w:val="19"/>
                <w:szCs w:val="19"/>
                <w:lang w:eastAsia="ko-KR"/>
              </w:rPr>
            </w:pPr>
          </w:p>
          <w:p w14:paraId="45BDA574"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Somewhat</w:t>
            </w:r>
            <w:r w:rsidRPr="00397D3C">
              <w:rPr>
                <w:rFonts w:ascii="Open Sans" w:eastAsia="Times New Roman" w:hAnsi="Open Sans" w:cs="Open Sans"/>
                <w:sz w:val="19"/>
                <w:szCs w:val="19"/>
                <w:lang w:eastAsia="ko-KR"/>
              </w:rPr>
              <w:t xml:space="preserve"> </w:t>
            </w:r>
          </w:p>
          <w:p w14:paraId="17812318"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No</w:t>
            </w:r>
          </w:p>
          <w:p w14:paraId="502BFBED" w14:textId="77777777" w:rsidR="003F7ED1" w:rsidRPr="00397D3C" w:rsidRDefault="003F7ED1" w:rsidP="00DC7D22">
            <w:pPr>
              <w:rPr>
                <w:rFonts w:ascii="Open Sans" w:eastAsia="Times New Roman" w:hAnsi="Open Sans" w:cs="Open Sans"/>
                <w:sz w:val="19"/>
                <w:szCs w:val="19"/>
                <w:lang w:eastAsia="ko-KR"/>
              </w:rPr>
            </w:pPr>
          </w:p>
          <w:p w14:paraId="426C9361"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Don’t know/Not sure</w:t>
            </w:r>
            <w:r w:rsidRPr="00397D3C">
              <w:rPr>
                <w:rFonts w:ascii="Open Sans" w:eastAsia="Times New Roman" w:hAnsi="Open Sans" w:cs="Open Sans"/>
                <w:sz w:val="19"/>
                <w:szCs w:val="19"/>
                <w:lang w:eastAsia="ko-KR"/>
              </w:rPr>
              <w:t xml:space="preserve"> </w:t>
            </w:r>
          </w:p>
          <w:p w14:paraId="5A5ED9BC" w14:textId="77777777" w:rsidR="003F7ED1" w:rsidRPr="00397D3C" w:rsidRDefault="003F7ED1" w:rsidP="00DC7D22">
            <w:pPr>
              <w:rPr>
                <w:rFonts w:ascii="Open Sans" w:eastAsia="Times New Roman" w:hAnsi="Open Sans" w:cs="Open Sans"/>
                <w:sz w:val="19"/>
                <w:szCs w:val="19"/>
                <w:lang w:eastAsia="ko-KR"/>
              </w:rPr>
            </w:pPr>
          </w:p>
        </w:tc>
      </w:tr>
      <w:tr w:rsidR="003F7ED1" w:rsidRPr="00397D3C" w14:paraId="20D52939" w14:textId="77777777" w:rsidTr="00397D3C">
        <w:tc>
          <w:tcPr>
            <w:tcW w:w="705" w:type="dxa"/>
            <w:shd w:val="clear" w:color="auto" w:fill="70AC46"/>
          </w:tcPr>
          <w:p w14:paraId="75DA6DB9" w14:textId="11815B83"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lastRenderedPageBreak/>
              <w:t>Q</w:t>
            </w:r>
            <w:r w:rsidR="00F52BF0" w:rsidRPr="00397D3C">
              <w:rPr>
                <w:rFonts w:ascii="Open Sans" w:hAnsi="Open Sans" w:cs="Open Sans"/>
                <w:b/>
                <w:bCs/>
                <w:color w:val="FFFFFF" w:themeColor="background1"/>
                <w:sz w:val="19"/>
                <w:szCs w:val="19"/>
                <w:lang w:eastAsia="ko-KR"/>
              </w:rPr>
              <w:t>83</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7B0485E" w14:textId="5907DA88" w:rsidR="003F7ED1" w:rsidRPr="00397D3C" w:rsidRDefault="003F7ED1" w:rsidP="00DC7D22">
            <w:pPr>
              <w:rPr>
                <w:rFonts w:ascii="Open Sans" w:hAnsi="Open Sans" w:cs="Open Sans"/>
                <w:b/>
                <w:bCs/>
                <w:sz w:val="19"/>
                <w:szCs w:val="19"/>
                <w:lang w:eastAsia="ko-KR"/>
              </w:rPr>
            </w:pPr>
            <w:r w:rsidRPr="00397D3C">
              <w:rPr>
                <w:rFonts w:ascii="Open Sans" w:eastAsia="Times New Roman" w:hAnsi="Open Sans" w:cs="Open Sans"/>
                <w:b/>
                <w:bCs/>
                <w:sz w:val="19"/>
                <w:szCs w:val="19"/>
                <w:lang w:eastAsia="en-NZ"/>
              </w:rPr>
              <w:t xml:space="preserve">Please share your comments on the proposed strategy </w:t>
            </w:r>
            <w:r w:rsidR="00F52BF0"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1. For example, you could include your thoughts on any benefits, costs, risks or limitations associated with this strategy.</w:t>
            </w:r>
          </w:p>
        </w:tc>
      </w:tr>
      <w:tr w:rsidR="003F7ED1" w:rsidRPr="00397D3C" w14:paraId="2B35937B" w14:textId="77777777" w:rsidTr="00397D3C">
        <w:tc>
          <w:tcPr>
            <w:tcW w:w="705" w:type="dxa"/>
            <w:shd w:val="clear" w:color="auto" w:fill="70AC46"/>
          </w:tcPr>
          <w:p w14:paraId="2C9B38D7" w14:textId="77777777" w:rsidR="003F7ED1" w:rsidRPr="00397D3C" w:rsidRDefault="003F7ED1" w:rsidP="00DC7D22">
            <w:pPr>
              <w:rPr>
                <w:rFonts w:ascii="Open Sans" w:hAnsi="Open Sans" w:cs="Open Sans"/>
                <w:sz w:val="19"/>
                <w:szCs w:val="19"/>
                <w:lang w:eastAsia="ko-KR"/>
              </w:rPr>
            </w:pPr>
          </w:p>
        </w:tc>
        <w:tc>
          <w:tcPr>
            <w:tcW w:w="8291" w:type="dxa"/>
            <w:vAlign w:val="bottom"/>
          </w:tcPr>
          <w:p w14:paraId="0D2B6A2E" w14:textId="15535C61" w:rsidR="003F7ED1" w:rsidRPr="008842FE" w:rsidRDefault="003F7ED1" w:rsidP="00DC7D22">
            <w:pPr>
              <w:rPr>
                <w:rFonts w:ascii="Open Sans" w:eastAsia="Times New Roman" w:hAnsi="Open Sans" w:cs="Open Sans"/>
                <w:sz w:val="19"/>
                <w:szCs w:val="19"/>
                <w:lang w:eastAsia="en-NZ"/>
              </w:rPr>
            </w:pPr>
            <w:r w:rsidRPr="00397D3C">
              <w:rPr>
                <w:rFonts w:ascii="Open Sans" w:eastAsia="Times New Roman" w:hAnsi="Open Sans" w:cs="Open Sans"/>
                <w:sz w:val="19"/>
                <w:szCs w:val="19"/>
                <w:lang w:eastAsia="en-NZ"/>
              </w:rPr>
              <w:t> </w:t>
            </w:r>
          </w:p>
          <w:p w14:paraId="55952E1E" w14:textId="77777777" w:rsidR="003F7ED1" w:rsidRPr="00397D3C" w:rsidRDefault="003F7ED1" w:rsidP="00DC7D22">
            <w:pPr>
              <w:rPr>
                <w:rFonts w:ascii="Open Sans" w:hAnsi="Open Sans" w:cs="Open Sans"/>
                <w:sz w:val="19"/>
                <w:szCs w:val="19"/>
                <w:lang w:eastAsia="ko-KR"/>
              </w:rPr>
            </w:pPr>
          </w:p>
          <w:p w14:paraId="571712B5" w14:textId="77777777" w:rsidR="003F7ED1" w:rsidRPr="00397D3C" w:rsidRDefault="003F7ED1" w:rsidP="00DC7D22">
            <w:pPr>
              <w:rPr>
                <w:rFonts w:ascii="Open Sans" w:hAnsi="Open Sans" w:cs="Open Sans"/>
                <w:sz w:val="19"/>
                <w:szCs w:val="19"/>
                <w:lang w:eastAsia="ko-KR"/>
              </w:rPr>
            </w:pPr>
          </w:p>
        </w:tc>
      </w:tr>
      <w:tr w:rsidR="003F7ED1" w:rsidRPr="00397D3C" w14:paraId="1B6C385E" w14:textId="77777777" w:rsidTr="00397D3C">
        <w:tc>
          <w:tcPr>
            <w:tcW w:w="705" w:type="dxa"/>
            <w:shd w:val="clear" w:color="auto" w:fill="70AC46"/>
          </w:tcPr>
          <w:p w14:paraId="2F86F039"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70AC46"/>
            <w:vAlign w:val="bottom"/>
          </w:tcPr>
          <w:p w14:paraId="66BA7D77" w14:textId="77777777" w:rsidR="003F7ED1" w:rsidRPr="00397D3C" w:rsidRDefault="003F7ED1" w:rsidP="00DC7D22">
            <w:pPr>
              <w:rPr>
                <w:rFonts w:ascii="Open Sans" w:eastAsia="Times New Roman" w:hAnsi="Open Sans" w:cs="Open Sans"/>
                <w:b/>
                <w:bCs/>
                <w:color w:val="333333"/>
                <w:sz w:val="19"/>
                <w:szCs w:val="19"/>
                <w:lang w:eastAsia="en-NZ"/>
              </w:rPr>
            </w:pPr>
          </w:p>
        </w:tc>
      </w:tr>
      <w:tr w:rsidR="003F7ED1" w:rsidRPr="00397D3C" w14:paraId="237303E2" w14:textId="77777777" w:rsidTr="00397D3C">
        <w:tc>
          <w:tcPr>
            <w:tcW w:w="8996" w:type="dxa"/>
            <w:gridSpan w:val="2"/>
            <w:shd w:val="clear" w:color="auto" w:fill="70AC46"/>
          </w:tcPr>
          <w:p w14:paraId="0BADBD16" w14:textId="4A200ED5" w:rsidR="00005639" w:rsidRPr="00397D3C" w:rsidRDefault="00005639" w:rsidP="00005639">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Challenge: The Electricity Authority’s Consumer Care Guidelines (CCG) are voluntary and there is no regulatory penalty for not complying</w:t>
            </w:r>
          </w:p>
          <w:p w14:paraId="233BA59F" w14:textId="77777777" w:rsidR="00005639" w:rsidRPr="00397D3C" w:rsidRDefault="00005639" w:rsidP="00005639">
            <w:pPr>
              <w:rPr>
                <w:rStyle w:val="Strong"/>
                <w:rFonts w:ascii="Open Sans" w:hAnsi="Open Sans" w:cs="Open Sans"/>
                <w:i/>
                <w:iCs/>
                <w:color w:val="FFFFFF" w:themeColor="background1"/>
                <w:sz w:val="19"/>
                <w:szCs w:val="19"/>
              </w:rPr>
            </w:pPr>
          </w:p>
          <w:p w14:paraId="6CB6606E" w14:textId="77777777" w:rsidR="003F7ED1" w:rsidRPr="00397D3C" w:rsidRDefault="00005639" w:rsidP="00005639">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Strategy CP2: Strengthen monitoring, compliance and enforcement of the Consumer Care Guidelines, including a penalty and reporting regime for non-compliance</w:t>
            </w:r>
          </w:p>
          <w:p w14:paraId="21BB2479" w14:textId="4AE5CB55" w:rsidR="00005639" w:rsidRPr="00397D3C" w:rsidRDefault="00005639" w:rsidP="00005639">
            <w:pPr>
              <w:rPr>
                <w:rFonts w:ascii="Open Sans" w:eastAsia="Times New Roman" w:hAnsi="Open Sans" w:cs="Open Sans"/>
                <w:b/>
                <w:bCs/>
                <w:color w:val="FFFFFF" w:themeColor="background1"/>
                <w:sz w:val="19"/>
                <w:szCs w:val="19"/>
                <w:lang w:eastAsia="en-NZ"/>
              </w:rPr>
            </w:pPr>
          </w:p>
        </w:tc>
      </w:tr>
      <w:tr w:rsidR="003F7ED1" w:rsidRPr="00397D3C" w14:paraId="7BF10B90" w14:textId="77777777" w:rsidTr="00397D3C">
        <w:tc>
          <w:tcPr>
            <w:tcW w:w="705" w:type="dxa"/>
            <w:shd w:val="clear" w:color="auto" w:fill="70AC46"/>
          </w:tcPr>
          <w:p w14:paraId="3784065E" w14:textId="1FE1FD60" w:rsidR="003F7ED1" w:rsidRPr="00397D3C" w:rsidRDefault="003F7ED1" w:rsidP="00DC7D22">
            <w:pPr>
              <w:rPr>
                <w:rFonts w:ascii="Open Sans" w:hAnsi="Open Sans" w:cs="Open Sans"/>
                <w:b/>
                <w:bCs/>
                <w:sz w:val="19"/>
                <w:szCs w:val="19"/>
                <w:lang w:eastAsia="ko-KR"/>
              </w:rPr>
            </w:pPr>
            <w:r w:rsidRPr="00397D3C">
              <w:rPr>
                <w:rFonts w:ascii="Open Sans" w:hAnsi="Open Sans" w:cs="Open Sans"/>
                <w:b/>
                <w:bCs/>
                <w:color w:val="FFFFFF" w:themeColor="background1"/>
                <w:sz w:val="19"/>
                <w:szCs w:val="19"/>
                <w:lang w:eastAsia="ko-KR"/>
              </w:rPr>
              <w:t>Q</w:t>
            </w:r>
            <w:r w:rsidR="00005639" w:rsidRPr="00397D3C">
              <w:rPr>
                <w:rFonts w:ascii="Open Sans" w:hAnsi="Open Sans" w:cs="Open Sans"/>
                <w:b/>
                <w:bCs/>
                <w:color w:val="FFFFFF" w:themeColor="background1"/>
                <w:sz w:val="19"/>
                <w:szCs w:val="19"/>
                <w:lang w:eastAsia="ko-KR"/>
              </w:rPr>
              <w:t>8</w:t>
            </w:r>
            <w:r w:rsidR="00B82013">
              <w:rPr>
                <w:rFonts w:ascii="Open Sans" w:hAnsi="Open Sans" w:cs="Open Sans"/>
                <w:b/>
                <w:bCs/>
                <w:color w:val="FFFFFF" w:themeColor="background1"/>
                <w:sz w:val="19"/>
                <w:szCs w:val="19"/>
                <w:lang w:eastAsia="ko-KR"/>
              </w:rPr>
              <w:t>4</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EF519F1" w14:textId="0FBC1E72"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Do you broadly support the proposed strategy </w:t>
            </w:r>
            <w:r w:rsidR="00005639"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2?</w:t>
            </w:r>
          </w:p>
        </w:tc>
      </w:tr>
      <w:tr w:rsidR="003F7ED1" w:rsidRPr="00397D3C" w14:paraId="2A1C64F1" w14:textId="77777777" w:rsidTr="00397D3C">
        <w:tc>
          <w:tcPr>
            <w:tcW w:w="705" w:type="dxa"/>
            <w:shd w:val="clear" w:color="auto" w:fill="70AC46"/>
          </w:tcPr>
          <w:p w14:paraId="69558B6C" w14:textId="77777777" w:rsidR="003F7ED1" w:rsidRPr="00397D3C" w:rsidRDefault="003F7ED1" w:rsidP="00DC7D22">
            <w:pPr>
              <w:rPr>
                <w:rFonts w:ascii="Open Sans" w:hAnsi="Open Sans" w:cs="Open Sans"/>
                <w:b/>
                <w:bCs/>
                <w:sz w:val="19"/>
                <w:szCs w:val="19"/>
                <w:lang w:eastAsia="ko-KR"/>
              </w:rPr>
            </w:pPr>
          </w:p>
        </w:tc>
        <w:tc>
          <w:tcPr>
            <w:tcW w:w="8291" w:type="dxa"/>
            <w:vAlign w:val="bottom"/>
          </w:tcPr>
          <w:p w14:paraId="11D28EAC"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w:t>
            </w:r>
            <w:r w:rsidRPr="00397D3C">
              <w:rPr>
                <w:rFonts w:ascii="Open Sans" w:eastAsia="Times New Roman" w:hAnsi="Open Sans" w:cs="Open Sans"/>
                <w:sz w:val="19"/>
                <w:szCs w:val="19"/>
                <w:lang w:eastAsia="ko-KR"/>
              </w:rPr>
              <w:t>Yes</w:t>
            </w:r>
          </w:p>
          <w:p w14:paraId="55B80731" w14:textId="77777777" w:rsidR="003F7ED1" w:rsidRPr="00397D3C" w:rsidRDefault="003F7ED1" w:rsidP="00DC7D22">
            <w:pPr>
              <w:rPr>
                <w:rFonts w:ascii="Open Sans" w:eastAsia="Times New Roman" w:hAnsi="Open Sans" w:cs="Open Sans"/>
                <w:sz w:val="19"/>
                <w:szCs w:val="19"/>
                <w:lang w:eastAsia="ko-KR"/>
              </w:rPr>
            </w:pPr>
          </w:p>
          <w:p w14:paraId="0FF8D12C" w14:textId="77777777" w:rsidR="003F7ED1" w:rsidRPr="00397D3C" w:rsidRDefault="003F7ED1" w:rsidP="00DC7D22">
            <w:pPr>
              <w:rPr>
                <w:rFonts w:ascii="Open Sans" w:eastAsia="Times New Roman" w:hAnsi="Open Sans" w:cs="Open Sans"/>
                <w:color w:val="00B0F0"/>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Somewhat</w:t>
            </w:r>
            <w:r w:rsidRPr="00397D3C">
              <w:rPr>
                <w:rFonts w:ascii="Open Sans" w:eastAsia="Times New Roman" w:hAnsi="Open Sans" w:cs="Open Sans"/>
                <w:sz w:val="19"/>
                <w:szCs w:val="19"/>
                <w:lang w:eastAsia="ko-KR"/>
              </w:rPr>
              <w:t xml:space="preserve"> </w:t>
            </w:r>
          </w:p>
          <w:p w14:paraId="577D4DD0"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No</w:t>
            </w:r>
          </w:p>
          <w:p w14:paraId="7D1F13AE" w14:textId="77777777" w:rsidR="003F7ED1" w:rsidRPr="00397D3C" w:rsidRDefault="003F7ED1" w:rsidP="00DC7D22">
            <w:pPr>
              <w:rPr>
                <w:rFonts w:ascii="Open Sans" w:eastAsia="Times New Roman" w:hAnsi="Open Sans" w:cs="Open Sans"/>
                <w:sz w:val="19"/>
                <w:szCs w:val="19"/>
                <w:lang w:eastAsia="ko-KR"/>
              </w:rPr>
            </w:pPr>
          </w:p>
          <w:p w14:paraId="2C42E25D"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Don’t know/Not sure</w:t>
            </w:r>
            <w:r w:rsidRPr="00397D3C">
              <w:rPr>
                <w:rFonts w:ascii="Open Sans" w:eastAsia="Times New Roman" w:hAnsi="Open Sans" w:cs="Open Sans"/>
                <w:sz w:val="19"/>
                <w:szCs w:val="19"/>
                <w:lang w:eastAsia="ko-KR"/>
              </w:rPr>
              <w:t xml:space="preserve"> </w:t>
            </w:r>
          </w:p>
          <w:p w14:paraId="1CF2CFD8" w14:textId="77777777" w:rsidR="003F7ED1" w:rsidRPr="00397D3C" w:rsidRDefault="003F7ED1" w:rsidP="00DC7D22">
            <w:pPr>
              <w:rPr>
                <w:rFonts w:ascii="Open Sans" w:eastAsia="Times New Roman" w:hAnsi="Open Sans" w:cs="Open Sans"/>
                <w:b/>
                <w:bCs/>
                <w:color w:val="333333"/>
                <w:sz w:val="19"/>
                <w:szCs w:val="19"/>
                <w:lang w:eastAsia="en-NZ"/>
              </w:rPr>
            </w:pPr>
          </w:p>
        </w:tc>
      </w:tr>
      <w:tr w:rsidR="003F7ED1" w:rsidRPr="00397D3C" w14:paraId="6A576AE8" w14:textId="77777777" w:rsidTr="00397D3C">
        <w:tc>
          <w:tcPr>
            <w:tcW w:w="705" w:type="dxa"/>
            <w:shd w:val="clear" w:color="auto" w:fill="70AC46"/>
          </w:tcPr>
          <w:p w14:paraId="1E59325E" w14:textId="1A900A49"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005639" w:rsidRPr="00397D3C">
              <w:rPr>
                <w:rFonts w:ascii="Open Sans" w:hAnsi="Open Sans" w:cs="Open Sans"/>
                <w:b/>
                <w:bCs/>
                <w:color w:val="FFFFFF" w:themeColor="background1"/>
                <w:sz w:val="19"/>
                <w:szCs w:val="19"/>
                <w:lang w:eastAsia="ko-KR"/>
              </w:rPr>
              <w:t>8</w:t>
            </w:r>
            <w:r w:rsidR="00B82013">
              <w:rPr>
                <w:rFonts w:ascii="Open Sans" w:hAnsi="Open Sans" w:cs="Open Sans"/>
                <w:b/>
                <w:bCs/>
                <w:color w:val="FFFFFF" w:themeColor="background1"/>
                <w:sz w:val="19"/>
                <w:szCs w:val="19"/>
                <w:lang w:eastAsia="ko-KR"/>
              </w:rPr>
              <w:t>5</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EEDF831" w14:textId="79E18B0C"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Please share your comments on the proposed strategy </w:t>
            </w:r>
            <w:r w:rsidR="00005639"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2. For example, you could include your thoughts on any benefits, costs, risks or limitations associated with this strategy.</w:t>
            </w:r>
          </w:p>
        </w:tc>
      </w:tr>
      <w:tr w:rsidR="003F7ED1" w:rsidRPr="00397D3C" w14:paraId="645FBDFD" w14:textId="77777777" w:rsidTr="00397D3C">
        <w:tc>
          <w:tcPr>
            <w:tcW w:w="705" w:type="dxa"/>
            <w:shd w:val="clear" w:color="auto" w:fill="70AC46"/>
          </w:tcPr>
          <w:p w14:paraId="36AD30D5" w14:textId="77777777" w:rsidR="003F7ED1" w:rsidRPr="00397D3C" w:rsidRDefault="003F7ED1" w:rsidP="00DC7D22">
            <w:pPr>
              <w:rPr>
                <w:rFonts w:ascii="Open Sans" w:hAnsi="Open Sans" w:cs="Open Sans"/>
                <w:b/>
                <w:bCs/>
                <w:sz w:val="19"/>
                <w:szCs w:val="19"/>
                <w:lang w:eastAsia="ko-KR"/>
              </w:rPr>
            </w:pPr>
          </w:p>
        </w:tc>
        <w:tc>
          <w:tcPr>
            <w:tcW w:w="8291" w:type="dxa"/>
            <w:vAlign w:val="bottom"/>
          </w:tcPr>
          <w:p w14:paraId="2D371A18" w14:textId="77777777" w:rsidR="003F7ED1" w:rsidRPr="00397D3C" w:rsidRDefault="003F7ED1" w:rsidP="00DC7D22">
            <w:pPr>
              <w:rPr>
                <w:rFonts w:ascii="Open Sans" w:eastAsia="Times New Roman" w:hAnsi="Open Sans" w:cs="Open Sans"/>
                <w:sz w:val="19"/>
                <w:szCs w:val="19"/>
                <w:lang w:eastAsia="en-NZ"/>
              </w:rPr>
            </w:pPr>
            <w:r w:rsidRPr="00397D3C">
              <w:rPr>
                <w:rFonts w:ascii="Open Sans" w:eastAsia="Times New Roman" w:hAnsi="Open Sans" w:cs="Open Sans"/>
                <w:sz w:val="19"/>
                <w:szCs w:val="19"/>
                <w:lang w:eastAsia="en-NZ"/>
              </w:rPr>
              <w:t> </w:t>
            </w:r>
          </w:p>
          <w:p w14:paraId="35F0E5D5" w14:textId="77777777" w:rsidR="003F7ED1" w:rsidRPr="00397D3C" w:rsidRDefault="003F7ED1" w:rsidP="00DC7D22">
            <w:pPr>
              <w:rPr>
                <w:rFonts w:ascii="Open Sans" w:hAnsi="Open Sans" w:cs="Open Sans"/>
                <w:sz w:val="19"/>
                <w:szCs w:val="19"/>
                <w:lang w:eastAsia="ko-KR"/>
              </w:rPr>
            </w:pPr>
          </w:p>
          <w:p w14:paraId="2D139C4B" w14:textId="77777777" w:rsidR="003F7ED1" w:rsidRPr="00397D3C" w:rsidRDefault="003F7ED1" w:rsidP="00DC7D22">
            <w:pPr>
              <w:rPr>
                <w:rFonts w:ascii="Open Sans" w:eastAsia="Times New Roman" w:hAnsi="Open Sans" w:cs="Open Sans"/>
                <w:b/>
                <w:bCs/>
                <w:sz w:val="19"/>
                <w:szCs w:val="19"/>
                <w:lang w:eastAsia="en-NZ"/>
              </w:rPr>
            </w:pPr>
          </w:p>
        </w:tc>
      </w:tr>
      <w:tr w:rsidR="00B82013" w:rsidRPr="00397D3C" w14:paraId="3F808D9D" w14:textId="77777777" w:rsidTr="00B82013">
        <w:tc>
          <w:tcPr>
            <w:tcW w:w="705" w:type="dxa"/>
            <w:shd w:val="clear" w:color="auto" w:fill="70AC46"/>
          </w:tcPr>
          <w:p w14:paraId="392C27D7" w14:textId="41102882" w:rsidR="00B82013" w:rsidRPr="00397D3C" w:rsidRDefault="00B82013" w:rsidP="00DC7D22">
            <w:pPr>
              <w:rPr>
                <w:rFonts w:ascii="Open Sans" w:hAnsi="Open Sans" w:cs="Open Sans"/>
                <w:b/>
                <w:bCs/>
                <w:sz w:val="19"/>
                <w:szCs w:val="19"/>
                <w:lang w:eastAsia="ko-KR"/>
              </w:rPr>
            </w:pPr>
            <w:r w:rsidRPr="00397D3C">
              <w:rPr>
                <w:rFonts w:ascii="Open Sans" w:hAnsi="Open Sans" w:cs="Open Sans"/>
                <w:b/>
                <w:bCs/>
                <w:color w:val="FFFFFF" w:themeColor="background1"/>
                <w:sz w:val="19"/>
                <w:szCs w:val="19"/>
                <w:lang w:eastAsia="ko-KR"/>
              </w:rPr>
              <w:t>Q8</w:t>
            </w:r>
            <w:r>
              <w:rPr>
                <w:rFonts w:ascii="Open Sans" w:hAnsi="Open Sans" w:cs="Open Sans"/>
                <w:b/>
                <w:bCs/>
                <w:color w:val="FFFFFF" w:themeColor="background1"/>
                <w:sz w:val="19"/>
                <w:szCs w:val="19"/>
                <w:lang w:eastAsia="ko-KR"/>
              </w:rPr>
              <w:t>6</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E0135F9" w14:textId="53B258AA" w:rsidR="00B82013" w:rsidRPr="00397D3C" w:rsidRDefault="00B82013" w:rsidP="00DC7D22">
            <w:pPr>
              <w:rPr>
                <w:rFonts w:ascii="Open Sans" w:eastAsia="Times New Roman" w:hAnsi="Open Sans" w:cs="Open Sans"/>
                <w:sz w:val="19"/>
                <w:szCs w:val="19"/>
                <w:lang w:eastAsia="en-NZ"/>
              </w:rPr>
            </w:pPr>
            <w:r w:rsidRPr="00397D3C">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B82013" w:rsidRPr="00397D3C" w14:paraId="3BF49AD8" w14:textId="77777777" w:rsidTr="00397D3C">
        <w:tc>
          <w:tcPr>
            <w:tcW w:w="705" w:type="dxa"/>
            <w:shd w:val="clear" w:color="auto" w:fill="70AC46"/>
          </w:tcPr>
          <w:p w14:paraId="41C59920" w14:textId="77777777" w:rsidR="00B82013" w:rsidRPr="00397D3C" w:rsidRDefault="00B82013" w:rsidP="00DC7D22">
            <w:pPr>
              <w:rPr>
                <w:rFonts w:ascii="Open Sans" w:hAnsi="Open Sans" w:cs="Open Sans"/>
                <w:b/>
                <w:bCs/>
                <w:sz w:val="19"/>
                <w:szCs w:val="19"/>
                <w:lang w:eastAsia="ko-KR"/>
              </w:rPr>
            </w:pPr>
          </w:p>
        </w:tc>
        <w:tc>
          <w:tcPr>
            <w:tcW w:w="8291" w:type="dxa"/>
            <w:vAlign w:val="bottom"/>
          </w:tcPr>
          <w:p w14:paraId="54903957" w14:textId="77777777" w:rsidR="00B82013" w:rsidRPr="00397D3C" w:rsidRDefault="00B82013" w:rsidP="00DC7D22">
            <w:pPr>
              <w:rPr>
                <w:rFonts w:ascii="Open Sans" w:eastAsia="Times New Roman" w:hAnsi="Open Sans" w:cs="Open Sans"/>
                <w:sz w:val="19"/>
                <w:szCs w:val="19"/>
                <w:lang w:eastAsia="en-NZ"/>
              </w:rPr>
            </w:pPr>
          </w:p>
        </w:tc>
      </w:tr>
      <w:tr w:rsidR="003F7ED1" w:rsidRPr="00397D3C" w14:paraId="0F51ED3F" w14:textId="77777777" w:rsidTr="00397D3C">
        <w:tc>
          <w:tcPr>
            <w:tcW w:w="705" w:type="dxa"/>
            <w:shd w:val="clear" w:color="auto" w:fill="70AC46"/>
          </w:tcPr>
          <w:p w14:paraId="48087D75"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70AC46"/>
            <w:vAlign w:val="bottom"/>
          </w:tcPr>
          <w:p w14:paraId="08C1D696" w14:textId="77777777" w:rsidR="003F7ED1" w:rsidRPr="00397D3C" w:rsidRDefault="003F7ED1" w:rsidP="00DC7D22">
            <w:pPr>
              <w:rPr>
                <w:rFonts w:ascii="Open Sans" w:eastAsia="Times New Roman" w:hAnsi="Open Sans" w:cs="Open Sans"/>
                <w:b/>
                <w:bCs/>
                <w:color w:val="333333"/>
                <w:sz w:val="19"/>
                <w:szCs w:val="19"/>
                <w:lang w:eastAsia="en-NZ"/>
              </w:rPr>
            </w:pPr>
          </w:p>
        </w:tc>
      </w:tr>
      <w:tr w:rsidR="003F7ED1" w:rsidRPr="00397D3C" w14:paraId="1111F2BD" w14:textId="77777777" w:rsidTr="00397D3C">
        <w:tc>
          <w:tcPr>
            <w:tcW w:w="8996" w:type="dxa"/>
            <w:gridSpan w:val="2"/>
            <w:shd w:val="clear" w:color="auto" w:fill="70AC46"/>
          </w:tcPr>
          <w:p w14:paraId="6544F939" w14:textId="45E817F5" w:rsidR="00005639" w:rsidRPr="00397D3C" w:rsidRDefault="00005639" w:rsidP="00005639">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Challenge: There is a lack of reporting and monitoring of key energy hardship information from electricity retailers</w:t>
            </w:r>
          </w:p>
          <w:p w14:paraId="2219E6BC" w14:textId="77777777" w:rsidR="00005639" w:rsidRPr="00397D3C" w:rsidRDefault="00005639" w:rsidP="00005639">
            <w:pPr>
              <w:rPr>
                <w:rStyle w:val="Strong"/>
                <w:rFonts w:ascii="Open Sans" w:hAnsi="Open Sans" w:cs="Open Sans"/>
                <w:i/>
                <w:iCs/>
                <w:color w:val="FFFFFF" w:themeColor="background1"/>
                <w:sz w:val="19"/>
                <w:szCs w:val="19"/>
              </w:rPr>
            </w:pPr>
          </w:p>
          <w:p w14:paraId="7D468BAE" w14:textId="77777777" w:rsidR="003F7ED1" w:rsidRPr="00397D3C" w:rsidRDefault="00005639" w:rsidP="00005639">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Strategy CP3: Require electricity retailers to report key energy hardship indicators to the Electricity Authority for it to monitor and publish (</w:t>
            </w:r>
            <w:proofErr w:type="gramStart"/>
            <w:r w:rsidRPr="00397D3C">
              <w:rPr>
                <w:rStyle w:val="Strong"/>
                <w:rFonts w:ascii="Open Sans" w:hAnsi="Open Sans" w:cs="Open Sans"/>
                <w:i/>
                <w:iCs/>
                <w:color w:val="FFFFFF" w:themeColor="background1"/>
                <w:sz w:val="19"/>
                <w:szCs w:val="19"/>
              </w:rPr>
              <w:t>e.g.</w:t>
            </w:r>
            <w:proofErr w:type="gramEnd"/>
            <w:r w:rsidRPr="00397D3C">
              <w:rPr>
                <w:rStyle w:val="Strong"/>
                <w:rFonts w:ascii="Open Sans" w:hAnsi="Open Sans" w:cs="Open Sans"/>
                <w:i/>
                <w:iCs/>
                <w:color w:val="FFFFFF" w:themeColor="background1"/>
                <w:sz w:val="19"/>
                <w:szCs w:val="19"/>
              </w:rPr>
              <w:t xml:space="preserve"> number of customers refused supply, disconnection numbers/durations/reasons, customer debt levels, bonds, pre-pay, referrals to Income Support, retailers’ alignment with Consumer Care Guidelines</w:t>
            </w:r>
          </w:p>
          <w:p w14:paraId="55073891" w14:textId="426D7C4E" w:rsidR="003B72EA" w:rsidRPr="00397D3C" w:rsidRDefault="003B72EA" w:rsidP="00005639">
            <w:pPr>
              <w:rPr>
                <w:rFonts w:ascii="Open Sans" w:eastAsia="Times New Roman" w:hAnsi="Open Sans" w:cs="Open Sans"/>
                <w:b/>
                <w:bCs/>
                <w:color w:val="FFFFFF" w:themeColor="background1"/>
                <w:sz w:val="19"/>
                <w:szCs w:val="19"/>
                <w:lang w:eastAsia="en-NZ"/>
              </w:rPr>
            </w:pPr>
          </w:p>
        </w:tc>
      </w:tr>
      <w:tr w:rsidR="003F7ED1" w:rsidRPr="00397D3C" w14:paraId="393C7C97" w14:textId="77777777" w:rsidTr="00397D3C">
        <w:tc>
          <w:tcPr>
            <w:tcW w:w="705" w:type="dxa"/>
            <w:shd w:val="clear" w:color="auto" w:fill="70AC46"/>
          </w:tcPr>
          <w:p w14:paraId="047A60DB" w14:textId="0DBAEFB0"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87</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5E264A8" w14:textId="5DD8AE82"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Do you broadly support the proposed strategy </w:t>
            </w:r>
            <w:r w:rsidR="003B72EA"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3?</w:t>
            </w:r>
          </w:p>
        </w:tc>
      </w:tr>
      <w:tr w:rsidR="003F7ED1" w:rsidRPr="00397D3C" w14:paraId="34BD8980" w14:textId="77777777" w:rsidTr="00397D3C">
        <w:tc>
          <w:tcPr>
            <w:tcW w:w="705" w:type="dxa"/>
            <w:shd w:val="clear" w:color="auto" w:fill="70AC46"/>
          </w:tcPr>
          <w:p w14:paraId="6084747C" w14:textId="77777777" w:rsidR="003F7ED1" w:rsidRPr="00397D3C" w:rsidRDefault="003F7ED1" w:rsidP="00DC7D22">
            <w:pPr>
              <w:rPr>
                <w:rFonts w:ascii="Open Sans" w:hAnsi="Open Sans" w:cs="Open Sans"/>
                <w:b/>
                <w:bCs/>
                <w:sz w:val="19"/>
                <w:szCs w:val="19"/>
                <w:lang w:eastAsia="ko-KR"/>
              </w:rPr>
            </w:pPr>
          </w:p>
        </w:tc>
        <w:tc>
          <w:tcPr>
            <w:tcW w:w="8291" w:type="dxa"/>
            <w:vAlign w:val="bottom"/>
          </w:tcPr>
          <w:p w14:paraId="5475ABC3"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w:t>
            </w:r>
            <w:r w:rsidRPr="00397D3C">
              <w:rPr>
                <w:rFonts w:ascii="Open Sans" w:eastAsia="Times New Roman" w:hAnsi="Open Sans" w:cs="Open Sans"/>
                <w:sz w:val="19"/>
                <w:szCs w:val="19"/>
                <w:lang w:eastAsia="ko-KR"/>
              </w:rPr>
              <w:t>Yes</w:t>
            </w:r>
          </w:p>
          <w:p w14:paraId="414B3533" w14:textId="77777777" w:rsidR="003F7ED1" w:rsidRPr="00397D3C" w:rsidRDefault="003F7ED1" w:rsidP="00DC7D22">
            <w:pPr>
              <w:rPr>
                <w:rFonts w:ascii="Open Sans" w:eastAsia="Times New Roman" w:hAnsi="Open Sans" w:cs="Open Sans"/>
                <w:sz w:val="19"/>
                <w:szCs w:val="19"/>
                <w:lang w:eastAsia="ko-KR"/>
              </w:rPr>
            </w:pPr>
          </w:p>
          <w:p w14:paraId="7D44CBCD"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Somewhat</w:t>
            </w:r>
            <w:r w:rsidRPr="00397D3C">
              <w:rPr>
                <w:rFonts w:ascii="Open Sans" w:eastAsia="Times New Roman" w:hAnsi="Open Sans" w:cs="Open Sans"/>
                <w:sz w:val="19"/>
                <w:szCs w:val="19"/>
                <w:lang w:eastAsia="ko-KR"/>
              </w:rPr>
              <w:t xml:space="preserve"> </w:t>
            </w:r>
          </w:p>
          <w:p w14:paraId="534B755A"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No</w:t>
            </w:r>
          </w:p>
          <w:p w14:paraId="10E1DD88" w14:textId="77777777" w:rsidR="003F7ED1" w:rsidRPr="00397D3C" w:rsidRDefault="003F7ED1" w:rsidP="00DC7D22">
            <w:pPr>
              <w:rPr>
                <w:rFonts w:ascii="Open Sans" w:eastAsia="Times New Roman" w:hAnsi="Open Sans" w:cs="Open Sans"/>
                <w:sz w:val="19"/>
                <w:szCs w:val="19"/>
                <w:lang w:eastAsia="ko-KR"/>
              </w:rPr>
            </w:pPr>
          </w:p>
          <w:p w14:paraId="43FC6A18"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Don’t know/Not sure</w:t>
            </w:r>
            <w:r w:rsidRPr="00397D3C">
              <w:rPr>
                <w:rFonts w:ascii="Open Sans" w:eastAsia="Times New Roman" w:hAnsi="Open Sans" w:cs="Open Sans"/>
                <w:sz w:val="19"/>
                <w:szCs w:val="19"/>
                <w:lang w:eastAsia="ko-KR"/>
              </w:rPr>
              <w:t xml:space="preserve"> </w:t>
            </w:r>
          </w:p>
          <w:p w14:paraId="457F03B1" w14:textId="77777777" w:rsidR="003F7ED1" w:rsidRPr="00397D3C" w:rsidRDefault="003F7ED1" w:rsidP="00DC7D22">
            <w:pPr>
              <w:rPr>
                <w:rFonts w:ascii="Open Sans" w:eastAsia="Times New Roman" w:hAnsi="Open Sans" w:cs="Open Sans"/>
                <w:b/>
                <w:bCs/>
                <w:sz w:val="19"/>
                <w:szCs w:val="19"/>
                <w:lang w:eastAsia="en-NZ"/>
              </w:rPr>
            </w:pPr>
          </w:p>
        </w:tc>
      </w:tr>
      <w:tr w:rsidR="003F7ED1" w:rsidRPr="00397D3C" w14:paraId="6DA970FB" w14:textId="77777777" w:rsidTr="00397D3C">
        <w:tc>
          <w:tcPr>
            <w:tcW w:w="705" w:type="dxa"/>
            <w:shd w:val="clear" w:color="auto" w:fill="70AC46"/>
          </w:tcPr>
          <w:p w14:paraId="6650B210" w14:textId="0699AECB"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88</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0CC035A" w14:textId="7E8E08C1"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Please share your comments on the proposed strategy </w:t>
            </w:r>
            <w:r w:rsidR="003B72EA"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3. For example, you could include your thoughts on any benefits, costs, risks, limitations associated with this strategy.</w:t>
            </w:r>
          </w:p>
        </w:tc>
      </w:tr>
      <w:tr w:rsidR="003F7ED1" w:rsidRPr="00397D3C" w14:paraId="0E24FE89" w14:textId="77777777" w:rsidTr="00397D3C">
        <w:tc>
          <w:tcPr>
            <w:tcW w:w="705" w:type="dxa"/>
            <w:shd w:val="clear" w:color="auto" w:fill="70AC46"/>
          </w:tcPr>
          <w:p w14:paraId="18602C7F"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3C97B969" w14:textId="77777777" w:rsidR="003F7ED1" w:rsidRPr="00397D3C" w:rsidRDefault="003F7ED1" w:rsidP="00DC7D22">
            <w:pPr>
              <w:rPr>
                <w:rFonts w:ascii="Open Sans" w:eastAsia="Times New Roman" w:hAnsi="Open Sans" w:cs="Open Sans"/>
                <w:sz w:val="19"/>
                <w:szCs w:val="19"/>
                <w:lang w:eastAsia="en-NZ"/>
              </w:rPr>
            </w:pPr>
          </w:p>
          <w:p w14:paraId="23B0D09B" w14:textId="77777777" w:rsidR="003F7ED1" w:rsidRPr="00397D3C" w:rsidRDefault="003F7ED1" w:rsidP="00DC7D22">
            <w:pPr>
              <w:rPr>
                <w:rFonts w:ascii="Open Sans" w:eastAsia="Times New Roman" w:hAnsi="Open Sans" w:cs="Open Sans"/>
                <w:b/>
                <w:bCs/>
                <w:sz w:val="19"/>
                <w:szCs w:val="19"/>
                <w:lang w:eastAsia="en-NZ"/>
              </w:rPr>
            </w:pPr>
          </w:p>
          <w:p w14:paraId="513F8D85" w14:textId="77777777" w:rsidR="003F7ED1" w:rsidRPr="00397D3C" w:rsidRDefault="003F7ED1" w:rsidP="00DC7D22">
            <w:pPr>
              <w:rPr>
                <w:rFonts w:ascii="Open Sans" w:eastAsia="Times New Roman" w:hAnsi="Open Sans" w:cs="Open Sans"/>
                <w:b/>
                <w:bCs/>
                <w:sz w:val="19"/>
                <w:szCs w:val="19"/>
                <w:lang w:eastAsia="en-NZ"/>
              </w:rPr>
            </w:pPr>
          </w:p>
        </w:tc>
      </w:tr>
      <w:tr w:rsidR="003F7ED1" w:rsidRPr="00397D3C" w14:paraId="66568A48" w14:textId="77777777" w:rsidTr="00397D3C">
        <w:tc>
          <w:tcPr>
            <w:tcW w:w="705" w:type="dxa"/>
            <w:shd w:val="clear" w:color="auto" w:fill="70AC46"/>
          </w:tcPr>
          <w:p w14:paraId="3C4591BB" w14:textId="18134004"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89</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53F4831B" w14:textId="77777777" w:rsidR="003F7ED1" w:rsidRPr="00397D3C" w:rsidRDefault="003F7ED1" w:rsidP="00DC7D22">
            <w:pPr>
              <w:rPr>
                <w:rFonts w:ascii="Open Sans" w:eastAsia="Times New Roman" w:hAnsi="Open Sans" w:cs="Open Sans"/>
                <w:sz w:val="19"/>
                <w:szCs w:val="19"/>
                <w:lang w:eastAsia="en-NZ"/>
              </w:rPr>
            </w:pPr>
            <w:r w:rsidRPr="00397D3C">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397D3C" w14:paraId="44525FBF" w14:textId="77777777" w:rsidTr="00397D3C">
        <w:tc>
          <w:tcPr>
            <w:tcW w:w="705" w:type="dxa"/>
            <w:shd w:val="clear" w:color="auto" w:fill="70AC46"/>
          </w:tcPr>
          <w:p w14:paraId="2103E671"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2DAC4150" w14:textId="77777777" w:rsidR="003F7ED1" w:rsidRPr="00397D3C" w:rsidRDefault="003F7ED1" w:rsidP="00DC7D22">
            <w:pPr>
              <w:rPr>
                <w:rFonts w:ascii="Open Sans" w:eastAsia="Times New Roman" w:hAnsi="Open Sans" w:cs="Open Sans"/>
                <w:sz w:val="19"/>
                <w:szCs w:val="19"/>
                <w:lang w:eastAsia="en-NZ"/>
              </w:rPr>
            </w:pPr>
          </w:p>
        </w:tc>
      </w:tr>
      <w:tr w:rsidR="003F7ED1" w:rsidRPr="00397D3C" w14:paraId="7A8AB090" w14:textId="77777777" w:rsidTr="00397D3C">
        <w:tc>
          <w:tcPr>
            <w:tcW w:w="705" w:type="dxa"/>
            <w:shd w:val="clear" w:color="auto" w:fill="70AC46"/>
          </w:tcPr>
          <w:p w14:paraId="272FF961"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FFFFFF" w:themeFill="background1"/>
            <w:vAlign w:val="bottom"/>
          </w:tcPr>
          <w:p w14:paraId="22253A4E" w14:textId="77777777" w:rsidR="003F7ED1" w:rsidRDefault="003F7ED1" w:rsidP="00DC7D22">
            <w:pPr>
              <w:rPr>
                <w:rFonts w:ascii="Open Sans" w:eastAsia="Times New Roman" w:hAnsi="Open Sans" w:cs="Open Sans"/>
                <w:b/>
                <w:bCs/>
                <w:sz w:val="19"/>
                <w:szCs w:val="19"/>
                <w:lang w:eastAsia="en-NZ"/>
              </w:rPr>
            </w:pPr>
          </w:p>
          <w:p w14:paraId="767ED3A7" w14:textId="26E7B55B" w:rsidR="008842FE" w:rsidRPr="00397D3C" w:rsidRDefault="008842FE" w:rsidP="00DC7D22">
            <w:pPr>
              <w:rPr>
                <w:rFonts w:ascii="Open Sans" w:eastAsia="Times New Roman" w:hAnsi="Open Sans" w:cs="Open Sans"/>
                <w:b/>
                <w:bCs/>
                <w:sz w:val="19"/>
                <w:szCs w:val="19"/>
                <w:lang w:eastAsia="en-NZ"/>
              </w:rPr>
            </w:pPr>
          </w:p>
        </w:tc>
      </w:tr>
      <w:tr w:rsidR="003F7ED1" w:rsidRPr="00397D3C" w14:paraId="3A8A6A04" w14:textId="77777777" w:rsidTr="00397D3C">
        <w:tc>
          <w:tcPr>
            <w:tcW w:w="8996" w:type="dxa"/>
            <w:gridSpan w:val="2"/>
            <w:shd w:val="clear" w:color="auto" w:fill="70AC46"/>
          </w:tcPr>
          <w:p w14:paraId="02FC464B" w14:textId="77777777" w:rsidR="003B72EA" w:rsidRPr="00397D3C" w:rsidRDefault="003B72EA" w:rsidP="003B72EA">
            <w:pPr>
              <w:rPr>
                <w:rStyle w:val="Strong"/>
                <w:rFonts w:ascii="Open Sans" w:hAnsi="Open Sans" w:cs="Open Sans"/>
                <w:i/>
                <w:iCs/>
                <w:color w:val="FFFFFF" w:themeColor="background1"/>
                <w:sz w:val="19"/>
                <w:szCs w:val="19"/>
              </w:rPr>
            </w:pPr>
          </w:p>
          <w:p w14:paraId="2C9F56B1" w14:textId="2D7F2D5E" w:rsidR="003B72EA" w:rsidRPr="00397D3C" w:rsidRDefault="003B72EA" w:rsidP="003B72EA">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Challenge: Other consumer protection regimes and dispute resolution schemes may be too narrow as new technologies and business models emerge</w:t>
            </w:r>
          </w:p>
          <w:p w14:paraId="77CD7C92" w14:textId="77777777" w:rsidR="003B72EA" w:rsidRPr="00397D3C" w:rsidRDefault="003B72EA" w:rsidP="003B72EA">
            <w:pPr>
              <w:rPr>
                <w:rStyle w:val="Strong"/>
                <w:rFonts w:ascii="Open Sans" w:hAnsi="Open Sans" w:cs="Open Sans"/>
                <w:i/>
                <w:iCs/>
                <w:color w:val="FFFFFF" w:themeColor="background1"/>
                <w:sz w:val="19"/>
                <w:szCs w:val="19"/>
              </w:rPr>
            </w:pPr>
          </w:p>
          <w:p w14:paraId="35A4911B" w14:textId="2130D6B1" w:rsidR="003F7ED1" w:rsidRPr="00397D3C" w:rsidRDefault="003B72EA" w:rsidP="003B72EA">
            <w:pPr>
              <w:rPr>
                <w:rStyle w:val="Strong"/>
                <w:rFonts w:ascii="Open Sans" w:hAnsi="Open Sans" w:cs="Open Sans"/>
                <w:i/>
                <w:iCs/>
                <w:color w:val="FFFFFF" w:themeColor="background1"/>
                <w:sz w:val="19"/>
                <w:szCs w:val="19"/>
              </w:rPr>
            </w:pPr>
            <w:r w:rsidRPr="00397D3C">
              <w:rPr>
                <w:rStyle w:val="Strong"/>
                <w:rFonts w:ascii="Open Sans" w:hAnsi="Open Sans" w:cs="Open Sans"/>
                <w:i/>
                <w:iCs/>
                <w:color w:val="FFFFFF" w:themeColor="background1"/>
                <w:sz w:val="19"/>
                <w:szCs w:val="19"/>
              </w:rPr>
              <w:t xml:space="preserve">Strategy CP4: Expand consumer protection and existing dispute resolution schemes to cover other forms of energy provider relationships taking an energy hardship lens </w:t>
            </w:r>
            <w:proofErr w:type="gramStart"/>
            <w:r w:rsidRPr="00397D3C">
              <w:rPr>
                <w:rStyle w:val="Strong"/>
                <w:rFonts w:ascii="Open Sans" w:hAnsi="Open Sans" w:cs="Open Sans"/>
                <w:i/>
                <w:iCs/>
                <w:color w:val="FFFFFF" w:themeColor="background1"/>
                <w:sz w:val="19"/>
                <w:szCs w:val="19"/>
              </w:rPr>
              <w:t>e.g.</w:t>
            </w:r>
            <w:proofErr w:type="gramEnd"/>
            <w:r w:rsidRPr="00397D3C">
              <w:rPr>
                <w:rStyle w:val="Strong"/>
                <w:rFonts w:ascii="Open Sans" w:hAnsi="Open Sans" w:cs="Open Sans"/>
                <w:i/>
                <w:iCs/>
                <w:color w:val="FFFFFF" w:themeColor="background1"/>
                <w:sz w:val="19"/>
                <w:szCs w:val="19"/>
              </w:rPr>
              <w:t xml:space="preserve"> solar power providers</w:t>
            </w:r>
          </w:p>
          <w:p w14:paraId="055F77FA" w14:textId="77777777" w:rsidR="003F7ED1" w:rsidRPr="00397D3C" w:rsidRDefault="003F7ED1" w:rsidP="00DC7D22">
            <w:pPr>
              <w:rPr>
                <w:rFonts w:ascii="Open Sans" w:eastAsia="Times New Roman" w:hAnsi="Open Sans" w:cs="Open Sans"/>
                <w:b/>
                <w:bCs/>
                <w:color w:val="FFFFFF" w:themeColor="background1"/>
                <w:sz w:val="19"/>
                <w:szCs w:val="19"/>
                <w:lang w:eastAsia="en-NZ"/>
              </w:rPr>
            </w:pPr>
          </w:p>
        </w:tc>
      </w:tr>
      <w:tr w:rsidR="003F7ED1" w:rsidRPr="00397D3C" w14:paraId="5041B624" w14:textId="77777777" w:rsidTr="00397D3C">
        <w:tc>
          <w:tcPr>
            <w:tcW w:w="705" w:type="dxa"/>
            <w:shd w:val="clear" w:color="auto" w:fill="70AC46"/>
          </w:tcPr>
          <w:p w14:paraId="2B2795FE" w14:textId="6B62E2A9"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90</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28B2039F" w14:textId="1ECDE1B8"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Do you broadly support the proposed strategy </w:t>
            </w:r>
            <w:r w:rsidR="003B72EA"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4?</w:t>
            </w:r>
          </w:p>
        </w:tc>
      </w:tr>
      <w:tr w:rsidR="003F7ED1" w:rsidRPr="00397D3C" w14:paraId="61643F2B" w14:textId="77777777" w:rsidTr="00397D3C">
        <w:tc>
          <w:tcPr>
            <w:tcW w:w="705" w:type="dxa"/>
            <w:shd w:val="clear" w:color="auto" w:fill="70AC46"/>
          </w:tcPr>
          <w:p w14:paraId="03F55295" w14:textId="77777777" w:rsidR="003F7ED1" w:rsidRPr="00397D3C" w:rsidRDefault="003F7ED1" w:rsidP="00DC7D22">
            <w:pPr>
              <w:rPr>
                <w:rFonts w:ascii="Open Sans" w:hAnsi="Open Sans" w:cs="Open Sans"/>
                <w:b/>
                <w:bCs/>
                <w:sz w:val="19"/>
                <w:szCs w:val="19"/>
                <w:lang w:eastAsia="ko-KR"/>
              </w:rPr>
            </w:pPr>
          </w:p>
        </w:tc>
        <w:tc>
          <w:tcPr>
            <w:tcW w:w="8291" w:type="dxa"/>
            <w:vAlign w:val="bottom"/>
          </w:tcPr>
          <w:p w14:paraId="756DC6E3"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w:t>
            </w:r>
            <w:r w:rsidRPr="00397D3C">
              <w:rPr>
                <w:rFonts w:ascii="Open Sans" w:eastAsia="Times New Roman" w:hAnsi="Open Sans" w:cs="Open Sans"/>
                <w:sz w:val="19"/>
                <w:szCs w:val="19"/>
                <w:lang w:eastAsia="ko-KR"/>
              </w:rPr>
              <w:t>Yes</w:t>
            </w:r>
          </w:p>
          <w:p w14:paraId="0F73EB7A" w14:textId="77777777" w:rsidR="003F7ED1" w:rsidRPr="00397D3C" w:rsidRDefault="003F7ED1" w:rsidP="00DC7D22">
            <w:pPr>
              <w:rPr>
                <w:rFonts w:ascii="Open Sans" w:eastAsia="Times New Roman" w:hAnsi="Open Sans" w:cs="Open Sans"/>
                <w:sz w:val="19"/>
                <w:szCs w:val="19"/>
                <w:lang w:eastAsia="ko-KR"/>
              </w:rPr>
            </w:pPr>
          </w:p>
          <w:p w14:paraId="6D1D6848"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Somewhat</w:t>
            </w:r>
            <w:r w:rsidRPr="00397D3C">
              <w:rPr>
                <w:rFonts w:ascii="Open Sans" w:eastAsia="Times New Roman" w:hAnsi="Open Sans" w:cs="Open Sans"/>
                <w:sz w:val="19"/>
                <w:szCs w:val="19"/>
                <w:lang w:eastAsia="ko-KR"/>
              </w:rPr>
              <w:t xml:space="preserve"> </w:t>
            </w:r>
          </w:p>
          <w:p w14:paraId="1C367E81" w14:textId="77777777" w:rsidR="003F7ED1" w:rsidRPr="00397D3C" w:rsidRDefault="003F7ED1" w:rsidP="00DC7D22">
            <w:pPr>
              <w:spacing w:before="240"/>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Check1"/>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No</w:t>
            </w:r>
          </w:p>
          <w:p w14:paraId="719FE783" w14:textId="77777777" w:rsidR="003F7ED1" w:rsidRPr="00397D3C" w:rsidRDefault="003F7ED1" w:rsidP="00DC7D22">
            <w:pPr>
              <w:rPr>
                <w:rFonts w:ascii="Open Sans" w:eastAsia="Times New Roman" w:hAnsi="Open Sans" w:cs="Open Sans"/>
                <w:sz w:val="19"/>
                <w:szCs w:val="19"/>
                <w:lang w:eastAsia="ko-KR"/>
              </w:rPr>
            </w:pPr>
          </w:p>
          <w:p w14:paraId="1E8185D4" w14:textId="77777777" w:rsidR="003F7ED1" w:rsidRPr="00397D3C" w:rsidRDefault="003F7ED1" w:rsidP="00DC7D22">
            <w:pPr>
              <w:rPr>
                <w:rFonts w:ascii="Open Sans" w:eastAsia="Times New Roman" w:hAnsi="Open Sans" w:cs="Open Sans"/>
                <w:sz w:val="19"/>
                <w:szCs w:val="19"/>
                <w:lang w:eastAsia="ko-KR"/>
              </w:rPr>
            </w:pPr>
            <w:r w:rsidRPr="00397D3C">
              <w:rPr>
                <w:rFonts w:ascii="Open Sans" w:eastAsia="MS Gothic" w:hAnsi="Open Sans" w:cs="Open Sans"/>
                <w:sz w:val="19"/>
                <w:szCs w:val="19"/>
                <w:lang w:val="en-US" w:eastAsia="ko-KR"/>
              </w:rPr>
              <w:fldChar w:fldCharType="begin">
                <w:ffData>
                  <w:name w:val=""/>
                  <w:enabled/>
                  <w:calcOnExit w:val="0"/>
                  <w:checkBox>
                    <w:sizeAuto/>
                    <w:default w:val="0"/>
                  </w:checkBox>
                </w:ffData>
              </w:fldChar>
            </w:r>
            <w:r w:rsidRPr="00397D3C">
              <w:rPr>
                <w:rFonts w:ascii="Open Sans" w:eastAsia="MS Gothic" w:hAnsi="Open Sans" w:cs="Open Sans"/>
                <w:sz w:val="19"/>
                <w:szCs w:val="19"/>
                <w:lang w:val="en-US" w:eastAsia="ko-KR"/>
              </w:rPr>
              <w:instrText xml:space="preserve"> FORMCHECKBOX </w:instrText>
            </w:r>
            <w:r w:rsidR="007B5A80">
              <w:rPr>
                <w:rFonts w:ascii="Open Sans" w:eastAsia="MS Gothic" w:hAnsi="Open Sans" w:cs="Open Sans"/>
                <w:sz w:val="19"/>
                <w:szCs w:val="19"/>
                <w:lang w:val="en-US" w:eastAsia="ko-KR"/>
              </w:rPr>
            </w:r>
            <w:r w:rsidR="007B5A80">
              <w:rPr>
                <w:rFonts w:ascii="Open Sans" w:eastAsia="MS Gothic" w:hAnsi="Open Sans" w:cs="Open Sans"/>
                <w:sz w:val="19"/>
                <w:szCs w:val="19"/>
                <w:lang w:val="en-US" w:eastAsia="ko-KR"/>
              </w:rPr>
              <w:fldChar w:fldCharType="separate"/>
            </w:r>
            <w:r w:rsidRPr="00397D3C">
              <w:rPr>
                <w:rFonts w:ascii="Open Sans" w:eastAsia="MS Gothic" w:hAnsi="Open Sans" w:cs="Open Sans"/>
                <w:sz w:val="19"/>
                <w:szCs w:val="19"/>
                <w:lang w:val="en-US" w:eastAsia="ko-KR"/>
              </w:rPr>
              <w:fldChar w:fldCharType="end"/>
            </w:r>
            <w:r w:rsidRPr="00397D3C">
              <w:rPr>
                <w:rFonts w:ascii="Open Sans" w:eastAsia="MS Gothic" w:hAnsi="Open Sans" w:cs="Open Sans"/>
                <w:sz w:val="19"/>
                <w:szCs w:val="19"/>
                <w:lang w:val="en-US" w:eastAsia="ko-KR"/>
              </w:rPr>
              <w:t xml:space="preserve"> Don’t know/Not sure</w:t>
            </w:r>
            <w:r w:rsidRPr="00397D3C">
              <w:rPr>
                <w:rFonts w:ascii="Open Sans" w:eastAsia="Times New Roman" w:hAnsi="Open Sans" w:cs="Open Sans"/>
                <w:sz w:val="19"/>
                <w:szCs w:val="19"/>
                <w:lang w:eastAsia="ko-KR"/>
              </w:rPr>
              <w:t xml:space="preserve"> </w:t>
            </w:r>
          </w:p>
          <w:p w14:paraId="69F7C598" w14:textId="77777777" w:rsidR="003F7ED1" w:rsidRPr="00397D3C" w:rsidRDefault="003F7ED1" w:rsidP="00DC7D22">
            <w:pPr>
              <w:rPr>
                <w:rFonts w:ascii="Open Sans" w:eastAsia="Times New Roman" w:hAnsi="Open Sans" w:cs="Open Sans"/>
                <w:b/>
                <w:bCs/>
                <w:sz w:val="19"/>
                <w:szCs w:val="19"/>
                <w:lang w:eastAsia="en-NZ"/>
              </w:rPr>
            </w:pPr>
          </w:p>
        </w:tc>
      </w:tr>
      <w:tr w:rsidR="003F7ED1" w:rsidRPr="00397D3C" w14:paraId="3BC5C161" w14:textId="77777777" w:rsidTr="00397D3C">
        <w:tc>
          <w:tcPr>
            <w:tcW w:w="705" w:type="dxa"/>
            <w:shd w:val="clear" w:color="auto" w:fill="70AC46"/>
          </w:tcPr>
          <w:p w14:paraId="5DD8447D" w14:textId="43B42773"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91</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4CC85084" w14:textId="47D21426"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 xml:space="preserve">Please share your comments on the proposed strategy </w:t>
            </w:r>
            <w:r w:rsidR="003B72EA" w:rsidRPr="00397D3C">
              <w:rPr>
                <w:rFonts w:ascii="Open Sans" w:eastAsia="Times New Roman" w:hAnsi="Open Sans" w:cs="Open Sans"/>
                <w:b/>
                <w:bCs/>
                <w:sz w:val="19"/>
                <w:szCs w:val="19"/>
                <w:lang w:eastAsia="en-NZ"/>
              </w:rPr>
              <w:t>CP</w:t>
            </w:r>
            <w:r w:rsidRPr="00397D3C">
              <w:rPr>
                <w:rFonts w:ascii="Open Sans" w:eastAsia="Times New Roman" w:hAnsi="Open Sans" w:cs="Open Sans"/>
                <w:b/>
                <w:bCs/>
                <w:sz w:val="19"/>
                <w:szCs w:val="19"/>
                <w:lang w:eastAsia="en-NZ"/>
              </w:rPr>
              <w:t>4. For example, you could include your thoughts on any benefits, costs, risks, limitations associated with this strategy.</w:t>
            </w:r>
          </w:p>
        </w:tc>
      </w:tr>
      <w:tr w:rsidR="003F7ED1" w:rsidRPr="00397D3C" w14:paraId="45E97533" w14:textId="77777777" w:rsidTr="00397D3C">
        <w:tc>
          <w:tcPr>
            <w:tcW w:w="705" w:type="dxa"/>
            <w:shd w:val="clear" w:color="auto" w:fill="70AC46"/>
          </w:tcPr>
          <w:p w14:paraId="2C986F85" w14:textId="77777777" w:rsidR="003F7ED1" w:rsidRPr="00397D3C" w:rsidRDefault="003F7ED1" w:rsidP="00DC7D22">
            <w:pPr>
              <w:rPr>
                <w:rFonts w:ascii="Open Sans" w:hAnsi="Open Sans" w:cs="Open Sans"/>
                <w:b/>
                <w:bCs/>
                <w:sz w:val="19"/>
                <w:szCs w:val="19"/>
                <w:lang w:eastAsia="ko-KR"/>
              </w:rPr>
            </w:pPr>
          </w:p>
        </w:tc>
        <w:tc>
          <w:tcPr>
            <w:tcW w:w="8291" w:type="dxa"/>
            <w:vAlign w:val="bottom"/>
          </w:tcPr>
          <w:p w14:paraId="304276BE" w14:textId="4786175C" w:rsidR="003F7ED1" w:rsidRPr="00397D3C" w:rsidRDefault="003F7ED1" w:rsidP="00DC7D22">
            <w:pPr>
              <w:rPr>
                <w:rFonts w:ascii="Open Sans" w:eastAsia="Times New Roman" w:hAnsi="Open Sans" w:cs="Open Sans"/>
                <w:sz w:val="19"/>
                <w:szCs w:val="19"/>
                <w:lang w:eastAsia="en-NZ"/>
              </w:rPr>
            </w:pPr>
            <w:r w:rsidRPr="00397D3C">
              <w:rPr>
                <w:rFonts w:ascii="Open Sans" w:eastAsia="Times New Roman" w:hAnsi="Open Sans" w:cs="Open Sans"/>
                <w:b/>
                <w:bCs/>
                <w:sz w:val="19"/>
                <w:szCs w:val="19"/>
                <w:lang w:eastAsia="en-NZ"/>
              </w:rPr>
              <w:t> </w:t>
            </w:r>
          </w:p>
          <w:p w14:paraId="00D21F2F" w14:textId="77777777" w:rsidR="003F7ED1" w:rsidRPr="00397D3C" w:rsidRDefault="003F7ED1" w:rsidP="00DC7D22">
            <w:pPr>
              <w:rPr>
                <w:rFonts w:ascii="Open Sans" w:eastAsia="Times New Roman" w:hAnsi="Open Sans" w:cs="Open Sans"/>
                <w:b/>
                <w:bCs/>
                <w:sz w:val="19"/>
                <w:szCs w:val="19"/>
                <w:lang w:eastAsia="en-NZ"/>
              </w:rPr>
            </w:pPr>
          </w:p>
          <w:p w14:paraId="1802FE7B" w14:textId="77777777" w:rsidR="003F7ED1" w:rsidRPr="00397D3C" w:rsidRDefault="003F7ED1" w:rsidP="00DC7D22">
            <w:pPr>
              <w:rPr>
                <w:rFonts w:ascii="Open Sans" w:eastAsia="Times New Roman" w:hAnsi="Open Sans" w:cs="Open Sans"/>
                <w:b/>
                <w:bCs/>
                <w:sz w:val="19"/>
                <w:szCs w:val="19"/>
                <w:lang w:eastAsia="en-NZ"/>
              </w:rPr>
            </w:pPr>
          </w:p>
        </w:tc>
      </w:tr>
      <w:tr w:rsidR="003F7ED1" w:rsidRPr="00397D3C" w14:paraId="2FFCDDF7" w14:textId="77777777" w:rsidTr="00397D3C">
        <w:tc>
          <w:tcPr>
            <w:tcW w:w="705" w:type="dxa"/>
            <w:shd w:val="clear" w:color="auto" w:fill="70AC46"/>
          </w:tcPr>
          <w:p w14:paraId="2841F391" w14:textId="33B3772C"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92</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0529CF28" w14:textId="77777777" w:rsidR="003F7ED1" w:rsidRPr="00397D3C" w:rsidRDefault="003F7ED1" w:rsidP="00DC7D22">
            <w:pPr>
              <w:rPr>
                <w:rFonts w:ascii="Open Sans" w:eastAsia="Times New Roman" w:hAnsi="Open Sans" w:cs="Open Sans"/>
                <w:b/>
                <w:bCs/>
                <w:sz w:val="19"/>
                <w:szCs w:val="19"/>
                <w:lang w:eastAsia="en-NZ"/>
              </w:rPr>
            </w:pPr>
            <w:r w:rsidRPr="00397D3C">
              <w:rPr>
                <w:rFonts w:ascii="Open Sans" w:eastAsia="Times New Roman" w:hAnsi="Open Sans" w:cs="Open Sans"/>
                <w:b/>
                <w:bCs/>
                <w:sz w:val="19"/>
                <w:szCs w:val="19"/>
                <w:lang w:eastAsia="en-NZ"/>
              </w:rPr>
              <w:t>Do you have any alternative suggestions on how to address the challenge explained above? If so, please share these below.</w:t>
            </w:r>
          </w:p>
        </w:tc>
      </w:tr>
      <w:tr w:rsidR="003F7ED1" w:rsidRPr="00397D3C" w14:paraId="360556DE" w14:textId="77777777" w:rsidTr="00397D3C">
        <w:tc>
          <w:tcPr>
            <w:tcW w:w="705" w:type="dxa"/>
            <w:shd w:val="clear" w:color="auto" w:fill="70AC46"/>
          </w:tcPr>
          <w:p w14:paraId="12DC1B8F" w14:textId="77777777" w:rsidR="003F7ED1" w:rsidRPr="00397D3C" w:rsidRDefault="003F7ED1" w:rsidP="00DC7D22">
            <w:pPr>
              <w:rPr>
                <w:rFonts w:ascii="Open Sans" w:hAnsi="Open Sans" w:cs="Open Sans"/>
                <w:b/>
                <w:bCs/>
                <w:i/>
                <w:iCs/>
                <w:color w:val="FFFFFF" w:themeColor="background1"/>
                <w:sz w:val="19"/>
                <w:szCs w:val="19"/>
                <w:lang w:eastAsia="ko-KR"/>
              </w:rPr>
            </w:pPr>
          </w:p>
        </w:tc>
        <w:tc>
          <w:tcPr>
            <w:tcW w:w="8291" w:type="dxa"/>
            <w:shd w:val="clear" w:color="auto" w:fill="auto"/>
            <w:vAlign w:val="bottom"/>
          </w:tcPr>
          <w:p w14:paraId="2119F3B9" w14:textId="77777777" w:rsidR="003F7ED1" w:rsidRPr="00397D3C" w:rsidRDefault="003F7ED1" w:rsidP="00DC7D22">
            <w:pPr>
              <w:rPr>
                <w:rFonts w:ascii="Open Sans" w:eastAsia="Times New Roman" w:hAnsi="Open Sans" w:cs="Open Sans"/>
                <w:color w:val="FFFFFF" w:themeColor="background1"/>
                <w:sz w:val="19"/>
                <w:szCs w:val="19"/>
                <w:lang w:eastAsia="en-NZ"/>
              </w:rPr>
            </w:pPr>
          </w:p>
          <w:p w14:paraId="7BA7D193" w14:textId="77777777" w:rsidR="003F7ED1" w:rsidRPr="00397D3C" w:rsidRDefault="003F7ED1" w:rsidP="00DC7D22">
            <w:pPr>
              <w:rPr>
                <w:rFonts w:ascii="Open Sans" w:eastAsia="Times New Roman" w:hAnsi="Open Sans" w:cs="Open Sans"/>
                <w:color w:val="FFFFFF" w:themeColor="background1"/>
                <w:sz w:val="19"/>
                <w:szCs w:val="19"/>
                <w:lang w:eastAsia="en-NZ"/>
              </w:rPr>
            </w:pPr>
          </w:p>
          <w:p w14:paraId="1678DEBB" w14:textId="77777777" w:rsidR="003F7ED1" w:rsidRPr="00397D3C" w:rsidRDefault="003F7ED1" w:rsidP="00DC7D22">
            <w:pPr>
              <w:rPr>
                <w:rFonts w:ascii="Open Sans" w:eastAsia="Times New Roman" w:hAnsi="Open Sans" w:cs="Open Sans"/>
                <w:b/>
                <w:bCs/>
                <w:i/>
                <w:iCs/>
                <w:color w:val="FFFFFF" w:themeColor="background1"/>
                <w:sz w:val="19"/>
                <w:szCs w:val="19"/>
                <w:lang w:eastAsia="en-NZ"/>
              </w:rPr>
            </w:pPr>
          </w:p>
        </w:tc>
      </w:tr>
      <w:tr w:rsidR="003F7ED1" w:rsidRPr="00397D3C" w14:paraId="445BACAE" w14:textId="77777777" w:rsidTr="00397D3C">
        <w:tc>
          <w:tcPr>
            <w:tcW w:w="8996" w:type="dxa"/>
            <w:gridSpan w:val="2"/>
            <w:shd w:val="clear" w:color="auto" w:fill="70AC46"/>
          </w:tcPr>
          <w:p w14:paraId="19DCBD6D" w14:textId="4E89BDAE" w:rsidR="003F7ED1" w:rsidRPr="00397D3C" w:rsidRDefault="003F7ED1" w:rsidP="00DC7D22">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 xml:space="preserve">FINAL QUESTION FOR </w:t>
            </w:r>
            <w:r w:rsidR="00F631B4" w:rsidRPr="00397D3C">
              <w:rPr>
                <w:rFonts w:ascii="Open Sans" w:eastAsia="Times New Roman" w:hAnsi="Open Sans" w:cs="Open Sans"/>
                <w:b/>
                <w:bCs/>
                <w:i/>
                <w:iCs/>
                <w:color w:val="FFFFFF" w:themeColor="background1"/>
                <w:sz w:val="19"/>
                <w:szCs w:val="19"/>
                <w:lang w:eastAsia="en-NZ"/>
              </w:rPr>
              <w:t xml:space="preserve">THE </w:t>
            </w:r>
            <w:r w:rsidR="003B72EA" w:rsidRPr="00397D3C">
              <w:rPr>
                <w:rFonts w:ascii="Open Sans" w:eastAsia="Times New Roman" w:hAnsi="Open Sans" w:cs="Open Sans"/>
                <w:b/>
                <w:bCs/>
                <w:i/>
                <w:iCs/>
                <w:color w:val="FFFFFF" w:themeColor="background1"/>
                <w:sz w:val="19"/>
                <w:szCs w:val="19"/>
                <w:lang w:eastAsia="en-NZ"/>
              </w:rPr>
              <w:t>CONSUMER PROTECTION</w:t>
            </w:r>
            <w:r w:rsidR="00F631B4" w:rsidRPr="00397D3C">
              <w:rPr>
                <w:rFonts w:ascii="Open Sans" w:eastAsia="Times New Roman" w:hAnsi="Open Sans" w:cs="Open Sans"/>
                <w:b/>
                <w:bCs/>
                <w:i/>
                <w:iCs/>
                <w:color w:val="FFFFFF" w:themeColor="background1"/>
                <w:sz w:val="19"/>
                <w:szCs w:val="19"/>
                <w:lang w:eastAsia="en-NZ"/>
              </w:rPr>
              <w:t xml:space="preserve"> KETE</w:t>
            </w:r>
            <w:r w:rsidRPr="00397D3C">
              <w:rPr>
                <w:rFonts w:ascii="Open Sans" w:eastAsia="Times New Roman" w:hAnsi="Open Sans" w:cs="Open Sans"/>
                <w:b/>
                <w:bCs/>
                <w:i/>
                <w:iCs/>
                <w:color w:val="FFFFFF" w:themeColor="background1"/>
                <w:sz w:val="19"/>
                <w:szCs w:val="19"/>
                <w:lang w:eastAsia="en-NZ"/>
              </w:rPr>
              <w:t>:</w:t>
            </w:r>
          </w:p>
        </w:tc>
      </w:tr>
      <w:tr w:rsidR="003F7ED1" w:rsidRPr="00397D3C" w14:paraId="0B48FF60" w14:textId="77777777" w:rsidTr="00397D3C">
        <w:tc>
          <w:tcPr>
            <w:tcW w:w="705" w:type="dxa"/>
            <w:shd w:val="clear" w:color="auto" w:fill="70AC46"/>
          </w:tcPr>
          <w:p w14:paraId="0BFC5DE4" w14:textId="54E7D12E" w:rsidR="003F7ED1" w:rsidRPr="00397D3C" w:rsidRDefault="003F7ED1"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3B72EA" w:rsidRPr="00397D3C">
              <w:rPr>
                <w:rFonts w:ascii="Open Sans" w:hAnsi="Open Sans" w:cs="Open Sans"/>
                <w:b/>
                <w:bCs/>
                <w:color w:val="FFFFFF" w:themeColor="background1"/>
                <w:sz w:val="19"/>
                <w:szCs w:val="19"/>
                <w:lang w:eastAsia="ko-KR"/>
              </w:rPr>
              <w:t>93</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6BAA9CA9" w14:textId="0C635836" w:rsidR="003F7ED1" w:rsidRPr="00397D3C" w:rsidRDefault="003F7ED1" w:rsidP="00DC7D22">
            <w:pPr>
              <w:rPr>
                <w:rFonts w:ascii="Open Sans" w:eastAsia="Times New Roman" w:hAnsi="Open Sans" w:cs="Open Sans"/>
                <w:b/>
                <w:bCs/>
                <w:color w:val="FFFFFF" w:themeColor="background1"/>
                <w:sz w:val="19"/>
                <w:szCs w:val="19"/>
                <w:lang w:eastAsia="en-NZ"/>
              </w:rPr>
            </w:pPr>
            <w:r w:rsidRPr="00397D3C">
              <w:rPr>
                <w:rFonts w:ascii="Open Sans" w:eastAsia="Times New Roman" w:hAnsi="Open Sans" w:cs="Open Sans"/>
                <w:b/>
                <w:bCs/>
                <w:sz w:val="19"/>
                <w:szCs w:val="19"/>
                <w:lang w:eastAsia="en-NZ"/>
              </w:rPr>
              <w:t xml:space="preserve">Are there any other key challenges and/or corresponding solutions relating to </w:t>
            </w:r>
            <w:r w:rsidR="003B72EA" w:rsidRPr="00397D3C">
              <w:rPr>
                <w:rFonts w:ascii="Open Sans" w:eastAsia="Times New Roman" w:hAnsi="Open Sans" w:cs="Open Sans"/>
                <w:b/>
                <w:bCs/>
                <w:sz w:val="19"/>
                <w:szCs w:val="19"/>
                <w:lang w:eastAsia="en-NZ"/>
              </w:rPr>
              <w:t xml:space="preserve">the CONSUMER PROTECTION </w:t>
            </w:r>
            <w:r w:rsidRPr="00397D3C">
              <w:rPr>
                <w:rFonts w:ascii="Open Sans" w:eastAsia="Times New Roman" w:hAnsi="Open Sans" w:cs="Open Sans"/>
                <w:b/>
                <w:bCs/>
                <w:sz w:val="19"/>
                <w:szCs w:val="19"/>
                <w:lang w:eastAsia="en-NZ"/>
              </w:rPr>
              <w:t>KETE that we have missed? If so, please outline these below.</w:t>
            </w:r>
          </w:p>
        </w:tc>
      </w:tr>
      <w:tr w:rsidR="003F7ED1" w:rsidRPr="00397D3C" w14:paraId="4925779D" w14:textId="77777777" w:rsidTr="00397D3C">
        <w:tc>
          <w:tcPr>
            <w:tcW w:w="705" w:type="dxa"/>
            <w:shd w:val="clear" w:color="auto" w:fill="70AC46"/>
          </w:tcPr>
          <w:p w14:paraId="0A79C2A5" w14:textId="77777777" w:rsidR="003F7ED1" w:rsidRPr="00397D3C" w:rsidRDefault="003F7ED1" w:rsidP="00DC7D22">
            <w:pPr>
              <w:rPr>
                <w:rFonts w:ascii="Open Sans" w:hAnsi="Open Sans" w:cs="Open Sans"/>
                <w:b/>
                <w:bCs/>
                <w:color w:val="FFFFFF" w:themeColor="background1"/>
                <w:sz w:val="19"/>
                <w:szCs w:val="19"/>
                <w:lang w:eastAsia="ko-KR"/>
              </w:rPr>
            </w:pPr>
          </w:p>
        </w:tc>
        <w:tc>
          <w:tcPr>
            <w:tcW w:w="8291" w:type="dxa"/>
            <w:shd w:val="clear" w:color="auto" w:fill="auto"/>
            <w:vAlign w:val="bottom"/>
          </w:tcPr>
          <w:p w14:paraId="637FD0FA" w14:textId="77777777" w:rsidR="003F7ED1" w:rsidRPr="00397D3C" w:rsidRDefault="003F7ED1" w:rsidP="00DC7D22">
            <w:pPr>
              <w:rPr>
                <w:rFonts w:ascii="Open Sans" w:eastAsia="Times New Roman" w:hAnsi="Open Sans" w:cs="Open Sans"/>
                <w:sz w:val="19"/>
                <w:szCs w:val="19"/>
                <w:lang w:eastAsia="en-NZ"/>
              </w:rPr>
            </w:pPr>
          </w:p>
          <w:p w14:paraId="39810394" w14:textId="77777777" w:rsidR="003F7ED1" w:rsidRPr="00397D3C" w:rsidRDefault="003F7ED1" w:rsidP="00DC7D22">
            <w:pPr>
              <w:rPr>
                <w:rFonts w:ascii="Open Sans" w:eastAsia="Times New Roman" w:hAnsi="Open Sans" w:cs="Open Sans"/>
                <w:sz w:val="19"/>
                <w:szCs w:val="19"/>
                <w:lang w:eastAsia="en-NZ"/>
              </w:rPr>
            </w:pPr>
          </w:p>
          <w:p w14:paraId="257308CD" w14:textId="77777777" w:rsidR="003F7ED1" w:rsidRPr="00397D3C" w:rsidRDefault="003F7ED1" w:rsidP="00DC7D22">
            <w:pPr>
              <w:rPr>
                <w:rFonts w:ascii="Open Sans" w:eastAsia="Times New Roman" w:hAnsi="Open Sans" w:cs="Open Sans"/>
                <w:b/>
                <w:bCs/>
                <w:i/>
                <w:iCs/>
                <w:color w:val="333333"/>
                <w:sz w:val="19"/>
                <w:szCs w:val="19"/>
                <w:lang w:eastAsia="en-NZ"/>
              </w:rPr>
            </w:pPr>
          </w:p>
        </w:tc>
      </w:tr>
    </w:tbl>
    <w:p w14:paraId="42A116EA" w14:textId="5A30210E" w:rsidR="003B72EA" w:rsidRDefault="003B72EA" w:rsidP="009A6281">
      <w:pPr>
        <w:rPr>
          <w:lang w:eastAsia="ko-KR"/>
        </w:rPr>
      </w:pPr>
    </w:p>
    <w:p w14:paraId="0370FCF7" w14:textId="20A55245" w:rsidR="00571969" w:rsidRDefault="00571969" w:rsidP="009A6281">
      <w:pPr>
        <w:rPr>
          <w:lang w:eastAsia="ko-KR"/>
        </w:rPr>
      </w:pPr>
    </w:p>
    <w:p w14:paraId="0151DFEF" w14:textId="3D089683" w:rsidR="00571969" w:rsidRDefault="00571969" w:rsidP="009A6281">
      <w:pPr>
        <w:rPr>
          <w:lang w:eastAsia="ko-KR"/>
        </w:rPr>
      </w:pPr>
    </w:p>
    <w:p w14:paraId="0D82EC65" w14:textId="72B3A499" w:rsidR="00571969" w:rsidRDefault="00571969" w:rsidP="009A6281">
      <w:pPr>
        <w:rPr>
          <w:lang w:eastAsia="ko-KR"/>
        </w:rPr>
      </w:pPr>
    </w:p>
    <w:p w14:paraId="70BE6D7A" w14:textId="77777777" w:rsidR="00571969" w:rsidRDefault="00571969" w:rsidP="009A6281">
      <w:pPr>
        <w:rPr>
          <w:lang w:eastAsia="ko-KR"/>
        </w:rPr>
      </w:pPr>
    </w:p>
    <w:tbl>
      <w:tblPr>
        <w:tblStyle w:val="TableGrid"/>
        <w:tblW w:w="89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05"/>
        <w:gridCol w:w="8291"/>
      </w:tblGrid>
      <w:tr w:rsidR="004603A5" w:rsidRPr="00397D3C" w14:paraId="7A1FB32F" w14:textId="77777777" w:rsidTr="00DC7D22">
        <w:tc>
          <w:tcPr>
            <w:tcW w:w="8996" w:type="dxa"/>
            <w:gridSpan w:val="2"/>
            <w:shd w:val="clear" w:color="auto" w:fill="000000" w:themeFill="text1"/>
          </w:tcPr>
          <w:p w14:paraId="659E0481" w14:textId="4111341A" w:rsidR="004603A5" w:rsidRPr="00397D3C" w:rsidRDefault="004603A5" w:rsidP="00DC7D22">
            <w:pPr>
              <w:rPr>
                <w:rFonts w:ascii="Open Sans" w:hAnsi="Open Sans" w:cs="Open Sans"/>
                <w:b/>
                <w:bCs/>
                <w:sz w:val="24"/>
                <w:szCs w:val="24"/>
                <w:lang w:eastAsia="ko-KR"/>
              </w:rPr>
            </w:pPr>
            <w:r w:rsidRPr="00397D3C">
              <w:rPr>
                <w:rFonts w:ascii="Open Sans" w:hAnsi="Open Sans" w:cs="Open Sans"/>
                <w:b/>
                <w:bCs/>
                <w:sz w:val="24"/>
                <w:szCs w:val="24"/>
                <w:lang w:eastAsia="ko-KR"/>
              </w:rPr>
              <w:lastRenderedPageBreak/>
              <w:t>SUPPORTING ENVIRONMENT</w:t>
            </w:r>
            <w:r w:rsidR="00665D41" w:rsidRPr="00397D3C">
              <w:rPr>
                <w:rFonts w:ascii="Open Sans" w:hAnsi="Open Sans" w:cs="Open Sans"/>
                <w:b/>
                <w:bCs/>
                <w:sz w:val="24"/>
                <w:szCs w:val="24"/>
                <w:lang w:eastAsia="ko-KR"/>
              </w:rPr>
              <w:t xml:space="preserve"> AND </w:t>
            </w:r>
            <w:r w:rsidR="00397D3C">
              <w:rPr>
                <w:rFonts w:ascii="Open Sans" w:hAnsi="Open Sans" w:cs="Open Sans"/>
                <w:b/>
                <w:bCs/>
                <w:sz w:val="24"/>
                <w:szCs w:val="24"/>
                <w:lang w:eastAsia="ko-KR"/>
              </w:rPr>
              <w:t xml:space="preserve">ANY </w:t>
            </w:r>
            <w:r w:rsidR="00665D41" w:rsidRPr="00397D3C">
              <w:rPr>
                <w:rFonts w:ascii="Open Sans" w:hAnsi="Open Sans" w:cs="Open Sans"/>
                <w:b/>
                <w:bCs/>
                <w:sz w:val="24"/>
                <w:szCs w:val="24"/>
                <w:lang w:eastAsia="ko-KR"/>
              </w:rPr>
              <w:t>FURTHER COMMENTS</w:t>
            </w:r>
          </w:p>
        </w:tc>
      </w:tr>
      <w:tr w:rsidR="004603A5" w:rsidRPr="00397D3C" w14:paraId="17B6FC8C" w14:textId="77777777" w:rsidTr="00397D3C">
        <w:tc>
          <w:tcPr>
            <w:tcW w:w="8996" w:type="dxa"/>
            <w:gridSpan w:val="2"/>
            <w:shd w:val="clear" w:color="auto" w:fill="70AC46"/>
          </w:tcPr>
          <w:p w14:paraId="2D2A089D" w14:textId="77777777" w:rsidR="004603A5" w:rsidRPr="00397D3C" w:rsidRDefault="004603A5" w:rsidP="00DC7D22">
            <w:pPr>
              <w:rPr>
                <w:rFonts w:ascii="Open Sans" w:eastAsia="Times New Roman" w:hAnsi="Open Sans" w:cs="Open Sans"/>
                <w:b/>
                <w:bCs/>
                <w:i/>
                <w:iCs/>
                <w:color w:val="FFFFFF" w:themeColor="background1"/>
                <w:sz w:val="19"/>
                <w:szCs w:val="19"/>
                <w:lang w:eastAsia="en-NZ"/>
              </w:rPr>
            </w:pPr>
          </w:p>
          <w:p w14:paraId="744D26CB"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The Panel has identified a number of supporting or enabling elements it considers are important for the landscape surrounding energy hardship initiatives, to ensure the proposed strategies can be implemented effectively and in a long-term sustainable manner.</w:t>
            </w:r>
          </w:p>
          <w:p w14:paraId="4ED627D1"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p>
          <w:p w14:paraId="08C25053"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 xml:space="preserve">These include: </w:t>
            </w:r>
          </w:p>
          <w:p w14:paraId="21903A00"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Data and insights</w:t>
            </w:r>
          </w:p>
          <w:p w14:paraId="350DCE2B"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Learning environment</w:t>
            </w:r>
          </w:p>
          <w:p w14:paraId="6DAB1BFD"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Leadership and coordination</w:t>
            </w:r>
          </w:p>
          <w:p w14:paraId="585DA6FB"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Participatory approach</w:t>
            </w:r>
          </w:p>
          <w:p w14:paraId="1BDBBE95"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Collaborative service models</w:t>
            </w:r>
          </w:p>
          <w:p w14:paraId="582B13F9"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Durable funding environment</w:t>
            </w:r>
          </w:p>
          <w:p w14:paraId="07AA19FE"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w:t>
            </w:r>
            <w:r w:rsidRPr="00397D3C">
              <w:rPr>
                <w:rFonts w:ascii="Open Sans" w:eastAsia="Times New Roman" w:hAnsi="Open Sans" w:cs="Open Sans"/>
                <w:b/>
                <w:bCs/>
                <w:i/>
                <w:iCs/>
                <w:color w:val="FFFFFF" w:themeColor="background1"/>
                <w:sz w:val="19"/>
                <w:szCs w:val="19"/>
                <w:lang w:eastAsia="en-NZ"/>
              </w:rPr>
              <w:tab/>
              <w:t>Targeting of solutions</w:t>
            </w:r>
          </w:p>
          <w:p w14:paraId="23B3D348"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p>
          <w:p w14:paraId="48D075CF" w14:textId="77777777" w:rsidR="004603A5" w:rsidRPr="00397D3C" w:rsidRDefault="004603A5" w:rsidP="004603A5">
            <w:pPr>
              <w:rPr>
                <w:rFonts w:ascii="Open Sans" w:eastAsia="Times New Roman" w:hAnsi="Open Sans" w:cs="Open Sans"/>
                <w:b/>
                <w:bCs/>
                <w:i/>
                <w:iCs/>
                <w:color w:val="FFFFFF" w:themeColor="background1"/>
                <w:sz w:val="19"/>
                <w:szCs w:val="19"/>
                <w:lang w:eastAsia="en-NZ"/>
              </w:rPr>
            </w:pPr>
            <w:r w:rsidRPr="00397D3C">
              <w:rPr>
                <w:rFonts w:ascii="Open Sans" w:eastAsia="Times New Roman" w:hAnsi="Open Sans" w:cs="Open Sans"/>
                <w:b/>
                <w:bCs/>
                <w:i/>
                <w:iCs/>
                <w:color w:val="FFFFFF" w:themeColor="background1"/>
                <w:sz w:val="19"/>
                <w:szCs w:val="19"/>
                <w:lang w:eastAsia="en-NZ"/>
              </w:rPr>
              <w:t xml:space="preserve">Please see the Supporting Environment </w:t>
            </w:r>
            <w:proofErr w:type="gramStart"/>
            <w:r w:rsidRPr="00397D3C">
              <w:rPr>
                <w:rFonts w:ascii="Open Sans" w:eastAsia="Times New Roman" w:hAnsi="Open Sans" w:cs="Open Sans"/>
                <w:b/>
                <w:bCs/>
                <w:i/>
                <w:iCs/>
                <w:color w:val="FFFFFF" w:themeColor="background1"/>
                <w:sz w:val="19"/>
                <w:szCs w:val="19"/>
                <w:lang w:eastAsia="en-NZ"/>
              </w:rPr>
              <w:t>section</w:t>
            </w:r>
            <w:proofErr w:type="gramEnd"/>
            <w:r w:rsidRPr="00397D3C">
              <w:rPr>
                <w:rFonts w:ascii="Open Sans" w:eastAsia="Times New Roman" w:hAnsi="Open Sans" w:cs="Open Sans"/>
                <w:b/>
                <w:bCs/>
                <w:i/>
                <w:iCs/>
                <w:color w:val="FFFFFF" w:themeColor="background1"/>
                <w:sz w:val="19"/>
                <w:szCs w:val="19"/>
                <w:lang w:eastAsia="en-NZ"/>
              </w:rPr>
              <w:t xml:space="preserve"> of the Discussion Paper for more information.  </w:t>
            </w:r>
          </w:p>
          <w:p w14:paraId="30F3E578" w14:textId="26BA014C" w:rsidR="004603A5" w:rsidRPr="00397D3C" w:rsidRDefault="004603A5" w:rsidP="004603A5">
            <w:pPr>
              <w:rPr>
                <w:rFonts w:ascii="Open Sans" w:eastAsia="Times New Roman" w:hAnsi="Open Sans" w:cs="Open Sans"/>
                <w:b/>
                <w:bCs/>
                <w:i/>
                <w:iCs/>
                <w:color w:val="FFFFFF" w:themeColor="background1"/>
                <w:sz w:val="19"/>
                <w:szCs w:val="19"/>
                <w:lang w:eastAsia="en-NZ"/>
              </w:rPr>
            </w:pPr>
          </w:p>
        </w:tc>
      </w:tr>
      <w:tr w:rsidR="004603A5" w:rsidRPr="00397D3C" w14:paraId="17EAB901" w14:textId="77777777" w:rsidTr="00397D3C">
        <w:tc>
          <w:tcPr>
            <w:tcW w:w="705" w:type="dxa"/>
            <w:shd w:val="clear" w:color="auto" w:fill="70AC46"/>
          </w:tcPr>
          <w:p w14:paraId="62033311" w14:textId="5F4FD7D5" w:rsidR="004603A5" w:rsidRPr="00397D3C" w:rsidRDefault="004603A5" w:rsidP="00DC7D22">
            <w:pPr>
              <w:rPr>
                <w:rFonts w:ascii="Open Sans" w:hAnsi="Open Sans" w:cs="Open Sans"/>
                <w:b/>
                <w:bCs/>
                <w:color w:val="FFFFFF" w:themeColor="background1"/>
                <w:sz w:val="19"/>
                <w:szCs w:val="19"/>
                <w:lang w:eastAsia="ko-KR"/>
              </w:rPr>
            </w:pPr>
            <w:r w:rsidRPr="00397D3C">
              <w:rPr>
                <w:rFonts w:ascii="Open Sans" w:hAnsi="Open Sans" w:cs="Open Sans"/>
                <w:b/>
                <w:bCs/>
                <w:color w:val="FFFFFF" w:themeColor="background1"/>
                <w:sz w:val="19"/>
                <w:szCs w:val="19"/>
                <w:lang w:eastAsia="ko-KR"/>
              </w:rPr>
              <w:t>Q</w:t>
            </w:r>
            <w:r w:rsidR="00571F4E" w:rsidRPr="00397D3C">
              <w:rPr>
                <w:rFonts w:ascii="Open Sans" w:hAnsi="Open Sans" w:cs="Open Sans"/>
                <w:b/>
                <w:bCs/>
                <w:color w:val="FFFFFF" w:themeColor="background1"/>
                <w:sz w:val="19"/>
                <w:szCs w:val="19"/>
                <w:lang w:eastAsia="ko-KR"/>
              </w:rPr>
              <w:t>95</w:t>
            </w:r>
            <w:r w:rsidRPr="00397D3C">
              <w:rPr>
                <w:rFonts w:ascii="Open Sans" w:hAnsi="Open Sans" w:cs="Open Sans"/>
                <w:b/>
                <w:bCs/>
                <w:color w:val="FFFFFF" w:themeColor="background1"/>
                <w:sz w:val="19"/>
                <w:szCs w:val="19"/>
                <w:lang w:eastAsia="ko-KR"/>
              </w:rPr>
              <w:t>.</w:t>
            </w:r>
          </w:p>
        </w:tc>
        <w:tc>
          <w:tcPr>
            <w:tcW w:w="8291" w:type="dxa"/>
            <w:shd w:val="clear" w:color="auto" w:fill="F2F2F2" w:themeFill="background1" w:themeFillShade="F2"/>
            <w:vAlign w:val="bottom"/>
          </w:tcPr>
          <w:p w14:paraId="2FCAF376" w14:textId="79B7A089" w:rsidR="004603A5" w:rsidRPr="00397D3C" w:rsidRDefault="004603A5" w:rsidP="00DC7D22">
            <w:pPr>
              <w:rPr>
                <w:rFonts w:ascii="Open Sans" w:hAnsi="Open Sans" w:cs="Open Sans"/>
                <w:b/>
                <w:bCs/>
                <w:sz w:val="19"/>
                <w:szCs w:val="19"/>
              </w:rPr>
            </w:pPr>
            <w:r w:rsidRPr="00397D3C">
              <w:rPr>
                <w:rFonts w:ascii="Open Sans" w:hAnsi="Open Sans" w:cs="Open Sans"/>
                <w:b/>
                <w:bCs/>
                <w:sz w:val="19"/>
                <w:szCs w:val="19"/>
              </w:rPr>
              <w:t>Do you have any comments on the Supporting Environment section? Please share these below.</w:t>
            </w:r>
          </w:p>
        </w:tc>
      </w:tr>
      <w:tr w:rsidR="004603A5" w:rsidRPr="00397D3C" w14:paraId="1FDF76EA" w14:textId="77777777" w:rsidTr="00397D3C">
        <w:trPr>
          <w:trHeight w:val="183"/>
        </w:trPr>
        <w:tc>
          <w:tcPr>
            <w:tcW w:w="705" w:type="dxa"/>
            <w:shd w:val="clear" w:color="auto" w:fill="70AC46"/>
          </w:tcPr>
          <w:p w14:paraId="22C82B9D" w14:textId="77777777" w:rsidR="004603A5" w:rsidRPr="00397D3C" w:rsidRDefault="004603A5" w:rsidP="00DC7D22">
            <w:pPr>
              <w:rPr>
                <w:rFonts w:ascii="Open Sans" w:hAnsi="Open Sans" w:cs="Open Sans"/>
                <w:sz w:val="19"/>
                <w:szCs w:val="19"/>
                <w:lang w:eastAsia="ko-KR"/>
              </w:rPr>
            </w:pPr>
          </w:p>
        </w:tc>
        <w:tc>
          <w:tcPr>
            <w:tcW w:w="8291" w:type="dxa"/>
            <w:vAlign w:val="bottom"/>
          </w:tcPr>
          <w:p w14:paraId="455096BF" w14:textId="77777777" w:rsidR="004603A5" w:rsidRDefault="004603A5" w:rsidP="004603A5">
            <w:pPr>
              <w:spacing w:before="240"/>
              <w:rPr>
                <w:rFonts w:ascii="Open Sans" w:eastAsia="Times New Roman" w:hAnsi="Open Sans" w:cs="Open Sans"/>
                <w:sz w:val="19"/>
                <w:szCs w:val="19"/>
                <w:lang w:eastAsia="ko-KR"/>
              </w:rPr>
            </w:pPr>
          </w:p>
          <w:p w14:paraId="6991F7E2" w14:textId="7763A8D3" w:rsidR="008842FE" w:rsidRPr="00397D3C" w:rsidRDefault="008842FE" w:rsidP="004603A5">
            <w:pPr>
              <w:spacing w:before="240"/>
              <w:rPr>
                <w:rFonts w:ascii="Open Sans" w:eastAsia="Times New Roman" w:hAnsi="Open Sans" w:cs="Open Sans"/>
                <w:sz w:val="19"/>
                <w:szCs w:val="19"/>
                <w:lang w:eastAsia="ko-KR"/>
              </w:rPr>
            </w:pPr>
          </w:p>
        </w:tc>
      </w:tr>
      <w:tr w:rsidR="00571F4E" w:rsidRPr="00397D3C" w14:paraId="2D327B41" w14:textId="77777777" w:rsidTr="00397D3C">
        <w:trPr>
          <w:trHeight w:val="183"/>
        </w:trPr>
        <w:tc>
          <w:tcPr>
            <w:tcW w:w="705" w:type="dxa"/>
            <w:shd w:val="clear" w:color="auto" w:fill="70AC46"/>
          </w:tcPr>
          <w:p w14:paraId="5CAB4BE5" w14:textId="24474C6F" w:rsidR="00571F4E" w:rsidRPr="00397D3C" w:rsidRDefault="00571F4E" w:rsidP="00DC7D22">
            <w:pPr>
              <w:rPr>
                <w:rFonts w:ascii="Open Sans" w:hAnsi="Open Sans" w:cs="Open Sans"/>
                <w:b/>
                <w:bCs/>
                <w:sz w:val="19"/>
                <w:szCs w:val="19"/>
                <w:lang w:eastAsia="ko-KR"/>
              </w:rPr>
            </w:pPr>
            <w:r w:rsidRPr="00397D3C">
              <w:rPr>
                <w:rFonts w:ascii="Open Sans" w:hAnsi="Open Sans" w:cs="Open Sans"/>
                <w:b/>
                <w:bCs/>
                <w:color w:val="FFFFFF" w:themeColor="background1"/>
                <w:sz w:val="19"/>
                <w:szCs w:val="19"/>
                <w:lang w:eastAsia="ko-KR"/>
              </w:rPr>
              <w:t>Q96.</w:t>
            </w:r>
          </w:p>
        </w:tc>
        <w:tc>
          <w:tcPr>
            <w:tcW w:w="8291" w:type="dxa"/>
            <w:shd w:val="clear" w:color="auto" w:fill="F2F2F2" w:themeFill="background1" w:themeFillShade="F2"/>
            <w:vAlign w:val="bottom"/>
          </w:tcPr>
          <w:p w14:paraId="328B8322" w14:textId="74F25A2F" w:rsidR="00571F4E" w:rsidRPr="00397D3C" w:rsidRDefault="00DC67BD" w:rsidP="00DC67BD">
            <w:pPr>
              <w:rPr>
                <w:rFonts w:ascii="Open Sans" w:eastAsia="Times New Roman" w:hAnsi="Open Sans" w:cs="Open Sans"/>
                <w:b/>
                <w:bCs/>
                <w:sz w:val="19"/>
                <w:szCs w:val="19"/>
                <w:lang w:eastAsia="ko-KR"/>
              </w:rPr>
            </w:pPr>
            <w:r w:rsidRPr="00397D3C">
              <w:rPr>
                <w:rFonts w:ascii="Open Sans" w:eastAsia="Times New Roman" w:hAnsi="Open Sans" w:cs="Open Sans"/>
                <w:b/>
                <w:bCs/>
                <w:sz w:val="19"/>
                <w:szCs w:val="19"/>
                <w:lang w:eastAsia="ko-KR"/>
              </w:rPr>
              <w:t>Do you have any other thoughts or comments you would like to make on the Expert Panel's Discussion Paper? If so, please share these below.</w:t>
            </w:r>
          </w:p>
        </w:tc>
      </w:tr>
      <w:tr w:rsidR="00571F4E" w:rsidRPr="00397D3C" w14:paraId="2D48EBD8" w14:textId="77777777" w:rsidTr="00397D3C">
        <w:trPr>
          <w:trHeight w:val="183"/>
        </w:trPr>
        <w:tc>
          <w:tcPr>
            <w:tcW w:w="705" w:type="dxa"/>
            <w:shd w:val="clear" w:color="auto" w:fill="70AC46"/>
          </w:tcPr>
          <w:p w14:paraId="04AF4688" w14:textId="77777777" w:rsidR="00571F4E" w:rsidRPr="00397D3C" w:rsidRDefault="00571F4E" w:rsidP="00DC7D22">
            <w:pPr>
              <w:rPr>
                <w:rFonts w:ascii="Open Sans" w:hAnsi="Open Sans" w:cs="Open Sans"/>
                <w:sz w:val="19"/>
                <w:szCs w:val="19"/>
                <w:lang w:eastAsia="ko-KR"/>
              </w:rPr>
            </w:pPr>
          </w:p>
        </w:tc>
        <w:tc>
          <w:tcPr>
            <w:tcW w:w="8291" w:type="dxa"/>
            <w:vAlign w:val="bottom"/>
          </w:tcPr>
          <w:p w14:paraId="74994F54" w14:textId="77777777" w:rsidR="00571F4E" w:rsidRDefault="00571F4E" w:rsidP="004603A5">
            <w:pPr>
              <w:spacing w:before="240"/>
              <w:rPr>
                <w:rFonts w:ascii="Open Sans" w:eastAsia="Times New Roman" w:hAnsi="Open Sans" w:cs="Open Sans"/>
                <w:sz w:val="19"/>
                <w:szCs w:val="19"/>
                <w:lang w:eastAsia="ko-KR"/>
              </w:rPr>
            </w:pPr>
          </w:p>
          <w:p w14:paraId="533181AF" w14:textId="3FB3ED09" w:rsidR="008842FE" w:rsidRPr="00397D3C" w:rsidRDefault="008842FE" w:rsidP="004603A5">
            <w:pPr>
              <w:spacing w:before="240"/>
              <w:rPr>
                <w:rFonts w:ascii="Open Sans" w:eastAsia="Times New Roman" w:hAnsi="Open Sans" w:cs="Open Sans"/>
                <w:sz w:val="19"/>
                <w:szCs w:val="19"/>
                <w:lang w:eastAsia="ko-KR"/>
              </w:rPr>
            </w:pPr>
          </w:p>
        </w:tc>
      </w:tr>
    </w:tbl>
    <w:p w14:paraId="04A3BD9E" w14:textId="77777777" w:rsidR="004603A5" w:rsidRDefault="004603A5" w:rsidP="009A6281">
      <w:pPr>
        <w:rPr>
          <w:lang w:eastAsia="ko-KR"/>
        </w:rPr>
      </w:pPr>
    </w:p>
    <w:p w14:paraId="41B02B7E" w14:textId="33817C0B" w:rsidR="003B72EA" w:rsidRPr="006D5974" w:rsidRDefault="006D5974" w:rsidP="009A6281">
      <w:pPr>
        <w:rPr>
          <w:rFonts w:ascii="Open Sans" w:hAnsi="Open Sans" w:cs="Open Sans"/>
          <w:b/>
          <w:bCs/>
          <w:sz w:val="24"/>
          <w:szCs w:val="24"/>
          <w:lang w:eastAsia="ko-KR"/>
        </w:rPr>
      </w:pPr>
      <w:r w:rsidRPr="006D5974">
        <w:rPr>
          <w:rFonts w:ascii="Open Sans" w:hAnsi="Open Sans" w:cs="Open Sans"/>
          <w:b/>
          <w:bCs/>
          <w:sz w:val="24"/>
          <w:szCs w:val="24"/>
          <w:lang w:eastAsia="ko-KR"/>
        </w:rPr>
        <w:t>Thank you</w:t>
      </w:r>
    </w:p>
    <w:p w14:paraId="6145DA1B" w14:textId="159F9C49" w:rsidR="00B24CF6" w:rsidRDefault="006D5974" w:rsidP="008842FE">
      <w:pPr>
        <w:spacing w:after="0" w:line="240" w:lineRule="auto"/>
        <w:rPr>
          <w:rFonts w:ascii="Open Sans" w:eastAsia="Times New Roman" w:hAnsi="Open Sans" w:cs="Open Sans"/>
          <w:sz w:val="19"/>
          <w:szCs w:val="19"/>
          <w:lang w:eastAsia="en-NZ"/>
        </w:rPr>
      </w:pPr>
      <w:r w:rsidRPr="006D5974">
        <w:rPr>
          <w:rFonts w:ascii="Open Sans" w:eastAsia="Times New Roman" w:hAnsi="Open Sans" w:cs="Open Sans"/>
          <w:sz w:val="19"/>
          <w:szCs w:val="19"/>
          <w:lang w:eastAsia="en-NZ"/>
        </w:rPr>
        <w:t>We appreciate you sharing your thoughts with us.</w:t>
      </w:r>
      <w:r w:rsidR="00B24CF6">
        <w:rPr>
          <w:rFonts w:ascii="Open Sans" w:eastAsia="Times New Roman" w:hAnsi="Open Sans" w:cs="Open Sans"/>
          <w:sz w:val="19"/>
          <w:szCs w:val="19"/>
          <w:lang w:eastAsia="en-NZ"/>
        </w:rPr>
        <w:t xml:space="preserve"> Please find all instructions for how to return this form to us on the first page.</w:t>
      </w:r>
    </w:p>
    <w:p w14:paraId="643AD800" w14:textId="407D6F36" w:rsidR="00B24CF6" w:rsidRDefault="00B24CF6" w:rsidP="008842FE">
      <w:pPr>
        <w:spacing w:after="0" w:line="240" w:lineRule="auto"/>
        <w:rPr>
          <w:rFonts w:ascii="Open Sans" w:eastAsia="Times New Roman" w:hAnsi="Open Sans" w:cs="Open Sans"/>
          <w:sz w:val="19"/>
          <w:szCs w:val="19"/>
          <w:lang w:eastAsia="en-NZ"/>
        </w:rPr>
      </w:pPr>
    </w:p>
    <w:p w14:paraId="27204415" w14:textId="1BE0AED3" w:rsidR="00B24CF6" w:rsidRDefault="00B24CF6" w:rsidP="008842FE">
      <w:pPr>
        <w:spacing w:after="0" w:line="240" w:lineRule="auto"/>
        <w:rPr>
          <w:rFonts w:ascii="Open Sans" w:eastAsia="Times New Roman" w:hAnsi="Open Sans" w:cs="Open Sans"/>
          <w:sz w:val="19"/>
          <w:szCs w:val="19"/>
          <w:lang w:eastAsia="en-NZ"/>
        </w:rPr>
      </w:pPr>
      <w:r w:rsidRPr="006D5974">
        <w:rPr>
          <w:rFonts w:ascii="Open Sans" w:eastAsia="Times New Roman" w:hAnsi="Open Sans" w:cs="Open Sans"/>
          <w:sz w:val="19"/>
          <w:szCs w:val="19"/>
          <w:lang w:eastAsia="en-NZ"/>
        </w:rPr>
        <w:t>We will consider your submission as we work towards developing final recommendations for the government by 30 June 2023.</w:t>
      </w:r>
    </w:p>
    <w:p w14:paraId="4751FE69" w14:textId="2F99E7E6" w:rsidR="00B24CF6" w:rsidRDefault="00B24CF6" w:rsidP="008842FE">
      <w:pPr>
        <w:spacing w:after="0" w:line="240" w:lineRule="auto"/>
        <w:rPr>
          <w:rFonts w:ascii="Open Sans" w:eastAsia="Times New Roman" w:hAnsi="Open Sans" w:cs="Open Sans"/>
          <w:sz w:val="19"/>
          <w:szCs w:val="19"/>
          <w:lang w:eastAsia="en-NZ"/>
        </w:rPr>
      </w:pPr>
    </w:p>
    <w:p w14:paraId="37A273DC" w14:textId="77777777" w:rsidR="000F68F1" w:rsidRPr="000F68F1" w:rsidRDefault="000F68F1">
      <w:pPr>
        <w:rPr>
          <w:rFonts w:ascii="Calibri" w:eastAsia="Times New Roman" w:hAnsi="Calibri" w:cs="Times New Roman"/>
          <w:b/>
          <w:color w:val="006272"/>
          <w:sz w:val="30"/>
          <w:lang w:eastAsia="ko-KR"/>
        </w:rPr>
      </w:pPr>
    </w:p>
    <w:sectPr w:rsidR="000F68F1" w:rsidRPr="000F68F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6AD6" w14:textId="77777777" w:rsidR="008B2125" w:rsidRDefault="008B2125" w:rsidP="00D24466">
      <w:pPr>
        <w:spacing w:after="0" w:line="240" w:lineRule="auto"/>
      </w:pPr>
      <w:r>
        <w:separator/>
      </w:r>
    </w:p>
  </w:endnote>
  <w:endnote w:type="continuationSeparator" w:id="0">
    <w:p w14:paraId="2F3080AB" w14:textId="77777777" w:rsidR="008B2125" w:rsidRDefault="008B2125" w:rsidP="00D2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378143"/>
      <w:docPartObj>
        <w:docPartGallery w:val="Page Numbers (Bottom of Page)"/>
        <w:docPartUnique/>
      </w:docPartObj>
    </w:sdtPr>
    <w:sdtEndPr>
      <w:rPr>
        <w:noProof/>
      </w:rPr>
    </w:sdtEndPr>
    <w:sdtContent>
      <w:p w14:paraId="54F795ED" w14:textId="72B19E00" w:rsidR="00A80DF6" w:rsidRDefault="00A80D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1F62A" w14:textId="77777777" w:rsidR="00A80DF6" w:rsidRDefault="00A80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0A19" w14:textId="77777777" w:rsidR="008B2125" w:rsidRDefault="008B2125" w:rsidP="00D24466">
      <w:pPr>
        <w:spacing w:after="0" w:line="240" w:lineRule="auto"/>
      </w:pPr>
      <w:r>
        <w:separator/>
      </w:r>
    </w:p>
  </w:footnote>
  <w:footnote w:type="continuationSeparator" w:id="0">
    <w:p w14:paraId="7106278A" w14:textId="77777777" w:rsidR="008B2125" w:rsidRDefault="008B2125" w:rsidP="00D24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1"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 w15:restartNumberingAfterBreak="0">
    <w:nsid w:val="0AF91DB9"/>
    <w:multiLevelType w:val="multilevel"/>
    <w:tmpl w:val="DA34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12317"/>
    <w:multiLevelType w:val="hybridMultilevel"/>
    <w:tmpl w:val="59929F54"/>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5"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9"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CAB50B9"/>
    <w:multiLevelType w:val="hybridMultilevel"/>
    <w:tmpl w:val="7F625808"/>
    <w:lvl w:ilvl="0" w:tplc="A030D8DC">
      <w:start w:val="1"/>
      <w:numFmt w:val="decimal"/>
      <w:lvlText w:val="%1"/>
      <w:lvlJc w:val="left"/>
      <w:pPr>
        <w:ind w:left="360"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3"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4"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234311828">
    <w:abstractNumId w:val="12"/>
  </w:num>
  <w:num w:numId="2" w16cid:durableId="1490050410">
    <w:abstractNumId w:val="3"/>
  </w:num>
  <w:num w:numId="3" w16cid:durableId="2145586278">
    <w:abstractNumId w:val="8"/>
  </w:num>
  <w:num w:numId="4" w16cid:durableId="1772974524">
    <w:abstractNumId w:val="0"/>
  </w:num>
  <w:num w:numId="5" w16cid:durableId="35548859">
    <w:abstractNumId w:val="11"/>
  </w:num>
  <w:num w:numId="6" w16cid:durableId="1741831892">
    <w:abstractNumId w:val="1"/>
  </w:num>
  <w:num w:numId="7" w16cid:durableId="738134435">
    <w:abstractNumId w:val="9"/>
  </w:num>
  <w:num w:numId="8" w16cid:durableId="1344472787">
    <w:abstractNumId w:val="4"/>
  </w:num>
  <w:num w:numId="9" w16cid:durableId="2034845182">
    <w:abstractNumId w:val="5"/>
  </w:num>
  <w:num w:numId="10" w16cid:durableId="1624460968">
    <w:abstractNumId w:val="14"/>
  </w:num>
  <w:num w:numId="11" w16cid:durableId="634063744">
    <w:abstractNumId w:val="6"/>
  </w:num>
  <w:num w:numId="12" w16cid:durableId="1871995011">
    <w:abstractNumId w:val="7"/>
  </w:num>
  <w:num w:numId="13" w16cid:durableId="1760053875">
    <w:abstractNumId w:val="7"/>
    <w:lvlOverride w:ilvl="0">
      <w:startOverride w:val="1"/>
    </w:lvlOverride>
  </w:num>
  <w:num w:numId="14" w16cid:durableId="198395764">
    <w:abstractNumId w:val="12"/>
  </w:num>
  <w:num w:numId="15" w16cid:durableId="1201287124">
    <w:abstractNumId w:val="12"/>
  </w:num>
  <w:num w:numId="16" w16cid:durableId="1819221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786619">
    <w:abstractNumId w:val="10"/>
  </w:num>
  <w:num w:numId="18" w16cid:durableId="84806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05639"/>
    <w:rsid w:val="0006784B"/>
    <w:rsid w:val="000870D6"/>
    <w:rsid w:val="000D5B29"/>
    <w:rsid w:val="000F3FAE"/>
    <w:rsid w:val="000F68F1"/>
    <w:rsid w:val="0011602A"/>
    <w:rsid w:val="00122D49"/>
    <w:rsid w:val="00124891"/>
    <w:rsid w:val="0016166B"/>
    <w:rsid w:val="0018368E"/>
    <w:rsid w:val="001847D5"/>
    <w:rsid w:val="00192763"/>
    <w:rsid w:val="001A0255"/>
    <w:rsid w:val="001A239F"/>
    <w:rsid w:val="001B375A"/>
    <w:rsid w:val="001D04B0"/>
    <w:rsid w:val="001E0D93"/>
    <w:rsid w:val="001E2932"/>
    <w:rsid w:val="00242507"/>
    <w:rsid w:val="002477B5"/>
    <w:rsid w:val="00267B0C"/>
    <w:rsid w:val="00276AF9"/>
    <w:rsid w:val="00285E35"/>
    <w:rsid w:val="002B3226"/>
    <w:rsid w:val="002C2367"/>
    <w:rsid w:val="002C4112"/>
    <w:rsid w:val="002D3B17"/>
    <w:rsid w:val="002D419E"/>
    <w:rsid w:val="00324C39"/>
    <w:rsid w:val="00326D40"/>
    <w:rsid w:val="00326E1B"/>
    <w:rsid w:val="0035157F"/>
    <w:rsid w:val="00351AB3"/>
    <w:rsid w:val="00365EC5"/>
    <w:rsid w:val="00366D89"/>
    <w:rsid w:val="00397D3C"/>
    <w:rsid w:val="003B28A2"/>
    <w:rsid w:val="003B4C88"/>
    <w:rsid w:val="003B72EA"/>
    <w:rsid w:val="003D32EA"/>
    <w:rsid w:val="003D4BF0"/>
    <w:rsid w:val="003E3DBB"/>
    <w:rsid w:val="003F192D"/>
    <w:rsid w:val="003F6C8B"/>
    <w:rsid w:val="003F7ED1"/>
    <w:rsid w:val="004048CC"/>
    <w:rsid w:val="00427D75"/>
    <w:rsid w:val="00444141"/>
    <w:rsid w:val="004603A5"/>
    <w:rsid w:val="004805E5"/>
    <w:rsid w:val="00486C94"/>
    <w:rsid w:val="00496D62"/>
    <w:rsid w:val="004B063A"/>
    <w:rsid w:val="004B06E4"/>
    <w:rsid w:val="004B1EFE"/>
    <w:rsid w:val="004F0E16"/>
    <w:rsid w:val="004F40BE"/>
    <w:rsid w:val="0050276F"/>
    <w:rsid w:val="005161B3"/>
    <w:rsid w:val="00532EBA"/>
    <w:rsid w:val="0053388D"/>
    <w:rsid w:val="005468C1"/>
    <w:rsid w:val="00571969"/>
    <w:rsid w:val="00571F4E"/>
    <w:rsid w:val="005878AB"/>
    <w:rsid w:val="005A29E7"/>
    <w:rsid w:val="005A4C6B"/>
    <w:rsid w:val="005D421A"/>
    <w:rsid w:val="005E1A89"/>
    <w:rsid w:val="005F24C7"/>
    <w:rsid w:val="00620997"/>
    <w:rsid w:val="00647BB4"/>
    <w:rsid w:val="0065027D"/>
    <w:rsid w:val="00663A80"/>
    <w:rsid w:val="00665D41"/>
    <w:rsid w:val="00692A3A"/>
    <w:rsid w:val="00696A72"/>
    <w:rsid w:val="006A6A22"/>
    <w:rsid w:val="006D5974"/>
    <w:rsid w:val="006F4140"/>
    <w:rsid w:val="00721623"/>
    <w:rsid w:val="00727276"/>
    <w:rsid w:val="0073008B"/>
    <w:rsid w:val="00741682"/>
    <w:rsid w:val="00746D26"/>
    <w:rsid w:val="00756DE9"/>
    <w:rsid w:val="007B5A80"/>
    <w:rsid w:val="007E718E"/>
    <w:rsid w:val="00803D8B"/>
    <w:rsid w:val="00807261"/>
    <w:rsid w:val="008422FD"/>
    <w:rsid w:val="00845388"/>
    <w:rsid w:val="008542A3"/>
    <w:rsid w:val="00870DEC"/>
    <w:rsid w:val="00882498"/>
    <w:rsid w:val="008842FE"/>
    <w:rsid w:val="008950B5"/>
    <w:rsid w:val="008971EF"/>
    <w:rsid w:val="008B2125"/>
    <w:rsid w:val="008C78C9"/>
    <w:rsid w:val="008E6683"/>
    <w:rsid w:val="00902FC6"/>
    <w:rsid w:val="00925475"/>
    <w:rsid w:val="00934B7C"/>
    <w:rsid w:val="00934BAC"/>
    <w:rsid w:val="009620A4"/>
    <w:rsid w:val="0097273C"/>
    <w:rsid w:val="00987A06"/>
    <w:rsid w:val="009A6281"/>
    <w:rsid w:val="009C0BA0"/>
    <w:rsid w:val="00A002D7"/>
    <w:rsid w:val="00A373B6"/>
    <w:rsid w:val="00A557F9"/>
    <w:rsid w:val="00A61A29"/>
    <w:rsid w:val="00A80DF6"/>
    <w:rsid w:val="00A926BC"/>
    <w:rsid w:val="00A95C80"/>
    <w:rsid w:val="00AB3068"/>
    <w:rsid w:val="00AF6F97"/>
    <w:rsid w:val="00B12B5D"/>
    <w:rsid w:val="00B22E0D"/>
    <w:rsid w:val="00B24A41"/>
    <w:rsid w:val="00B24CF6"/>
    <w:rsid w:val="00B32AB4"/>
    <w:rsid w:val="00B457EA"/>
    <w:rsid w:val="00B50513"/>
    <w:rsid w:val="00B53762"/>
    <w:rsid w:val="00B82013"/>
    <w:rsid w:val="00B87013"/>
    <w:rsid w:val="00B907CE"/>
    <w:rsid w:val="00BD1E86"/>
    <w:rsid w:val="00C050A3"/>
    <w:rsid w:val="00C06C68"/>
    <w:rsid w:val="00C11FDF"/>
    <w:rsid w:val="00C122AC"/>
    <w:rsid w:val="00C92661"/>
    <w:rsid w:val="00CA26B1"/>
    <w:rsid w:val="00CB25AA"/>
    <w:rsid w:val="00CB62AE"/>
    <w:rsid w:val="00CC335F"/>
    <w:rsid w:val="00D10046"/>
    <w:rsid w:val="00D24466"/>
    <w:rsid w:val="00D24586"/>
    <w:rsid w:val="00D47FF3"/>
    <w:rsid w:val="00D560E0"/>
    <w:rsid w:val="00D57390"/>
    <w:rsid w:val="00D64FC2"/>
    <w:rsid w:val="00D86AB7"/>
    <w:rsid w:val="00D92893"/>
    <w:rsid w:val="00D9335F"/>
    <w:rsid w:val="00DA5CF2"/>
    <w:rsid w:val="00DB0011"/>
    <w:rsid w:val="00DC67BD"/>
    <w:rsid w:val="00DE1530"/>
    <w:rsid w:val="00DE3BB9"/>
    <w:rsid w:val="00DE3EDC"/>
    <w:rsid w:val="00DF4FAB"/>
    <w:rsid w:val="00DF73E8"/>
    <w:rsid w:val="00E1416F"/>
    <w:rsid w:val="00E14F2C"/>
    <w:rsid w:val="00E34337"/>
    <w:rsid w:val="00E42DFC"/>
    <w:rsid w:val="00E70F6E"/>
    <w:rsid w:val="00E8079B"/>
    <w:rsid w:val="00E963CE"/>
    <w:rsid w:val="00ED202D"/>
    <w:rsid w:val="00EE35CB"/>
    <w:rsid w:val="00F11E5F"/>
    <w:rsid w:val="00F2213E"/>
    <w:rsid w:val="00F46372"/>
    <w:rsid w:val="00F52BF0"/>
    <w:rsid w:val="00F631B4"/>
    <w:rsid w:val="00FE2B5D"/>
    <w:rsid w:val="00FE7A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EC"/>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CB25A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1B375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1B375A"/>
    <w:pPr>
      <w:keepNext/>
      <w:keepLines/>
      <w:spacing w:before="40" w:after="0"/>
      <w:outlineLvl w:val="3"/>
    </w:pPr>
    <w:rPr>
      <w:rFonts w:asciiTheme="majorHAnsi" w:eastAsiaTheme="majorEastAsia" w:hAnsiTheme="majorHAnsi" w:cstheme="majorBidi"/>
      <w:i/>
      <w:iCs/>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
    <w:basedOn w:val="Normal"/>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5D421A"/>
    <w:pPr>
      <w:spacing w:before="120" w:after="120" w:line="276" w:lineRule="auto"/>
    </w:pPr>
    <w:rPr>
      <w:b/>
    </w:rPr>
  </w:style>
  <w:style w:type="paragraph" w:customStyle="1" w:styleId="Questionnumber">
    <w:name w:val="Question number"/>
    <w:basedOn w:val="Normal"/>
    <w:link w:val="QuestionnumberChar"/>
    <w:rsid w:val="00AB3068"/>
    <w:pPr>
      <w:numPr>
        <w:numId w:val="12"/>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0B5294"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466"/>
  </w:style>
  <w:style w:type="paragraph" w:styleId="Footer">
    <w:name w:val="footer"/>
    <w:basedOn w:val="Normal"/>
    <w:link w:val="FooterChar"/>
    <w:uiPriority w:val="99"/>
    <w:unhideWhenUsed/>
    <w:rsid w:val="00D24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466"/>
  </w:style>
  <w:style w:type="character" w:customStyle="1" w:styleId="Heading2Char">
    <w:name w:val="Heading 2 Char"/>
    <w:basedOn w:val="DefaultParagraphFont"/>
    <w:link w:val="Heading2"/>
    <w:uiPriority w:val="9"/>
    <w:rsid w:val="00CB25AA"/>
    <w:rPr>
      <w:rFonts w:asciiTheme="majorHAnsi" w:eastAsiaTheme="majorEastAsia" w:hAnsiTheme="majorHAnsi" w:cstheme="majorBidi"/>
      <w:color w:val="0B5294" w:themeColor="accent1" w:themeShade="BF"/>
      <w:sz w:val="26"/>
      <w:szCs w:val="26"/>
    </w:rPr>
  </w:style>
  <w:style w:type="character" w:customStyle="1" w:styleId="page-title">
    <w:name w:val="page-title"/>
    <w:basedOn w:val="DefaultParagraphFont"/>
    <w:rsid w:val="009A6281"/>
  </w:style>
  <w:style w:type="character" w:customStyle="1" w:styleId="Heading3Char">
    <w:name w:val="Heading 3 Char"/>
    <w:basedOn w:val="DefaultParagraphFont"/>
    <w:link w:val="Heading3"/>
    <w:uiPriority w:val="9"/>
    <w:semiHidden/>
    <w:rsid w:val="001B375A"/>
    <w:rPr>
      <w:rFonts w:asciiTheme="majorHAnsi" w:eastAsiaTheme="majorEastAsia" w:hAnsiTheme="majorHAnsi" w:cstheme="majorBidi"/>
      <w:color w:val="073662" w:themeColor="accent1" w:themeShade="7F"/>
      <w:sz w:val="24"/>
      <w:szCs w:val="24"/>
    </w:rPr>
  </w:style>
  <w:style w:type="character" w:customStyle="1" w:styleId="Heading4Char">
    <w:name w:val="Heading 4 Char"/>
    <w:basedOn w:val="DefaultParagraphFont"/>
    <w:link w:val="Heading4"/>
    <w:uiPriority w:val="9"/>
    <w:rsid w:val="001B375A"/>
    <w:rPr>
      <w:rFonts w:asciiTheme="majorHAnsi" w:eastAsiaTheme="majorEastAsia" w:hAnsiTheme="majorHAnsi" w:cstheme="majorBidi"/>
      <w:i/>
      <w:iCs/>
      <w:color w:val="0B5294" w:themeColor="accent1" w:themeShade="BF"/>
    </w:rPr>
  </w:style>
  <w:style w:type="character" w:styleId="Strong">
    <w:name w:val="Strong"/>
    <w:basedOn w:val="DefaultParagraphFont"/>
    <w:uiPriority w:val="22"/>
    <w:qFormat/>
    <w:rsid w:val="001B375A"/>
    <w:rPr>
      <w:b/>
      <w:bCs/>
    </w:rPr>
  </w:style>
  <w:style w:type="paragraph" w:styleId="z-TopofForm">
    <w:name w:val="HTML Top of Form"/>
    <w:basedOn w:val="Normal"/>
    <w:next w:val="Normal"/>
    <w:link w:val="z-TopofFormChar"/>
    <w:hidden/>
    <w:uiPriority w:val="99"/>
    <w:semiHidden/>
    <w:unhideWhenUsed/>
    <w:rsid w:val="001B375A"/>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1B375A"/>
    <w:rPr>
      <w:rFonts w:ascii="Arial" w:eastAsia="Times New Roman" w:hAnsi="Arial" w:cs="Arial"/>
      <w:vanish/>
      <w:sz w:val="16"/>
      <w:szCs w:val="16"/>
      <w:lang w:eastAsia="en-NZ"/>
    </w:rPr>
  </w:style>
  <w:style w:type="character" w:customStyle="1" w:styleId="required-asterisk">
    <w:name w:val="required-asterisk"/>
    <w:basedOn w:val="DefaultParagraphFont"/>
    <w:rsid w:val="001B375A"/>
  </w:style>
  <w:style w:type="character" w:customStyle="1" w:styleId="question-number">
    <w:name w:val="question-number"/>
    <w:basedOn w:val="DefaultParagraphFont"/>
    <w:rsid w:val="001B375A"/>
  </w:style>
  <w:style w:type="character" w:customStyle="1" w:styleId="question-dot">
    <w:name w:val="question-dot"/>
    <w:basedOn w:val="DefaultParagraphFont"/>
    <w:rsid w:val="001B375A"/>
  </w:style>
  <w:style w:type="character" w:customStyle="1" w:styleId="user-generated">
    <w:name w:val="user-generated"/>
    <w:basedOn w:val="DefaultParagraphFont"/>
    <w:rsid w:val="001B375A"/>
  </w:style>
  <w:style w:type="paragraph" w:styleId="z-BottomofForm">
    <w:name w:val="HTML Bottom of Form"/>
    <w:basedOn w:val="Normal"/>
    <w:next w:val="Normal"/>
    <w:link w:val="z-BottomofFormChar"/>
    <w:hidden/>
    <w:uiPriority w:val="99"/>
    <w:semiHidden/>
    <w:unhideWhenUsed/>
    <w:rsid w:val="001B375A"/>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1B375A"/>
    <w:rPr>
      <w:rFonts w:ascii="Arial" w:eastAsia="Times New Roman" w:hAnsi="Arial" w:cs="Arial"/>
      <w:vanish/>
      <w:sz w:val="16"/>
      <w:szCs w:val="16"/>
      <w:lang w:eastAsia="en-NZ"/>
    </w:rPr>
  </w:style>
  <w:style w:type="character" w:styleId="FollowedHyperlink">
    <w:name w:val="FollowedHyperlink"/>
    <w:basedOn w:val="DefaultParagraphFont"/>
    <w:uiPriority w:val="99"/>
    <w:semiHidden/>
    <w:unhideWhenUsed/>
    <w:rsid w:val="00276AF9"/>
    <w:rPr>
      <w:color w:val="800080"/>
      <w:u w:val="single"/>
    </w:rPr>
  </w:style>
  <w:style w:type="paragraph" w:customStyle="1" w:styleId="msonormal0">
    <w:name w:val="msonormal"/>
    <w:basedOn w:val="Normal"/>
    <w:rsid w:val="00276AF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4">
    <w:name w:val="xl64"/>
    <w:basedOn w:val="Normal"/>
    <w:rsid w:val="00276AF9"/>
    <w:pPr>
      <w:pBdr>
        <w:top w:val="single" w:sz="4" w:space="0" w:color="A6A6A6"/>
        <w:left w:val="single" w:sz="4" w:space="0" w:color="A6A6A6"/>
        <w:bottom w:val="single" w:sz="4" w:space="0" w:color="A6A6A6"/>
        <w:right w:val="single" w:sz="4" w:space="0" w:color="A6A6A6"/>
      </w:pBdr>
      <w:shd w:val="clear" w:color="000000" w:fill="EAEAE8"/>
      <w:spacing w:before="100" w:beforeAutospacing="1" w:after="100" w:afterAutospacing="1" w:line="240" w:lineRule="auto"/>
    </w:pPr>
    <w:rPr>
      <w:rFonts w:ascii="Arial" w:eastAsia="Times New Roman" w:hAnsi="Arial" w:cs="Arial"/>
      <w:color w:val="333333"/>
      <w:sz w:val="24"/>
      <w:szCs w:val="24"/>
      <w:lang w:eastAsia="en-NZ"/>
    </w:rPr>
  </w:style>
  <w:style w:type="character" w:styleId="Emphasis">
    <w:name w:val="Emphasis"/>
    <w:basedOn w:val="DefaultParagraphFont"/>
    <w:uiPriority w:val="20"/>
    <w:qFormat/>
    <w:rsid w:val="00807261"/>
    <w:rPr>
      <w:i/>
      <w:iCs/>
    </w:rPr>
  </w:style>
  <w:style w:type="character" w:styleId="CommentReference">
    <w:name w:val="annotation reference"/>
    <w:basedOn w:val="DefaultParagraphFont"/>
    <w:uiPriority w:val="99"/>
    <w:semiHidden/>
    <w:unhideWhenUsed/>
    <w:rsid w:val="00D92893"/>
    <w:rPr>
      <w:sz w:val="16"/>
      <w:szCs w:val="16"/>
    </w:rPr>
  </w:style>
  <w:style w:type="paragraph" w:styleId="CommentText">
    <w:name w:val="annotation text"/>
    <w:basedOn w:val="Normal"/>
    <w:link w:val="CommentTextChar"/>
    <w:uiPriority w:val="99"/>
    <w:semiHidden/>
    <w:unhideWhenUsed/>
    <w:rsid w:val="00D92893"/>
    <w:pPr>
      <w:spacing w:line="240" w:lineRule="auto"/>
    </w:pPr>
    <w:rPr>
      <w:sz w:val="20"/>
      <w:szCs w:val="20"/>
    </w:rPr>
  </w:style>
  <w:style w:type="character" w:customStyle="1" w:styleId="CommentTextChar">
    <w:name w:val="Comment Text Char"/>
    <w:basedOn w:val="DefaultParagraphFont"/>
    <w:link w:val="CommentText"/>
    <w:uiPriority w:val="99"/>
    <w:semiHidden/>
    <w:rsid w:val="00D92893"/>
    <w:rPr>
      <w:sz w:val="20"/>
      <w:szCs w:val="20"/>
    </w:rPr>
  </w:style>
  <w:style w:type="paragraph" w:styleId="CommentSubject">
    <w:name w:val="annotation subject"/>
    <w:basedOn w:val="CommentText"/>
    <w:next w:val="CommentText"/>
    <w:link w:val="CommentSubjectChar"/>
    <w:uiPriority w:val="99"/>
    <w:semiHidden/>
    <w:unhideWhenUsed/>
    <w:rsid w:val="00D92893"/>
    <w:rPr>
      <w:b/>
      <w:bCs/>
    </w:rPr>
  </w:style>
  <w:style w:type="character" w:customStyle="1" w:styleId="CommentSubjectChar">
    <w:name w:val="Comment Subject Char"/>
    <w:basedOn w:val="CommentTextChar"/>
    <w:link w:val="CommentSubject"/>
    <w:uiPriority w:val="99"/>
    <w:semiHidden/>
    <w:rsid w:val="00D92893"/>
    <w:rPr>
      <w:b/>
      <w:bCs/>
      <w:sz w:val="20"/>
      <w:szCs w:val="20"/>
    </w:rPr>
  </w:style>
  <w:style w:type="paragraph" w:styleId="Revision">
    <w:name w:val="Revision"/>
    <w:hidden/>
    <w:uiPriority w:val="99"/>
    <w:semiHidden/>
    <w:rsid w:val="003E3D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7970">
      <w:bodyDiv w:val="1"/>
      <w:marLeft w:val="0"/>
      <w:marRight w:val="0"/>
      <w:marTop w:val="0"/>
      <w:marBottom w:val="0"/>
      <w:divBdr>
        <w:top w:val="none" w:sz="0" w:space="0" w:color="auto"/>
        <w:left w:val="none" w:sz="0" w:space="0" w:color="auto"/>
        <w:bottom w:val="none" w:sz="0" w:space="0" w:color="auto"/>
        <w:right w:val="none" w:sz="0" w:space="0" w:color="auto"/>
      </w:divBdr>
    </w:div>
    <w:div w:id="401873611">
      <w:bodyDiv w:val="1"/>
      <w:marLeft w:val="0"/>
      <w:marRight w:val="0"/>
      <w:marTop w:val="0"/>
      <w:marBottom w:val="0"/>
      <w:divBdr>
        <w:top w:val="none" w:sz="0" w:space="0" w:color="auto"/>
        <w:left w:val="none" w:sz="0" w:space="0" w:color="auto"/>
        <w:bottom w:val="none" w:sz="0" w:space="0" w:color="auto"/>
        <w:right w:val="none" w:sz="0" w:space="0" w:color="auto"/>
      </w:divBdr>
    </w:div>
    <w:div w:id="544874186">
      <w:bodyDiv w:val="1"/>
      <w:marLeft w:val="0"/>
      <w:marRight w:val="0"/>
      <w:marTop w:val="0"/>
      <w:marBottom w:val="0"/>
      <w:divBdr>
        <w:top w:val="none" w:sz="0" w:space="0" w:color="auto"/>
        <w:left w:val="none" w:sz="0" w:space="0" w:color="auto"/>
        <w:bottom w:val="none" w:sz="0" w:space="0" w:color="auto"/>
        <w:right w:val="none" w:sz="0" w:space="0" w:color="auto"/>
      </w:divBdr>
    </w:div>
    <w:div w:id="1115711975">
      <w:bodyDiv w:val="1"/>
      <w:marLeft w:val="0"/>
      <w:marRight w:val="0"/>
      <w:marTop w:val="0"/>
      <w:marBottom w:val="0"/>
      <w:divBdr>
        <w:top w:val="none" w:sz="0" w:space="0" w:color="auto"/>
        <w:left w:val="none" w:sz="0" w:space="0" w:color="auto"/>
        <w:bottom w:val="none" w:sz="0" w:space="0" w:color="auto"/>
        <w:right w:val="none" w:sz="0" w:space="0" w:color="auto"/>
      </w:divBdr>
      <w:divsChild>
        <w:div w:id="1638140299">
          <w:marLeft w:val="0"/>
          <w:marRight w:val="0"/>
          <w:marTop w:val="0"/>
          <w:marBottom w:val="0"/>
          <w:divBdr>
            <w:top w:val="none" w:sz="0" w:space="0" w:color="auto"/>
            <w:left w:val="none" w:sz="0" w:space="0" w:color="auto"/>
            <w:bottom w:val="none" w:sz="0" w:space="0" w:color="auto"/>
            <w:right w:val="none" w:sz="0" w:space="0" w:color="auto"/>
          </w:divBdr>
        </w:div>
        <w:div w:id="381028044">
          <w:marLeft w:val="0"/>
          <w:marRight w:val="0"/>
          <w:marTop w:val="0"/>
          <w:marBottom w:val="0"/>
          <w:divBdr>
            <w:top w:val="none" w:sz="0" w:space="0" w:color="auto"/>
            <w:left w:val="none" w:sz="0" w:space="0" w:color="auto"/>
            <w:bottom w:val="none" w:sz="0" w:space="0" w:color="auto"/>
            <w:right w:val="none" w:sz="0" w:space="0" w:color="auto"/>
          </w:divBdr>
        </w:div>
      </w:divsChild>
    </w:div>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 w:id="1340084323">
      <w:bodyDiv w:val="1"/>
      <w:marLeft w:val="0"/>
      <w:marRight w:val="0"/>
      <w:marTop w:val="0"/>
      <w:marBottom w:val="0"/>
      <w:divBdr>
        <w:top w:val="none" w:sz="0" w:space="0" w:color="auto"/>
        <w:left w:val="none" w:sz="0" w:space="0" w:color="auto"/>
        <w:bottom w:val="none" w:sz="0" w:space="0" w:color="auto"/>
        <w:right w:val="none" w:sz="0" w:space="0" w:color="auto"/>
      </w:divBdr>
    </w:div>
    <w:div w:id="1502043887">
      <w:bodyDiv w:val="1"/>
      <w:marLeft w:val="0"/>
      <w:marRight w:val="0"/>
      <w:marTop w:val="0"/>
      <w:marBottom w:val="0"/>
      <w:divBdr>
        <w:top w:val="none" w:sz="0" w:space="0" w:color="auto"/>
        <w:left w:val="none" w:sz="0" w:space="0" w:color="auto"/>
        <w:bottom w:val="none" w:sz="0" w:space="0" w:color="auto"/>
        <w:right w:val="none" w:sz="0" w:space="0" w:color="auto"/>
      </w:divBdr>
      <w:divsChild>
        <w:div w:id="1012952811">
          <w:marLeft w:val="0"/>
          <w:marRight w:val="0"/>
          <w:marTop w:val="0"/>
          <w:marBottom w:val="0"/>
          <w:divBdr>
            <w:top w:val="none" w:sz="0" w:space="0" w:color="auto"/>
            <w:left w:val="none" w:sz="0" w:space="0" w:color="auto"/>
            <w:bottom w:val="none" w:sz="0" w:space="0" w:color="auto"/>
            <w:right w:val="none" w:sz="0" w:space="0" w:color="auto"/>
          </w:divBdr>
          <w:divsChild>
            <w:div w:id="1530558490">
              <w:marLeft w:val="0"/>
              <w:marRight w:val="0"/>
              <w:marTop w:val="0"/>
              <w:marBottom w:val="0"/>
              <w:divBdr>
                <w:top w:val="none" w:sz="0" w:space="0" w:color="auto"/>
                <w:left w:val="none" w:sz="0" w:space="0" w:color="auto"/>
                <w:bottom w:val="none" w:sz="0" w:space="0" w:color="auto"/>
                <w:right w:val="none" w:sz="0" w:space="0" w:color="auto"/>
              </w:divBdr>
            </w:div>
          </w:divsChild>
        </w:div>
        <w:div w:id="707803080">
          <w:marLeft w:val="0"/>
          <w:marRight w:val="0"/>
          <w:marTop w:val="0"/>
          <w:marBottom w:val="0"/>
          <w:divBdr>
            <w:top w:val="none" w:sz="0" w:space="0" w:color="auto"/>
            <w:left w:val="none" w:sz="0" w:space="0" w:color="auto"/>
            <w:bottom w:val="none" w:sz="0" w:space="0" w:color="auto"/>
            <w:right w:val="none" w:sz="0" w:space="0" w:color="auto"/>
          </w:divBdr>
          <w:divsChild>
            <w:div w:id="1171143921">
              <w:marLeft w:val="0"/>
              <w:marRight w:val="0"/>
              <w:marTop w:val="0"/>
              <w:marBottom w:val="0"/>
              <w:divBdr>
                <w:top w:val="none" w:sz="0" w:space="0" w:color="auto"/>
                <w:left w:val="none" w:sz="0" w:space="0" w:color="auto"/>
                <w:bottom w:val="none" w:sz="0" w:space="0" w:color="auto"/>
                <w:right w:val="none" w:sz="0" w:space="0" w:color="auto"/>
              </w:divBdr>
            </w:div>
            <w:div w:id="175466962">
              <w:marLeft w:val="0"/>
              <w:marRight w:val="0"/>
              <w:marTop w:val="0"/>
              <w:marBottom w:val="0"/>
              <w:divBdr>
                <w:top w:val="none" w:sz="0" w:space="0" w:color="auto"/>
                <w:left w:val="none" w:sz="0" w:space="0" w:color="auto"/>
                <w:bottom w:val="none" w:sz="0" w:space="0" w:color="auto"/>
                <w:right w:val="none" w:sz="0" w:space="0" w:color="auto"/>
              </w:divBdr>
            </w:div>
            <w:div w:id="841745252">
              <w:marLeft w:val="0"/>
              <w:marRight w:val="0"/>
              <w:marTop w:val="0"/>
              <w:marBottom w:val="0"/>
              <w:divBdr>
                <w:top w:val="none" w:sz="0" w:space="0" w:color="auto"/>
                <w:left w:val="none" w:sz="0" w:space="0" w:color="auto"/>
                <w:bottom w:val="none" w:sz="0" w:space="0" w:color="auto"/>
                <w:right w:val="none" w:sz="0" w:space="0" w:color="auto"/>
              </w:divBdr>
            </w:div>
            <w:div w:id="204606551">
              <w:marLeft w:val="0"/>
              <w:marRight w:val="0"/>
              <w:marTop w:val="0"/>
              <w:marBottom w:val="0"/>
              <w:divBdr>
                <w:top w:val="none" w:sz="0" w:space="0" w:color="auto"/>
                <w:left w:val="none" w:sz="0" w:space="0" w:color="auto"/>
                <w:bottom w:val="none" w:sz="0" w:space="0" w:color="auto"/>
                <w:right w:val="none" w:sz="0" w:space="0" w:color="auto"/>
              </w:divBdr>
            </w:div>
            <w:div w:id="1761026488">
              <w:marLeft w:val="0"/>
              <w:marRight w:val="0"/>
              <w:marTop w:val="0"/>
              <w:marBottom w:val="0"/>
              <w:divBdr>
                <w:top w:val="none" w:sz="0" w:space="0" w:color="auto"/>
                <w:left w:val="none" w:sz="0" w:space="0" w:color="auto"/>
                <w:bottom w:val="none" w:sz="0" w:space="0" w:color="auto"/>
                <w:right w:val="none" w:sz="0" w:space="0" w:color="auto"/>
              </w:divBdr>
            </w:div>
            <w:div w:id="396444447">
              <w:marLeft w:val="0"/>
              <w:marRight w:val="0"/>
              <w:marTop w:val="0"/>
              <w:marBottom w:val="0"/>
              <w:divBdr>
                <w:top w:val="none" w:sz="0" w:space="0" w:color="auto"/>
                <w:left w:val="none" w:sz="0" w:space="0" w:color="auto"/>
                <w:bottom w:val="none" w:sz="0" w:space="0" w:color="auto"/>
                <w:right w:val="none" w:sz="0" w:space="0" w:color="auto"/>
              </w:divBdr>
            </w:div>
            <w:div w:id="610549292">
              <w:marLeft w:val="0"/>
              <w:marRight w:val="0"/>
              <w:marTop w:val="0"/>
              <w:marBottom w:val="0"/>
              <w:divBdr>
                <w:top w:val="none" w:sz="0" w:space="0" w:color="auto"/>
                <w:left w:val="none" w:sz="0" w:space="0" w:color="auto"/>
                <w:bottom w:val="none" w:sz="0" w:space="0" w:color="auto"/>
                <w:right w:val="none" w:sz="0" w:space="0" w:color="auto"/>
              </w:divBdr>
            </w:div>
            <w:div w:id="963344599">
              <w:marLeft w:val="0"/>
              <w:marRight w:val="0"/>
              <w:marTop w:val="0"/>
              <w:marBottom w:val="0"/>
              <w:divBdr>
                <w:top w:val="none" w:sz="0" w:space="0" w:color="auto"/>
                <w:left w:val="none" w:sz="0" w:space="0" w:color="auto"/>
                <w:bottom w:val="none" w:sz="0" w:space="0" w:color="auto"/>
                <w:right w:val="none" w:sz="0" w:space="0" w:color="auto"/>
              </w:divBdr>
            </w:div>
            <w:div w:id="71389567">
              <w:marLeft w:val="0"/>
              <w:marRight w:val="0"/>
              <w:marTop w:val="0"/>
              <w:marBottom w:val="0"/>
              <w:divBdr>
                <w:top w:val="none" w:sz="0" w:space="0" w:color="auto"/>
                <w:left w:val="none" w:sz="0" w:space="0" w:color="auto"/>
                <w:bottom w:val="none" w:sz="0" w:space="0" w:color="auto"/>
                <w:right w:val="none" w:sz="0" w:space="0" w:color="auto"/>
              </w:divBdr>
            </w:div>
            <w:div w:id="432822812">
              <w:marLeft w:val="0"/>
              <w:marRight w:val="0"/>
              <w:marTop w:val="0"/>
              <w:marBottom w:val="0"/>
              <w:divBdr>
                <w:top w:val="none" w:sz="0" w:space="0" w:color="auto"/>
                <w:left w:val="none" w:sz="0" w:space="0" w:color="auto"/>
                <w:bottom w:val="none" w:sz="0" w:space="0" w:color="auto"/>
                <w:right w:val="none" w:sz="0" w:space="0" w:color="auto"/>
              </w:divBdr>
            </w:div>
            <w:div w:id="1949000162">
              <w:marLeft w:val="0"/>
              <w:marRight w:val="0"/>
              <w:marTop w:val="0"/>
              <w:marBottom w:val="0"/>
              <w:divBdr>
                <w:top w:val="none" w:sz="0" w:space="0" w:color="auto"/>
                <w:left w:val="none" w:sz="0" w:space="0" w:color="auto"/>
                <w:bottom w:val="none" w:sz="0" w:space="0" w:color="auto"/>
                <w:right w:val="none" w:sz="0" w:space="0" w:color="auto"/>
              </w:divBdr>
            </w:div>
            <w:div w:id="805896956">
              <w:marLeft w:val="0"/>
              <w:marRight w:val="0"/>
              <w:marTop w:val="0"/>
              <w:marBottom w:val="0"/>
              <w:divBdr>
                <w:top w:val="none" w:sz="0" w:space="0" w:color="auto"/>
                <w:left w:val="none" w:sz="0" w:space="0" w:color="auto"/>
                <w:bottom w:val="none" w:sz="0" w:space="0" w:color="auto"/>
                <w:right w:val="none" w:sz="0" w:space="0" w:color="auto"/>
              </w:divBdr>
            </w:div>
            <w:div w:id="182281871">
              <w:marLeft w:val="0"/>
              <w:marRight w:val="0"/>
              <w:marTop w:val="0"/>
              <w:marBottom w:val="0"/>
              <w:divBdr>
                <w:top w:val="none" w:sz="0" w:space="0" w:color="auto"/>
                <w:left w:val="none" w:sz="0" w:space="0" w:color="auto"/>
                <w:bottom w:val="none" w:sz="0" w:space="0" w:color="auto"/>
                <w:right w:val="none" w:sz="0" w:space="0" w:color="auto"/>
              </w:divBdr>
            </w:div>
            <w:div w:id="358511472">
              <w:marLeft w:val="0"/>
              <w:marRight w:val="0"/>
              <w:marTop w:val="0"/>
              <w:marBottom w:val="0"/>
              <w:divBdr>
                <w:top w:val="none" w:sz="0" w:space="0" w:color="auto"/>
                <w:left w:val="none" w:sz="0" w:space="0" w:color="auto"/>
                <w:bottom w:val="none" w:sz="0" w:space="0" w:color="auto"/>
                <w:right w:val="none" w:sz="0" w:space="0" w:color="auto"/>
              </w:divBdr>
            </w:div>
            <w:div w:id="1263339184">
              <w:marLeft w:val="0"/>
              <w:marRight w:val="0"/>
              <w:marTop w:val="0"/>
              <w:marBottom w:val="0"/>
              <w:divBdr>
                <w:top w:val="none" w:sz="0" w:space="0" w:color="auto"/>
                <w:left w:val="none" w:sz="0" w:space="0" w:color="auto"/>
                <w:bottom w:val="none" w:sz="0" w:space="0" w:color="auto"/>
                <w:right w:val="none" w:sz="0" w:space="0" w:color="auto"/>
              </w:divBdr>
            </w:div>
          </w:divsChild>
        </w:div>
        <w:div w:id="545602653">
          <w:marLeft w:val="0"/>
          <w:marRight w:val="0"/>
          <w:marTop w:val="0"/>
          <w:marBottom w:val="240"/>
          <w:divBdr>
            <w:top w:val="none" w:sz="0" w:space="0" w:color="auto"/>
            <w:left w:val="none" w:sz="0" w:space="0" w:color="auto"/>
            <w:bottom w:val="none" w:sz="0" w:space="0" w:color="auto"/>
            <w:right w:val="none" w:sz="0" w:space="0" w:color="auto"/>
          </w:divBdr>
          <w:divsChild>
            <w:div w:id="1967613810">
              <w:marLeft w:val="0"/>
              <w:marRight w:val="0"/>
              <w:marTop w:val="0"/>
              <w:marBottom w:val="600"/>
              <w:divBdr>
                <w:top w:val="none" w:sz="0" w:space="0" w:color="auto"/>
                <w:left w:val="none" w:sz="0" w:space="0" w:color="auto"/>
                <w:bottom w:val="none" w:sz="0" w:space="0" w:color="auto"/>
                <w:right w:val="none" w:sz="0" w:space="0" w:color="auto"/>
              </w:divBdr>
              <w:divsChild>
                <w:div w:id="1214149997">
                  <w:marLeft w:val="0"/>
                  <w:marRight w:val="0"/>
                  <w:marTop w:val="0"/>
                  <w:marBottom w:val="0"/>
                  <w:divBdr>
                    <w:top w:val="none" w:sz="0" w:space="0" w:color="auto"/>
                    <w:left w:val="none" w:sz="0" w:space="0" w:color="auto"/>
                    <w:bottom w:val="none" w:sz="0" w:space="0" w:color="auto"/>
                    <w:right w:val="none" w:sz="0" w:space="0" w:color="auto"/>
                  </w:divBdr>
                  <w:divsChild>
                    <w:div w:id="20720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09552">
      <w:bodyDiv w:val="1"/>
      <w:marLeft w:val="0"/>
      <w:marRight w:val="0"/>
      <w:marTop w:val="0"/>
      <w:marBottom w:val="0"/>
      <w:divBdr>
        <w:top w:val="none" w:sz="0" w:space="0" w:color="auto"/>
        <w:left w:val="none" w:sz="0" w:space="0" w:color="auto"/>
        <w:bottom w:val="none" w:sz="0" w:space="0" w:color="auto"/>
        <w:right w:val="none" w:sz="0" w:space="0" w:color="auto"/>
      </w:divBdr>
      <w:divsChild>
        <w:div w:id="1914463580">
          <w:marLeft w:val="0"/>
          <w:marRight w:val="0"/>
          <w:marTop w:val="0"/>
          <w:marBottom w:val="0"/>
          <w:divBdr>
            <w:top w:val="none" w:sz="0" w:space="0" w:color="auto"/>
            <w:left w:val="none" w:sz="0" w:space="0" w:color="auto"/>
            <w:bottom w:val="none" w:sz="0" w:space="0" w:color="auto"/>
            <w:right w:val="none" w:sz="0" w:space="0" w:color="auto"/>
          </w:divBdr>
          <w:divsChild>
            <w:div w:id="563222609">
              <w:marLeft w:val="0"/>
              <w:marRight w:val="0"/>
              <w:marTop w:val="0"/>
              <w:marBottom w:val="0"/>
              <w:divBdr>
                <w:top w:val="none" w:sz="0" w:space="0" w:color="auto"/>
                <w:left w:val="none" w:sz="0" w:space="0" w:color="auto"/>
                <w:bottom w:val="none" w:sz="0" w:space="0" w:color="auto"/>
                <w:right w:val="none" w:sz="0" w:space="0" w:color="auto"/>
              </w:divBdr>
            </w:div>
          </w:divsChild>
        </w:div>
        <w:div w:id="274676185">
          <w:marLeft w:val="0"/>
          <w:marRight w:val="0"/>
          <w:marTop w:val="0"/>
          <w:marBottom w:val="0"/>
          <w:divBdr>
            <w:top w:val="none" w:sz="0" w:space="0" w:color="auto"/>
            <w:left w:val="none" w:sz="0" w:space="0" w:color="auto"/>
            <w:bottom w:val="none" w:sz="0" w:space="0" w:color="auto"/>
            <w:right w:val="none" w:sz="0" w:space="0" w:color="auto"/>
          </w:divBdr>
          <w:divsChild>
            <w:div w:id="247546117">
              <w:marLeft w:val="0"/>
              <w:marRight w:val="0"/>
              <w:marTop w:val="0"/>
              <w:marBottom w:val="0"/>
              <w:divBdr>
                <w:top w:val="none" w:sz="0" w:space="0" w:color="auto"/>
                <w:left w:val="none" w:sz="0" w:space="0" w:color="auto"/>
                <w:bottom w:val="none" w:sz="0" w:space="0" w:color="auto"/>
                <w:right w:val="none" w:sz="0" w:space="0" w:color="auto"/>
              </w:divBdr>
            </w:div>
            <w:div w:id="1986278505">
              <w:marLeft w:val="0"/>
              <w:marRight w:val="0"/>
              <w:marTop w:val="0"/>
              <w:marBottom w:val="0"/>
              <w:divBdr>
                <w:top w:val="none" w:sz="0" w:space="0" w:color="auto"/>
                <w:left w:val="none" w:sz="0" w:space="0" w:color="auto"/>
                <w:bottom w:val="none" w:sz="0" w:space="0" w:color="auto"/>
                <w:right w:val="none" w:sz="0" w:space="0" w:color="auto"/>
              </w:divBdr>
            </w:div>
            <w:div w:id="1123888651">
              <w:marLeft w:val="0"/>
              <w:marRight w:val="0"/>
              <w:marTop w:val="0"/>
              <w:marBottom w:val="0"/>
              <w:divBdr>
                <w:top w:val="none" w:sz="0" w:space="0" w:color="auto"/>
                <w:left w:val="none" w:sz="0" w:space="0" w:color="auto"/>
                <w:bottom w:val="none" w:sz="0" w:space="0" w:color="auto"/>
                <w:right w:val="none" w:sz="0" w:space="0" w:color="auto"/>
              </w:divBdr>
            </w:div>
            <w:div w:id="1761675977">
              <w:marLeft w:val="0"/>
              <w:marRight w:val="0"/>
              <w:marTop w:val="0"/>
              <w:marBottom w:val="0"/>
              <w:divBdr>
                <w:top w:val="none" w:sz="0" w:space="0" w:color="auto"/>
                <w:left w:val="none" w:sz="0" w:space="0" w:color="auto"/>
                <w:bottom w:val="none" w:sz="0" w:space="0" w:color="auto"/>
                <w:right w:val="none" w:sz="0" w:space="0" w:color="auto"/>
              </w:divBdr>
            </w:div>
            <w:div w:id="1016735626">
              <w:marLeft w:val="0"/>
              <w:marRight w:val="0"/>
              <w:marTop w:val="0"/>
              <w:marBottom w:val="0"/>
              <w:divBdr>
                <w:top w:val="none" w:sz="0" w:space="0" w:color="auto"/>
                <w:left w:val="none" w:sz="0" w:space="0" w:color="auto"/>
                <w:bottom w:val="none" w:sz="0" w:space="0" w:color="auto"/>
                <w:right w:val="none" w:sz="0" w:space="0" w:color="auto"/>
              </w:divBdr>
            </w:div>
            <w:div w:id="2095318162">
              <w:marLeft w:val="0"/>
              <w:marRight w:val="0"/>
              <w:marTop w:val="0"/>
              <w:marBottom w:val="0"/>
              <w:divBdr>
                <w:top w:val="none" w:sz="0" w:space="0" w:color="auto"/>
                <w:left w:val="none" w:sz="0" w:space="0" w:color="auto"/>
                <w:bottom w:val="none" w:sz="0" w:space="0" w:color="auto"/>
                <w:right w:val="none" w:sz="0" w:space="0" w:color="auto"/>
              </w:divBdr>
            </w:div>
            <w:div w:id="1776705262">
              <w:marLeft w:val="0"/>
              <w:marRight w:val="0"/>
              <w:marTop w:val="0"/>
              <w:marBottom w:val="0"/>
              <w:divBdr>
                <w:top w:val="none" w:sz="0" w:space="0" w:color="auto"/>
                <w:left w:val="none" w:sz="0" w:space="0" w:color="auto"/>
                <w:bottom w:val="none" w:sz="0" w:space="0" w:color="auto"/>
                <w:right w:val="none" w:sz="0" w:space="0" w:color="auto"/>
              </w:divBdr>
            </w:div>
            <w:div w:id="1833445119">
              <w:marLeft w:val="0"/>
              <w:marRight w:val="0"/>
              <w:marTop w:val="0"/>
              <w:marBottom w:val="0"/>
              <w:divBdr>
                <w:top w:val="none" w:sz="0" w:space="0" w:color="auto"/>
                <w:left w:val="none" w:sz="0" w:space="0" w:color="auto"/>
                <w:bottom w:val="none" w:sz="0" w:space="0" w:color="auto"/>
                <w:right w:val="none" w:sz="0" w:space="0" w:color="auto"/>
              </w:divBdr>
            </w:div>
            <w:div w:id="231430187">
              <w:marLeft w:val="0"/>
              <w:marRight w:val="0"/>
              <w:marTop w:val="0"/>
              <w:marBottom w:val="0"/>
              <w:divBdr>
                <w:top w:val="none" w:sz="0" w:space="0" w:color="auto"/>
                <w:left w:val="none" w:sz="0" w:space="0" w:color="auto"/>
                <w:bottom w:val="none" w:sz="0" w:space="0" w:color="auto"/>
                <w:right w:val="none" w:sz="0" w:space="0" w:color="auto"/>
              </w:divBdr>
              <w:divsChild>
                <w:div w:id="629357651">
                  <w:marLeft w:val="0"/>
                  <w:marRight w:val="0"/>
                  <w:marTop w:val="0"/>
                  <w:marBottom w:val="0"/>
                  <w:divBdr>
                    <w:top w:val="none" w:sz="0" w:space="0" w:color="auto"/>
                    <w:left w:val="none" w:sz="0" w:space="0" w:color="auto"/>
                    <w:bottom w:val="none" w:sz="0" w:space="0" w:color="auto"/>
                    <w:right w:val="none" w:sz="0" w:space="0" w:color="auto"/>
                  </w:divBdr>
                </w:div>
                <w:div w:id="1136874736">
                  <w:marLeft w:val="0"/>
                  <w:marRight w:val="0"/>
                  <w:marTop w:val="0"/>
                  <w:marBottom w:val="0"/>
                  <w:divBdr>
                    <w:top w:val="none" w:sz="0" w:space="0" w:color="auto"/>
                    <w:left w:val="none" w:sz="0" w:space="0" w:color="auto"/>
                    <w:bottom w:val="none" w:sz="0" w:space="0" w:color="auto"/>
                    <w:right w:val="none" w:sz="0" w:space="0" w:color="auto"/>
                  </w:divBdr>
                </w:div>
                <w:div w:id="2120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465">
      <w:bodyDiv w:val="1"/>
      <w:marLeft w:val="0"/>
      <w:marRight w:val="0"/>
      <w:marTop w:val="0"/>
      <w:marBottom w:val="0"/>
      <w:divBdr>
        <w:top w:val="none" w:sz="0" w:space="0" w:color="auto"/>
        <w:left w:val="none" w:sz="0" w:space="0" w:color="auto"/>
        <w:bottom w:val="none" w:sz="0" w:space="0" w:color="auto"/>
        <w:right w:val="none" w:sz="0" w:space="0" w:color="auto"/>
      </w:divBdr>
    </w:div>
    <w:div w:id="2083718004">
      <w:bodyDiv w:val="1"/>
      <w:marLeft w:val="0"/>
      <w:marRight w:val="0"/>
      <w:marTop w:val="0"/>
      <w:marBottom w:val="0"/>
      <w:divBdr>
        <w:top w:val="none" w:sz="0" w:space="0" w:color="auto"/>
        <w:left w:val="none" w:sz="0" w:space="0" w:color="auto"/>
        <w:bottom w:val="none" w:sz="0" w:space="0" w:color="auto"/>
        <w:right w:val="none" w:sz="0" w:space="0" w:color="auto"/>
      </w:divBdr>
      <w:divsChild>
        <w:div w:id="1999918593">
          <w:marLeft w:val="0"/>
          <w:marRight w:val="0"/>
          <w:marTop w:val="0"/>
          <w:marBottom w:val="0"/>
          <w:divBdr>
            <w:top w:val="none" w:sz="0" w:space="0" w:color="auto"/>
            <w:left w:val="none" w:sz="0" w:space="0" w:color="auto"/>
            <w:bottom w:val="none" w:sz="0" w:space="0" w:color="auto"/>
            <w:right w:val="none" w:sz="0" w:space="0" w:color="auto"/>
          </w:divBdr>
        </w:div>
        <w:div w:id="2144301177">
          <w:marLeft w:val="0"/>
          <w:marRight w:val="0"/>
          <w:marTop w:val="0"/>
          <w:marBottom w:val="0"/>
          <w:divBdr>
            <w:top w:val="none" w:sz="0" w:space="0" w:color="auto"/>
            <w:left w:val="none" w:sz="0" w:space="0" w:color="auto"/>
            <w:bottom w:val="none" w:sz="0" w:space="0" w:color="auto"/>
            <w:right w:val="none" w:sz="0" w:space="0" w:color="auto"/>
          </w:divBdr>
        </w:div>
      </w:divsChild>
    </w:div>
    <w:div w:id="21431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building-and-energy/energy-and-natural-resources/energy-hardship/energy-hardship-expert-panel-and-reference-group/" TargetMode="External"/><Relationship Id="rId13" Type="http://schemas.openxmlformats.org/officeDocument/2006/relationships/hyperlink" Target="mailto:energyhardshipMBIE@mbi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ie.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yhardshipMBIE@mbie.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ergyhardshipMBIE@mbie.govt.nz" TargetMode="External"/><Relationship Id="rId4" Type="http://schemas.openxmlformats.org/officeDocument/2006/relationships/settings" Target="settings.xml"/><Relationship Id="rId9" Type="http://schemas.openxmlformats.org/officeDocument/2006/relationships/hyperlink" Target="https://www.mbie.govt.nz/building-and-energy/energy-and-natural-resources/energy-hardship/energy-hardship-expert-panel-and-reference-group/" TargetMode="External"/><Relationship Id="rId14" Type="http://schemas.openxmlformats.org/officeDocument/2006/relationships/hyperlink" Target="https://www.legislation.govt.nz/act/public/1982/0156/latest/DLM65371.html"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12DF-B210-41DB-B9B2-8BC3AA7E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5057</Words>
  <Characters>28826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2023-03-27T03:14:00Z</dcterms:created>
  <dcterms:modified xsi:type="dcterms:W3CDTF">2023-03-27T03:14:00Z</dcterms:modified>
</cp:coreProperties>
</file>