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BB2A" w14:textId="12A2289E" w:rsidR="007C3BEE" w:rsidRPr="00FD5942" w:rsidRDefault="0033376F" w:rsidP="00FD5942">
      <w:pPr>
        <w:pStyle w:val="Heading1"/>
      </w:pPr>
      <w:r>
        <w:t xml:space="preserve">Options for improving our diesel </w:t>
      </w:r>
      <w:proofErr w:type="gramStart"/>
      <w:r>
        <w:t>resilience</w:t>
      </w:r>
      <w:proofErr w:type="gramEnd"/>
    </w:p>
    <w:p w14:paraId="39287BEC" w14:textId="6CA0906E" w:rsidR="00EE6203" w:rsidRDefault="00BF5104" w:rsidP="00033136">
      <w:pPr>
        <w:spacing w:before="0" w:line="240" w:lineRule="auto"/>
        <w:rPr>
          <w:sz w:val="22"/>
        </w:rPr>
      </w:pPr>
      <w:r w:rsidRPr="00C22065">
        <w:rPr>
          <w:sz w:val="22"/>
        </w:rPr>
        <w:t>The Ministry of Business, Innovation and Employment (MBIE)</w:t>
      </w:r>
      <w:r w:rsidR="009D5B3F">
        <w:rPr>
          <w:sz w:val="22"/>
        </w:rPr>
        <w:t xml:space="preserve"> </w:t>
      </w:r>
      <w:r w:rsidRPr="00C22065">
        <w:rPr>
          <w:sz w:val="22"/>
        </w:rPr>
        <w:t xml:space="preserve">would like your feedback on </w:t>
      </w:r>
      <w:r w:rsidR="00061611">
        <w:rPr>
          <w:sz w:val="22"/>
        </w:rPr>
        <w:t xml:space="preserve">the </w:t>
      </w:r>
      <w:r w:rsidR="00837A12">
        <w:rPr>
          <w:sz w:val="22"/>
        </w:rPr>
        <w:t>options for domestic diesel reserves</w:t>
      </w:r>
      <w:r w:rsidR="00A86B55">
        <w:rPr>
          <w:sz w:val="22"/>
        </w:rPr>
        <w:t>.</w:t>
      </w:r>
    </w:p>
    <w:p w14:paraId="4ECFC7CA" w14:textId="76C63811" w:rsidR="00701957" w:rsidRPr="00C22065" w:rsidRDefault="00BF5104" w:rsidP="00033136">
      <w:pPr>
        <w:spacing w:before="0" w:line="240" w:lineRule="auto"/>
        <w:rPr>
          <w:sz w:val="22"/>
        </w:rPr>
      </w:pPr>
      <w:r w:rsidRPr="00C22065">
        <w:rPr>
          <w:sz w:val="22"/>
        </w:rPr>
        <w:t xml:space="preserve">Please provide your feedback by </w:t>
      </w:r>
      <w:r w:rsidRPr="00A86B55">
        <w:rPr>
          <w:b/>
          <w:sz w:val="22"/>
        </w:rPr>
        <w:t xml:space="preserve">5pm, </w:t>
      </w:r>
      <w:r w:rsidR="00837A12">
        <w:rPr>
          <w:b/>
          <w:sz w:val="22"/>
        </w:rPr>
        <w:t>6 December 2024</w:t>
      </w:r>
      <w:r w:rsidR="00701957" w:rsidRPr="00A86B55">
        <w:rPr>
          <w:b/>
          <w:sz w:val="22"/>
        </w:rPr>
        <w:t>.</w:t>
      </w:r>
      <w:r w:rsidR="00701957" w:rsidRPr="00C22065">
        <w:rPr>
          <w:sz w:val="22"/>
        </w:rPr>
        <w:t xml:space="preserve"> </w:t>
      </w:r>
    </w:p>
    <w:p w14:paraId="72FBD63B" w14:textId="562DE557" w:rsidR="00FE75E9" w:rsidRPr="00C22065" w:rsidRDefault="00FE75E9" w:rsidP="00C22065">
      <w:pPr>
        <w:spacing w:line="240" w:lineRule="auto"/>
        <w:rPr>
          <w:sz w:val="22"/>
        </w:rPr>
      </w:pPr>
      <w:r w:rsidRPr="00C22065">
        <w:rPr>
          <w:sz w:val="22"/>
        </w:rPr>
        <w:t xml:space="preserve">When completing this submission form, please </w:t>
      </w:r>
      <w:r w:rsidR="00B46F8A" w:rsidRPr="00C22065">
        <w:rPr>
          <w:sz w:val="22"/>
        </w:rPr>
        <w:t xml:space="preserve">provide </w:t>
      </w:r>
      <w:r w:rsidRPr="00C22065">
        <w:rPr>
          <w:sz w:val="22"/>
        </w:rPr>
        <w:t>comments</w:t>
      </w:r>
      <w:r w:rsidR="00B46F8A" w:rsidRPr="00C22065">
        <w:rPr>
          <w:sz w:val="22"/>
        </w:rPr>
        <w:t xml:space="preserve"> and </w:t>
      </w:r>
      <w:r w:rsidR="009508B0">
        <w:rPr>
          <w:sz w:val="22"/>
        </w:rPr>
        <w:t>supporting explanations for your reasoning where relevant</w:t>
      </w:r>
      <w:r w:rsidRPr="00C22065">
        <w:rPr>
          <w:sz w:val="22"/>
        </w:rPr>
        <w:t xml:space="preserve">. Your feedback provides valuable information and informs decisions about the </w:t>
      </w:r>
      <w:r w:rsidR="00B46F8A" w:rsidRPr="00C22065">
        <w:rPr>
          <w:sz w:val="22"/>
        </w:rPr>
        <w:t>proposals.</w:t>
      </w:r>
    </w:p>
    <w:p w14:paraId="37D2292C" w14:textId="57E85C27" w:rsidR="00701957" w:rsidRDefault="00701957" w:rsidP="00033136">
      <w:pPr>
        <w:spacing w:after="0" w:line="240" w:lineRule="auto"/>
        <w:rPr>
          <w:sz w:val="22"/>
        </w:rPr>
      </w:pPr>
      <w:r w:rsidRPr="00C22065">
        <w:rPr>
          <w:sz w:val="22"/>
        </w:rPr>
        <w:t xml:space="preserve">We appreciate your time and effort taken to respond to this consultation. </w:t>
      </w:r>
    </w:p>
    <w:p w14:paraId="08242C06" w14:textId="77777777" w:rsidR="006631C3" w:rsidRPr="00C22065" w:rsidRDefault="006631C3" w:rsidP="00033136">
      <w:pPr>
        <w:spacing w:after="0" w:line="240" w:lineRule="auto"/>
        <w:rPr>
          <w:sz w:val="22"/>
        </w:rPr>
      </w:pPr>
    </w:p>
    <w:p w14:paraId="2B7EFAC9" w14:textId="42B0B031" w:rsidR="006631C3" w:rsidRPr="006631C3" w:rsidRDefault="00701957" w:rsidP="00FD5942">
      <w:pPr>
        <w:pStyle w:val="Heading1"/>
      </w:pPr>
      <w:bookmarkStart w:id="0" w:name="_Toc69002628"/>
      <w:r w:rsidRPr="006631C3">
        <w:t>Instructions</w:t>
      </w:r>
      <w:bookmarkEnd w:id="0"/>
      <w:r w:rsidRPr="006631C3">
        <w:t xml:space="preserve"> </w:t>
      </w:r>
    </w:p>
    <w:p w14:paraId="2094EC39" w14:textId="77777777" w:rsidR="00701957" w:rsidRPr="003A5583" w:rsidRDefault="00701957" w:rsidP="00033136">
      <w:pPr>
        <w:spacing w:line="240" w:lineRule="auto"/>
        <w:rPr>
          <w:rFonts w:eastAsiaTheme="majorEastAsia" w:cs="Calibri"/>
          <w:b/>
          <w:sz w:val="22"/>
        </w:rPr>
      </w:pPr>
      <w:r w:rsidRPr="003A5583">
        <w:rPr>
          <w:rFonts w:eastAsiaTheme="majorEastAsia" w:cs="Calibri"/>
          <w:b/>
          <w:sz w:val="22"/>
        </w:rPr>
        <w:t>To make a submission you will need to:</w:t>
      </w:r>
    </w:p>
    <w:p w14:paraId="7FF40BF4" w14:textId="725F3530" w:rsidR="00701957" w:rsidRPr="00C22065" w:rsidRDefault="00701957" w:rsidP="00D30756">
      <w:pPr>
        <w:pStyle w:val="ListParagraph"/>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name, email address, phone number and organisation. </w:t>
      </w:r>
      <w:r w:rsidR="009508B0">
        <w:rPr>
          <w:rFonts w:ascii="Calibri" w:eastAsia="Calibri" w:hAnsi="Calibri" w:cs="Times New Roman"/>
          <w:sz w:val="22"/>
          <w:lang w:eastAsia="en-GB"/>
        </w:rPr>
        <w:t>If you are representing an organisation, please provide a brief description of your organisation and its aims, and ensure you have the authority to represent its views.</w:t>
      </w:r>
    </w:p>
    <w:p w14:paraId="4F7745C6" w14:textId="77777777" w:rsidR="00C20699" w:rsidRDefault="00701957"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Fill out your responses to the discussion document questions. You can answer any or all of these questions in the</w:t>
      </w:r>
      <w:r w:rsidR="002426CD">
        <w:rPr>
          <w:rFonts w:ascii="Calibri" w:eastAsia="Calibri" w:hAnsi="Calibri" w:cs="Times New Roman"/>
          <w:sz w:val="22"/>
          <w:lang w:eastAsia="en-GB"/>
        </w:rPr>
        <w:t xml:space="preserve"> discussion document</w:t>
      </w:r>
      <w:r w:rsidR="004E7C44">
        <w:rPr>
          <w:rFonts w:ascii="Calibri" w:eastAsia="Calibri" w:hAnsi="Calibri" w:cs="Times New Roman"/>
          <w:sz w:val="22"/>
          <w:lang w:eastAsia="en-GB"/>
        </w:rPr>
        <w:t xml:space="preserve">. </w:t>
      </w:r>
    </w:p>
    <w:p w14:paraId="33FBBE64" w14:textId="38588815" w:rsidR="00C20699" w:rsidRDefault="00C20699" w:rsidP="00C20699">
      <w:pPr>
        <w:spacing w:before="0" w:after="120" w:line="240" w:lineRule="auto"/>
        <w:ind w:left="360"/>
        <w:rPr>
          <w:rFonts w:ascii="Calibri" w:eastAsia="Calibri" w:hAnsi="Calibri" w:cs="Times New Roman"/>
          <w:sz w:val="22"/>
          <w:lang w:eastAsia="en-GB"/>
        </w:rPr>
      </w:pPr>
      <w:hyperlink r:id="rId8" w:history="1">
        <w:r>
          <w:rPr>
            <w:rStyle w:val="Hyperlink"/>
            <w:rFonts w:ascii="Calibri" w:eastAsia="Calibri" w:hAnsi="Calibri" w:cs="Times New Roman"/>
            <w:sz w:val="22"/>
            <w:lang w:eastAsia="en-GB"/>
          </w:rPr>
          <w:t>Have your say – O</w:t>
        </w:r>
        <w:r w:rsidRPr="00C20699">
          <w:rPr>
            <w:rStyle w:val="Hyperlink"/>
            <w:rFonts w:ascii="Calibri" w:eastAsia="Calibri" w:hAnsi="Calibri" w:cs="Times New Roman"/>
            <w:sz w:val="22"/>
            <w:lang w:eastAsia="en-GB"/>
          </w:rPr>
          <w:t>ptions for improving our diesel resilience</w:t>
        </w:r>
      </w:hyperlink>
    </w:p>
    <w:p w14:paraId="49887EB2" w14:textId="0BE0391D" w:rsidR="00A82681" w:rsidRPr="00C22065" w:rsidRDefault="00A82681" w:rsidP="00C20699">
      <w:pPr>
        <w:spacing w:before="0" w:after="120" w:line="240" w:lineRule="auto"/>
        <w:ind w:left="360"/>
        <w:rPr>
          <w:rFonts w:ascii="Calibri" w:eastAsia="Calibri" w:hAnsi="Calibri" w:cs="Times New Roman"/>
          <w:sz w:val="22"/>
          <w:lang w:eastAsia="en-GB"/>
        </w:rPr>
      </w:pPr>
      <w:r w:rsidRPr="00C22065">
        <w:rPr>
          <w:rFonts w:ascii="Calibri" w:eastAsia="Calibri" w:hAnsi="Calibri" w:cs="Times New Roman"/>
          <w:sz w:val="22"/>
          <w:lang w:eastAsia="en-GB"/>
        </w:rPr>
        <w:t xml:space="preserve">Where possible, please provide us with evidence to support your views. Examples can include references to independent research or facts and figures. </w:t>
      </w:r>
    </w:p>
    <w:p w14:paraId="49AD7A00" w14:textId="77777777" w:rsidR="00A82681" w:rsidRPr="00C22065" w:rsidRDefault="00A82681"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If your submission has any confidential information:</w:t>
      </w:r>
    </w:p>
    <w:p w14:paraId="0301FCBE" w14:textId="0F8D9EEA" w:rsidR="00F5174B" w:rsidRDefault="00A82681" w:rsidP="00D30756">
      <w:pPr>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Please state this in the email accompanying your </w:t>
      </w:r>
      <w:proofErr w:type="gramStart"/>
      <w:r w:rsidRPr="00C22065">
        <w:rPr>
          <w:rFonts w:ascii="Calibri" w:eastAsia="Calibri" w:hAnsi="Calibri" w:cs="Times New Roman"/>
          <w:sz w:val="22"/>
          <w:lang w:eastAsia="en-GB"/>
        </w:rPr>
        <w:t>submission, and</w:t>
      </w:r>
      <w:proofErr w:type="gramEnd"/>
      <w:r w:rsidRPr="00C22065">
        <w:rPr>
          <w:rFonts w:ascii="Calibri" w:eastAsia="Calibri" w:hAnsi="Calibri" w:cs="Times New Roman"/>
          <w:sz w:val="22"/>
          <w:lang w:eastAsia="en-GB"/>
        </w:rPr>
        <w:t xml:space="preserve"> set out clearly which parts you consider should be withheld and the grounds under the Official Information Act 1982 (Official Information Act) that you believe apply. MBIE</w:t>
      </w:r>
      <w:r w:rsidR="001D4DC2">
        <w:rPr>
          <w:rFonts w:ascii="Calibri" w:eastAsia="Calibri" w:hAnsi="Calibri" w:cs="Times New Roman"/>
          <w:sz w:val="22"/>
          <w:lang w:eastAsia="en-GB"/>
        </w:rPr>
        <w:t xml:space="preserve"> </w:t>
      </w:r>
      <w:r w:rsidRPr="00C22065">
        <w:rPr>
          <w:rFonts w:ascii="Calibri" w:eastAsia="Calibri" w:hAnsi="Calibri" w:cs="Times New Roman"/>
          <w:sz w:val="22"/>
          <w:lang w:eastAsia="en-GB"/>
        </w:rPr>
        <w:t xml:space="preserve">will take such </w:t>
      </w:r>
      <w:r w:rsidR="009508B0">
        <w:rPr>
          <w:rFonts w:ascii="Calibri" w:eastAsia="Calibri" w:hAnsi="Calibri" w:cs="Times New Roman"/>
          <w:sz w:val="22"/>
          <w:lang w:eastAsia="en-GB"/>
        </w:rPr>
        <w:t>declarations</w:t>
      </w:r>
      <w:r w:rsidRPr="00C22065">
        <w:rPr>
          <w:rFonts w:ascii="Calibri" w:eastAsia="Calibri" w:hAnsi="Calibri" w:cs="Times New Roman"/>
          <w:sz w:val="22"/>
          <w:lang w:eastAsia="en-GB"/>
        </w:rPr>
        <w:t xml:space="preserve"> into account and will consult with submitters when responding to requests under the Official Information Act. </w:t>
      </w:r>
    </w:p>
    <w:p w14:paraId="30F49C2C" w14:textId="77777777" w:rsidR="00F5174B" w:rsidRDefault="00A82681" w:rsidP="00D30756">
      <w:pPr>
        <w:numPr>
          <w:ilvl w:val="0"/>
          <w:numId w:val="7"/>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Indicate this on the front of your submission (e.g. the first page header may state “In Confidence”). Any confidential information should be clearly marked within the text of your submission (preferably as Microsoft Word comments).</w:t>
      </w:r>
    </w:p>
    <w:p w14:paraId="2F441F1C" w14:textId="1C85FDCD" w:rsidR="00FD5942" w:rsidRPr="00483347" w:rsidRDefault="00AC747E" w:rsidP="00DF3665">
      <w:pPr>
        <w:numPr>
          <w:ilvl w:val="0"/>
          <w:numId w:val="7"/>
        </w:numPr>
        <w:spacing w:before="0" w:after="120" w:line="240" w:lineRule="auto"/>
        <w:rPr>
          <w:lang w:eastAsia="en-GB"/>
        </w:rPr>
      </w:pPr>
      <w:r w:rsidRPr="00C20699">
        <w:rPr>
          <w:rFonts w:ascii="Calibri" w:eastAsia="Calibri" w:hAnsi="Calibri" w:cs="Times New Roman"/>
          <w:sz w:val="22"/>
          <w:lang w:eastAsia="en-GB"/>
        </w:rPr>
        <w:t xml:space="preserve">Note that submissions are subject to the Official Information Act and may, therefore, be released in part or full. The Privacy Act 1993 also applies. </w:t>
      </w:r>
    </w:p>
    <w:p w14:paraId="61BD8AE0" w14:textId="51451CA6" w:rsidR="00AC747E" w:rsidRPr="00C22065" w:rsidRDefault="00AC747E"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Submit your feedback: </w:t>
      </w:r>
    </w:p>
    <w:p w14:paraId="553B1A94" w14:textId="06DD6B2D" w:rsidR="003A5583" w:rsidRDefault="00AC747E" w:rsidP="00EE2444">
      <w:pPr>
        <w:numPr>
          <w:ilvl w:val="0"/>
          <w:numId w:val="9"/>
        </w:numPr>
        <w:spacing w:before="0" w:after="120" w:line="240" w:lineRule="auto"/>
        <w:rPr>
          <w:rFonts w:ascii="Calibri" w:eastAsia="Calibri" w:hAnsi="Calibri" w:cs="Times New Roman"/>
          <w:b/>
          <w:i/>
          <w:sz w:val="22"/>
          <w:lang w:eastAsia="en-GB"/>
        </w:rPr>
      </w:pPr>
      <w:r w:rsidRPr="00C22065">
        <w:rPr>
          <w:rFonts w:ascii="Calibri" w:eastAsia="Calibri" w:hAnsi="Calibri" w:cs="Times New Roman"/>
          <w:sz w:val="22"/>
          <w:lang w:eastAsia="en-GB"/>
        </w:rPr>
        <w:t>As a Microsoft Word document by email to</w:t>
      </w:r>
      <w:r w:rsidR="00C22065" w:rsidRPr="00A236E0">
        <w:rPr>
          <w:rFonts w:ascii="Calibri" w:eastAsia="Calibri" w:hAnsi="Calibri" w:cs="Times New Roman"/>
          <w:b/>
          <w:sz w:val="22"/>
          <w:lang w:eastAsia="en-GB"/>
        </w:rPr>
        <w:t xml:space="preserve"> </w:t>
      </w:r>
      <w:r w:rsidR="0033376F" w:rsidRPr="0033376F">
        <w:rPr>
          <w:rFonts w:ascii="Calibri" w:eastAsia="Calibri" w:hAnsi="Calibri" w:cs="Times New Roman"/>
          <w:b/>
          <w:sz w:val="22"/>
          <w:lang w:eastAsia="en-GB"/>
        </w:rPr>
        <w:t>gasfuelpolicy@mbie.govt.nz</w:t>
      </w:r>
      <w:r w:rsidR="00EE2444">
        <w:rPr>
          <w:rFonts w:ascii="Calibri" w:eastAsia="Calibri" w:hAnsi="Calibri" w:cs="Times New Roman"/>
          <w:b/>
          <w:sz w:val="22"/>
          <w:lang w:eastAsia="en-GB"/>
        </w:rPr>
        <w:t xml:space="preserve"> </w:t>
      </w:r>
      <w:r w:rsidR="00C22065">
        <w:rPr>
          <w:rFonts w:ascii="Calibri" w:eastAsia="Calibri" w:hAnsi="Calibri" w:cs="Times New Roman"/>
          <w:sz w:val="22"/>
          <w:lang w:eastAsia="en-GB"/>
        </w:rPr>
        <w:t xml:space="preserve">with </w:t>
      </w:r>
      <w:r w:rsidR="009508B0">
        <w:rPr>
          <w:rFonts w:ascii="Calibri" w:eastAsia="Calibri" w:hAnsi="Calibri" w:cs="Times New Roman"/>
          <w:sz w:val="22"/>
          <w:lang w:eastAsia="en-GB"/>
        </w:rPr>
        <w:t xml:space="preserve">the </w:t>
      </w:r>
      <w:r w:rsidR="00C22065">
        <w:rPr>
          <w:rFonts w:ascii="Calibri" w:eastAsia="Calibri" w:hAnsi="Calibri" w:cs="Times New Roman"/>
          <w:sz w:val="22"/>
          <w:lang w:eastAsia="en-GB"/>
        </w:rPr>
        <w:t>subject line:</w:t>
      </w:r>
      <w:r w:rsidR="003A5583">
        <w:rPr>
          <w:rFonts w:ascii="Calibri" w:eastAsia="Calibri" w:hAnsi="Calibri" w:cs="Times New Roman"/>
          <w:b/>
          <w:i/>
          <w:sz w:val="22"/>
          <w:lang w:eastAsia="en-GB"/>
        </w:rPr>
        <w:t xml:space="preserve"> </w:t>
      </w:r>
      <w:r w:rsidR="0033376F">
        <w:rPr>
          <w:rFonts w:ascii="Calibri" w:eastAsia="Calibri" w:hAnsi="Calibri" w:cs="Times New Roman"/>
          <w:i/>
          <w:sz w:val="22"/>
          <w:lang w:eastAsia="en-GB"/>
        </w:rPr>
        <w:t>Diesel reserve consultation</w:t>
      </w:r>
    </w:p>
    <w:p w14:paraId="19FD0152" w14:textId="6D82FD44" w:rsidR="00AC747E" w:rsidRPr="003A5583" w:rsidRDefault="00AC747E" w:rsidP="00D30756">
      <w:pPr>
        <w:numPr>
          <w:ilvl w:val="0"/>
          <w:numId w:val="9"/>
        </w:numPr>
        <w:spacing w:before="0" w:after="120" w:line="240" w:lineRule="auto"/>
        <w:rPr>
          <w:rFonts w:ascii="Calibri" w:eastAsia="Calibri" w:hAnsi="Calibri" w:cs="Times New Roman"/>
          <w:b/>
          <w:i/>
          <w:sz w:val="22"/>
          <w:lang w:eastAsia="en-GB"/>
        </w:rPr>
      </w:pPr>
      <w:r w:rsidRPr="003A5583">
        <w:rPr>
          <w:rFonts w:ascii="Calibri" w:eastAsia="Calibri" w:hAnsi="Calibri" w:cs="Times New Roman"/>
          <w:sz w:val="22"/>
          <w:lang w:eastAsia="en-GB"/>
        </w:rPr>
        <w:t>By mailing your submission to:</w:t>
      </w:r>
    </w:p>
    <w:p w14:paraId="438F4C5C" w14:textId="5E421DA6" w:rsidR="00EE1486" w:rsidRPr="00D57B19" w:rsidRDefault="0033376F" w:rsidP="001D4DC2">
      <w:pPr>
        <w:spacing w:line="240" w:lineRule="auto"/>
        <w:ind w:left="1080"/>
        <w:rPr>
          <w:sz w:val="22"/>
        </w:rPr>
      </w:pPr>
      <w:r>
        <w:rPr>
          <w:sz w:val="22"/>
        </w:rPr>
        <w:t>Gas</w:t>
      </w:r>
      <w:r w:rsidR="002E719A">
        <w:rPr>
          <w:sz w:val="22"/>
        </w:rPr>
        <w:t xml:space="preserve"> and Fuel Policy</w:t>
      </w:r>
      <w:r w:rsidR="00AC747E" w:rsidRPr="00F5174B">
        <w:rPr>
          <w:sz w:val="22"/>
        </w:rPr>
        <w:br/>
        <w:t>Ministry of Business, Innova</w:t>
      </w:r>
      <w:r w:rsidR="001D4DC2">
        <w:rPr>
          <w:sz w:val="22"/>
        </w:rPr>
        <w:t>tion and Employment</w:t>
      </w:r>
      <w:r w:rsidR="001D4DC2">
        <w:rPr>
          <w:sz w:val="22"/>
        </w:rPr>
        <w:br/>
        <w:t xml:space="preserve">PO Box 1473, </w:t>
      </w:r>
      <w:r w:rsidR="00C1103D">
        <w:rPr>
          <w:sz w:val="22"/>
        </w:rPr>
        <w:t>Wellington 6140</w:t>
      </w:r>
      <w:r w:rsidR="00C1103D">
        <w:rPr>
          <w:sz w:val="22"/>
        </w:rPr>
        <w:br/>
        <w:t>New Zealand</w:t>
      </w:r>
      <w:bookmarkStart w:id="1" w:name="_Toc69002629"/>
    </w:p>
    <w:p w14:paraId="4B8E763C" w14:textId="77777777" w:rsidR="00EE1486" w:rsidRDefault="00EE1486" w:rsidP="00EE1486">
      <w:pPr>
        <w:spacing w:after="0"/>
      </w:pPr>
    </w:p>
    <w:p w14:paraId="34319985" w14:textId="77777777" w:rsidR="00D57B19" w:rsidRDefault="00D57B19" w:rsidP="00FD5942">
      <w:pPr>
        <w:pStyle w:val="Heading1"/>
        <w:sectPr w:rsidR="00D57B19" w:rsidSect="00FD5942">
          <w:headerReference w:type="default" r:id="rId9"/>
          <w:pgSz w:w="11906" w:h="16838"/>
          <w:pgMar w:top="1758" w:right="1440" w:bottom="1440" w:left="1440" w:header="340" w:footer="397" w:gutter="0"/>
          <w:cols w:space="708"/>
          <w:docGrid w:linePitch="360"/>
        </w:sectPr>
      </w:pPr>
    </w:p>
    <w:p w14:paraId="679D77F4" w14:textId="76306D00" w:rsidR="00104B50" w:rsidRPr="00C1103D" w:rsidRDefault="00104B50" w:rsidP="00FD5942">
      <w:pPr>
        <w:pStyle w:val="Heading1"/>
      </w:pPr>
      <w:r w:rsidRPr="00C1103D">
        <w:t>S</w:t>
      </w:r>
      <w:r w:rsidR="00AB1B10" w:rsidRPr="00C1103D">
        <w:t>ubmitter information</w:t>
      </w:r>
      <w:bookmarkEnd w:id="1"/>
      <w:r w:rsidRPr="00C1103D">
        <w:t xml:space="preserve"> </w:t>
      </w:r>
    </w:p>
    <w:p w14:paraId="0341AF84" w14:textId="5B5A6B35" w:rsidR="003E6E08" w:rsidRPr="00CE0DB6" w:rsidRDefault="003E6E08" w:rsidP="00623023">
      <w:pPr>
        <w:spacing w:before="0" w:line="240" w:lineRule="auto"/>
        <w:rPr>
          <w:sz w:val="22"/>
          <w:szCs w:val="20"/>
        </w:rPr>
      </w:pPr>
      <w:r w:rsidRPr="00CE0DB6">
        <w:rPr>
          <w:sz w:val="22"/>
          <w:lang w:val="en"/>
        </w:rPr>
        <w:t>MBIE</w:t>
      </w:r>
      <w:r w:rsidR="009D5B3F">
        <w:rPr>
          <w:sz w:val="22"/>
          <w:lang w:val="en"/>
        </w:rPr>
        <w:t xml:space="preserve"> </w:t>
      </w:r>
      <w:r w:rsidRPr="00CE0DB6">
        <w:rPr>
          <w:sz w:val="22"/>
          <w:lang w:val="en"/>
        </w:rPr>
        <w:t>would appreciate if you would provide some information about yourself. If you choose</w:t>
      </w:r>
      <w:r w:rsidR="009B7F89">
        <w:rPr>
          <w:sz w:val="22"/>
          <w:lang w:val="en"/>
        </w:rPr>
        <w:t xml:space="preserve"> to provide information in the </w:t>
      </w:r>
      <w:r w:rsidRPr="00CE0DB6">
        <w:rPr>
          <w:sz w:val="22"/>
          <w:lang w:val="en"/>
        </w:rPr>
        <w:t>section below</w:t>
      </w:r>
      <w:r w:rsidR="001D4DC2">
        <w:rPr>
          <w:sz w:val="22"/>
          <w:lang w:val="en"/>
        </w:rPr>
        <w:t>,</w:t>
      </w:r>
      <w:r w:rsidRPr="00CE0DB6">
        <w:rPr>
          <w:sz w:val="22"/>
          <w:lang w:val="en"/>
        </w:rPr>
        <w:t xml:space="preserve"> it will be used to help MBIE</w:t>
      </w:r>
      <w:r w:rsidR="009D5B3F">
        <w:rPr>
          <w:sz w:val="22"/>
          <w:lang w:val="en"/>
        </w:rPr>
        <w:t xml:space="preserve"> </w:t>
      </w:r>
      <w:r w:rsidRPr="00CE0DB6">
        <w:rPr>
          <w:sz w:val="22"/>
          <w:lang w:val="en"/>
        </w:rPr>
        <w:t xml:space="preserve">understand </w:t>
      </w:r>
      <w:r w:rsidR="00E261F6">
        <w:rPr>
          <w:sz w:val="22"/>
          <w:lang w:val="en"/>
        </w:rPr>
        <w:t>how different sectors view</w:t>
      </w:r>
      <w:r w:rsidRPr="00CE0DB6">
        <w:rPr>
          <w:sz w:val="22"/>
          <w:lang w:val="en"/>
        </w:rPr>
        <w:t xml:space="preserve"> </w:t>
      </w:r>
      <w:r w:rsidR="001D4DC2">
        <w:rPr>
          <w:sz w:val="22"/>
          <w:lang w:val="en"/>
        </w:rPr>
        <w:t xml:space="preserve">the </w:t>
      </w:r>
      <w:r w:rsidR="00C56D22" w:rsidRPr="00C56D22">
        <w:rPr>
          <w:sz w:val="22"/>
          <w:lang w:val="en"/>
        </w:rPr>
        <w:t xml:space="preserve">options for </w:t>
      </w:r>
      <w:r w:rsidR="002E719A">
        <w:rPr>
          <w:sz w:val="22"/>
          <w:lang w:val="en"/>
        </w:rPr>
        <w:t>domestic diesel reserves</w:t>
      </w:r>
      <w:r w:rsidRPr="00CE0DB6">
        <w:rPr>
          <w:sz w:val="22"/>
          <w:lang w:val="en"/>
        </w:rPr>
        <w:t>. Any information you provide will be stored securely.</w:t>
      </w:r>
    </w:p>
    <w:p w14:paraId="0B8EDD02" w14:textId="0121920B" w:rsidR="003E6E08" w:rsidRPr="00B111B7" w:rsidRDefault="00CE0DB6" w:rsidP="00CE0DB6">
      <w:pPr>
        <w:spacing w:after="120" w:line="240" w:lineRule="auto"/>
        <w:rPr>
          <w:b/>
          <w:sz w:val="28"/>
          <w:szCs w:val="24"/>
        </w:rPr>
      </w:pPr>
      <w:r w:rsidRPr="00B111B7">
        <w:rPr>
          <w:b/>
          <w:sz w:val="28"/>
          <w:szCs w:val="24"/>
        </w:rPr>
        <w:t>Your name, email address, phone number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7235"/>
      </w:tblGrid>
      <w:tr w:rsidR="003E6E08" w14:paraId="0A64CDA9" w14:textId="77777777" w:rsidTr="00FD5942">
        <w:tc>
          <w:tcPr>
            <w:tcW w:w="1701" w:type="dxa"/>
          </w:tcPr>
          <w:p w14:paraId="571965BB" w14:textId="77777777" w:rsidR="003E6E08" w:rsidRDefault="003E6E08" w:rsidP="00F9595E">
            <w:pPr>
              <w:spacing w:before="120" w:after="120"/>
            </w:pPr>
            <w:r>
              <w:t>Name:</w:t>
            </w:r>
          </w:p>
        </w:tc>
        <w:tc>
          <w:tcPr>
            <w:tcW w:w="7371" w:type="dxa"/>
            <w:shd w:val="clear" w:color="auto" w:fill="F2F2F2" w:themeFill="background1" w:themeFillShade="F2"/>
          </w:tcPr>
          <w:p w14:paraId="0460A349" w14:textId="20AF46D5" w:rsidR="003E6E08" w:rsidRDefault="003E6E08" w:rsidP="00F9595E">
            <w:pPr>
              <w:spacing w:before="120" w:after="120"/>
            </w:pPr>
          </w:p>
        </w:tc>
      </w:tr>
    </w:tbl>
    <w:p w14:paraId="370BB84E"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79357C" w14:paraId="5F0EDFBD" w14:textId="77777777" w:rsidTr="00FD5942">
        <w:tc>
          <w:tcPr>
            <w:tcW w:w="1701" w:type="dxa"/>
          </w:tcPr>
          <w:p w14:paraId="1C8232BD" w14:textId="77777777" w:rsidR="0079357C" w:rsidRDefault="0079357C" w:rsidP="00F9595E">
            <w:pPr>
              <w:spacing w:before="120" w:after="120"/>
            </w:pPr>
            <w:r>
              <w:t>Email address:</w:t>
            </w:r>
          </w:p>
        </w:tc>
        <w:tc>
          <w:tcPr>
            <w:tcW w:w="7371" w:type="dxa"/>
            <w:shd w:val="clear" w:color="auto" w:fill="F2F2F2" w:themeFill="background1" w:themeFillShade="F2"/>
          </w:tcPr>
          <w:p w14:paraId="49E13083" w14:textId="77777777" w:rsidR="0079357C" w:rsidRDefault="0079357C" w:rsidP="00F9595E">
            <w:pPr>
              <w:spacing w:before="120" w:after="120"/>
            </w:pPr>
          </w:p>
        </w:tc>
      </w:tr>
    </w:tbl>
    <w:p w14:paraId="2096DB6B" w14:textId="6198A559" w:rsidR="00CE0DB6" w:rsidRDefault="00CE0DB6" w:rsidP="00CE0DB6">
      <w:pPr>
        <w:pStyle w:val="ListParagraph"/>
        <w:spacing w:before="0" w:after="0" w:line="240" w:lineRule="auto"/>
        <w:ind w:left="567"/>
        <w:rPr>
          <w:sz w:val="12"/>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CE0DB6" w14:paraId="1B614C4F" w14:textId="77777777" w:rsidTr="00FD5942">
        <w:tc>
          <w:tcPr>
            <w:tcW w:w="1701" w:type="dxa"/>
          </w:tcPr>
          <w:p w14:paraId="0EC7B14B" w14:textId="47FE5AAD" w:rsidR="00CE0DB6" w:rsidRDefault="00CE0DB6" w:rsidP="00814B05">
            <w:pPr>
              <w:spacing w:before="120" w:after="120"/>
            </w:pPr>
            <w:r>
              <w:t>Phone number:</w:t>
            </w:r>
          </w:p>
        </w:tc>
        <w:tc>
          <w:tcPr>
            <w:tcW w:w="7371" w:type="dxa"/>
            <w:shd w:val="clear" w:color="auto" w:fill="F2F2F2" w:themeFill="background1" w:themeFillShade="F2"/>
          </w:tcPr>
          <w:p w14:paraId="1DE954A7" w14:textId="77777777" w:rsidR="00CE0DB6" w:rsidRDefault="00CE0DB6" w:rsidP="00814B05">
            <w:pPr>
              <w:spacing w:before="120" w:after="120"/>
            </w:pPr>
          </w:p>
        </w:tc>
      </w:tr>
    </w:tbl>
    <w:p w14:paraId="7EB92AAB" w14:textId="77777777" w:rsidR="00CE0DB6" w:rsidRPr="0079357C" w:rsidRDefault="00CE0DB6" w:rsidP="00CE0DB6">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7225"/>
      </w:tblGrid>
      <w:tr w:rsidR="00CE0DB6" w14:paraId="4E9DAE63" w14:textId="77777777" w:rsidTr="00FD5942">
        <w:tc>
          <w:tcPr>
            <w:tcW w:w="1701" w:type="dxa"/>
          </w:tcPr>
          <w:p w14:paraId="20A6D643" w14:textId="41F64401" w:rsidR="00CE0DB6" w:rsidRDefault="00CE0DB6" w:rsidP="00814B05">
            <w:pPr>
              <w:spacing w:before="120" w:after="120"/>
            </w:pPr>
            <w:r>
              <w:t>Organisation:</w:t>
            </w:r>
          </w:p>
        </w:tc>
        <w:tc>
          <w:tcPr>
            <w:tcW w:w="7371" w:type="dxa"/>
            <w:shd w:val="clear" w:color="auto" w:fill="F2F2F2" w:themeFill="background1" w:themeFillShade="F2"/>
          </w:tcPr>
          <w:p w14:paraId="3B7690CC" w14:textId="77777777" w:rsidR="00CE0DB6" w:rsidRDefault="00CE0DB6" w:rsidP="00814B05">
            <w:pPr>
              <w:spacing w:before="120" w:after="120"/>
            </w:pPr>
          </w:p>
        </w:tc>
      </w:tr>
    </w:tbl>
    <w:p w14:paraId="59644372" w14:textId="60064BD9" w:rsidR="00B510BB" w:rsidRPr="00CE0DB6" w:rsidRDefault="00B510BB" w:rsidP="00B510BB">
      <w:pPr>
        <w:pStyle w:val="ListParagraph"/>
        <w:spacing w:before="120" w:after="0" w:line="240" w:lineRule="auto"/>
        <w:ind w:left="0"/>
        <w:rPr>
          <w:szCs w:val="20"/>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45"/>
      </w:tblGrid>
      <w:tr w:rsidR="00B111B7" w14:paraId="57B0A201" w14:textId="77777777" w:rsidTr="008D035E">
        <w:trPr>
          <w:trHeight w:val="789"/>
        </w:trPr>
        <w:tc>
          <w:tcPr>
            <w:tcW w:w="567" w:type="dxa"/>
          </w:tcPr>
          <w:p w14:paraId="6A200B24" w14:textId="070159F9" w:rsidR="00EB1948" w:rsidRDefault="001A3619" w:rsidP="00EB1948">
            <w:pPr>
              <w:spacing w:before="120" w:after="120" w:line="240" w:lineRule="auto"/>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EB1948" w:rsidRPr="00EF798E">
                  <w:rPr>
                    <w:rFonts w:ascii="MS Gothic" w:eastAsia="MS Gothic" w:hAnsi="MS Gothic" w:hint="eastAsia"/>
                    <w:sz w:val="28"/>
                  </w:rPr>
                  <w:t>☐</w:t>
                </w:r>
              </w:sdtContent>
            </w:sdt>
            <w:r w:rsidR="00EB1948" w:rsidRPr="00EF798E">
              <w:rPr>
                <w:sz w:val="22"/>
              </w:rPr>
              <w:t xml:space="preserve"> </w:t>
            </w:r>
          </w:p>
        </w:tc>
        <w:tc>
          <w:tcPr>
            <w:tcW w:w="8545" w:type="dxa"/>
          </w:tcPr>
          <w:p w14:paraId="6A584735" w14:textId="16FE280E" w:rsidR="00EB1948" w:rsidRDefault="00EB1948" w:rsidP="00EB1948">
            <w:pPr>
              <w:pStyle w:val="ListParagraph"/>
              <w:spacing w:before="120" w:after="120" w:line="240" w:lineRule="auto"/>
              <w:ind w:left="0"/>
              <w:rPr>
                <w:szCs w:val="20"/>
              </w:rPr>
            </w:pPr>
            <w:r w:rsidRPr="00EB1948">
              <w:rPr>
                <w:rFonts w:ascii="Calibri" w:eastAsia="Times New Roman" w:hAnsi="Calibri" w:cs="Times New Roman"/>
                <w:sz w:val="22"/>
                <w:lang w:eastAsia="ko-KR"/>
              </w:rPr>
              <w:t xml:space="preserve">The Privacy Act 1993 applies to submissions. Please tick the box if you do </w:t>
            </w:r>
            <w:r w:rsidRPr="00EF798E">
              <w:rPr>
                <w:rFonts w:ascii="Calibri" w:eastAsia="Times New Roman" w:hAnsi="Calibri" w:cs="Times New Roman"/>
                <w:b/>
                <w:sz w:val="22"/>
                <w:u w:val="single"/>
                <w:lang w:eastAsia="ko-KR"/>
              </w:rPr>
              <w:t>not</w:t>
            </w:r>
            <w:r w:rsidRPr="00EF798E">
              <w:rPr>
                <w:rFonts w:ascii="Calibri" w:eastAsia="Times New Roman" w:hAnsi="Calibri" w:cs="Times New Roman"/>
                <w:b/>
                <w:sz w:val="22"/>
                <w:lang w:eastAsia="ko-KR"/>
              </w:rPr>
              <w:t xml:space="preserve"> </w:t>
            </w:r>
            <w:r w:rsidRPr="00EB1948">
              <w:rPr>
                <w:rFonts w:ascii="Calibri" w:eastAsia="Times New Roman" w:hAnsi="Calibri" w:cs="Times New Roman"/>
                <w:sz w:val="22"/>
                <w:lang w:eastAsia="ko-KR"/>
              </w:rPr>
              <w:t>wish your name or other personal information to be included in any information about submissions that MBIE may</w:t>
            </w:r>
            <w:r w:rsidR="00B111B7">
              <w:rPr>
                <w:rFonts w:ascii="Calibri" w:eastAsia="Times New Roman" w:hAnsi="Calibri" w:cs="Times New Roman"/>
                <w:sz w:val="22"/>
                <w:lang w:eastAsia="ko-KR"/>
              </w:rPr>
              <w:t xml:space="preserve"> publish. </w:t>
            </w:r>
            <w:r>
              <w:tab/>
            </w:r>
          </w:p>
        </w:tc>
      </w:tr>
      <w:tr w:rsidR="00EB1948" w14:paraId="693B8E1B" w14:textId="77777777" w:rsidTr="008D035E">
        <w:trPr>
          <w:trHeight w:val="982"/>
        </w:trPr>
        <w:tc>
          <w:tcPr>
            <w:tcW w:w="567" w:type="dxa"/>
          </w:tcPr>
          <w:p w14:paraId="03B1E4EA" w14:textId="57A3FC09" w:rsidR="00EB1948" w:rsidRPr="00EB1948" w:rsidRDefault="001A3619" w:rsidP="00EB1948">
            <w:pPr>
              <w:spacing w:before="120" w:after="120" w:line="240" w:lineRule="auto"/>
              <w:rPr>
                <w:rFonts w:ascii="MS Gothic" w:eastAsia="MS Gothic" w:hAnsi="MS Gothic"/>
                <w:sz w:val="24"/>
              </w:rPr>
            </w:pPr>
            <w:sdt>
              <w:sdtPr>
                <w:rPr>
                  <w:rFonts w:ascii="MS Gothic" w:eastAsia="MS Gothic" w:hAnsi="MS Gothic"/>
                  <w:sz w:val="28"/>
                </w:rPr>
                <w:id w:val="-532648112"/>
                <w14:checkbox>
                  <w14:checked w14:val="0"/>
                  <w14:checkedState w14:val="2612" w14:font="MS Gothic"/>
                  <w14:uncheckedState w14:val="2610" w14:font="MS Gothic"/>
                </w14:checkbox>
              </w:sdtPr>
              <w:sdtEndPr/>
              <w:sdtContent>
                <w:r w:rsidR="00504EA9" w:rsidRPr="00EF798E">
                  <w:rPr>
                    <w:rFonts w:ascii="MS Gothic" w:eastAsia="MS Gothic" w:hAnsi="MS Gothic" w:hint="eastAsia"/>
                    <w:sz w:val="28"/>
                  </w:rPr>
                  <w:t>☐</w:t>
                </w:r>
              </w:sdtContent>
            </w:sdt>
          </w:p>
        </w:tc>
        <w:tc>
          <w:tcPr>
            <w:tcW w:w="8545" w:type="dxa"/>
          </w:tcPr>
          <w:p w14:paraId="5AA78F91" w14:textId="3CEFD989" w:rsidR="00EB1948" w:rsidRPr="00EB1948" w:rsidRDefault="00EB1948" w:rsidP="00E261F6">
            <w:pPr>
              <w:pStyle w:val="ListParagraph"/>
              <w:spacing w:before="120" w:after="0" w:line="240" w:lineRule="auto"/>
              <w:ind w:left="0"/>
              <w:rPr>
                <w:rFonts w:ascii="Calibri" w:eastAsia="Times New Roman" w:hAnsi="Calibri" w:cs="Times New Roman"/>
                <w:sz w:val="22"/>
                <w:lang w:eastAsia="ko-KR"/>
              </w:rPr>
            </w:pPr>
            <w:r w:rsidRPr="00EB1948">
              <w:rPr>
                <w:sz w:val="22"/>
              </w:rPr>
              <w:t>MBIE</w:t>
            </w:r>
            <w:r w:rsidR="009D5B3F">
              <w:rPr>
                <w:sz w:val="22"/>
              </w:rPr>
              <w:t xml:space="preserve"> </w:t>
            </w:r>
            <w:r w:rsidRPr="00EB1948">
              <w:rPr>
                <w:sz w:val="22"/>
              </w:rPr>
              <w:t xml:space="preserve">may upload submissions </w:t>
            </w:r>
            <w:r w:rsidR="00E261F6">
              <w:rPr>
                <w:sz w:val="22"/>
              </w:rPr>
              <w:t>and potentially</w:t>
            </w:r>
            <w:r w:rsidRPr="00EB1948">
              <w:rPr>
                <w:sz w:val="22"/>
              </w:rPr>
              <w:t xml:space="preserve"> a summary of submissions to </w:t>
            </w:r>
            <w:r w:rsidR="00C56D22">
              <w:rPr>
                <w:sz w:val="22"/>
              </w:rPr>
              <w:t>its</w:t>
            </w:r>
            <w:r w:rsidRPr="00EB1948">
              <w:rPr>
                <w:sz w:val="22"/>
              </w:rPr>
              <w:t xml:space="preserve"> website</w:t>
            </w:r>
            <w:r w:rsidR="009D5B3F">
              <w:rPr>
                <w:sz w:val="22"/>
              </w:rPr>
              <w:t>,</w:t>
            </w:r>
            <w:r w:rsidRPr="00EB1948">
              <w:rPr>
                <w:sz w:val="22"/>
              </w:rPr>
              <w:t xml:space="preserve"> </w:t>
            </w:r>
            <w:hyperlink r:id="rId10" w:history="1">
              <w:r w:rsidRPr="00AA0E39">
                <w:rPr>
                  <w:rStyle w:val="Hyperlink"/>
                  <w:b/>
                  <w:sz w:val="22"/>
                </w:rPr>
                <w:t>www.mbie.govt.nz</w:t>
              </w:r>
            </w:hyperlink>
            <w:r w:rsidR="009D5B3F">
              <w:rPr>
                <w:sz w:val="22"/>
              </w:rPr>
              <w:t xml:space="preserve">. </w:t>
            </w:r>
            <w:r w:rsidRPr="00EB1948">
              <w:rPr>
                <w:sz w:val="22"/>
              </w:rPr>
              <w:t>If you do</w:t>
            </w:r>
            <w:r w:rsidRPr="00EF798E">
              <w:rPr>
                <w:b/>
                <w:sz w:val="22"/>
              </w:rPr>
              <w:t xml:space="preserve"> </w:t>
            </w:r>
            <w:r w:rsidRPr="00EF798E">
              <w:rPr>
                <w:b/>
                <w:sz w:val="22"/>
                <w:u w:val="single"/>
              </w:rPr>
              <w:t>not</w:t>
            </w:r>
            <w:r w:rsidRPr="00EB1948">
              <w:rPr>
                <w:sz w:val="22"/>
              </w:rPr>
              <w:t xml:space="preserve"> want your submission or a summary of your submission to be placed on </w:t>
            </w:r>
            <w:r w:rsidR="009D5B3F">
              <w:rPr>
                <w:sz w:val="22"/>
              </w:rPr>
              <w:t xml:space="preserve">either of </w:t>
            </w:r>
            <w:r w:rsidR="004443C8">
              <w:rPr>
                <w:sz w:val="22"/>
              </w:rPr>
              <w:t xml:space="preserve">these </w:t>
            </w:r>
            <w:r w:rsidRPr="00EB1948">
              <w:rPr>
                <w:sz w:val="22"/>
              </w:rPr>
              <w:t>website</w:t>
            </w:r>
            <w:r w:rsidR="009D5B3F">
              <w:rPr>
                <w:sz w:val="22"/>
              </w:rPr>
              <w:t>s</w:t>
            </w:r>
            <w:r w:rsidRPr="00EB1948">
              <w:rPr>
                <w:sz w:val="22"/>
              </w:rPr>
              <w:t>, please tick the box and type an explanation below</w:t>
            </w:r>
            <w:r w:rsidR="00504EA9">
              <w:rPr>
                <w:sz w:val="22"/>
              </w:rPr>
              <w:t>:</w:t>
            </w:r>
          </w:p>
        </w:tc>
      </w:tr>
    </w:tbl>
    <w:p w14:paraId="5CFE719F" w14:textId="74D3E3DE" w:rsidR="00504EA9" w:rsidRPr="00B111B7" w:rsidRDefault="00504EA9" w:rsidP="009B206B">
      <w:pPr>
        <w:spacing w:line="240" w:lineRule="auto"/>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26"/>
      </w:tblGrid>
      <w:tr w:rsidR="00504EA9" w:rsidRPr="007725E8" w14:paraId="0F10D969" w14:textId="77777777" w:rsidTr="00FD5942">
        <w:trPr>
          <w:trHeight w:val="281"/>
        </w:trPr>
        <w:tc>
          <w:tcPr>
            <w:tcW w:w="9026" w:type="dxa"/>
            <w:shd w:val="clear" w:color="auto" w:fill="F2F2F2" w:themeFill="background1" w:themeFillShade="F2"/>
          </w:tcPr>
          <w:p w14:paraId="45A9683E" w14:textId="516D81C0" w:rsidR="00504EA9" w:rsidRPr="00B111B7" w:rsidRDefault="00504EA9" w:rsidP="00814B05">
            <w:pPr>
              <w:spacing w:before="120" w:after="120"/>
              <w:rPr>
                <w:sz w:val="22"/>
                <w:szCs w:val="20"/>
              </w:rPr>
            </w:pPr>
            <w:r w:rsidRPr="00B111B7">
              <w:rPr>
                <w:sz w:val="22"/>
                <w:szCs w:val="20"/>
              </w:rPr>
              <w:t>I do not want my submission placed on MBIE’s</w:t>
            </w:r>
            <w:r w:rsidR="004443C8">
              <w:rPr>
                <w:sz w:val="22"/>
                <w:szCs w:val="20"/>
              </w:rPr>
              <w:t xml:space="preserve"> website</w:t>
            </w:r>
            <w:r w:rsidRPr="00B111B7">
              <w:rPr>
                <w:sz w:val="22"/>
                <w:szCs w:val="20"/>
              </w:rPr>
              <w:t xml:space="preserve"> because… [insert reasoning here]</w:t>
            </w:r>
          </w:p>
        </w:tc>
      </w:tr>
    </w:tbl>
    <w:p w14:paraId="2933A00C" w14:textId="5A5EF4D2" w:rsidR="008C7C83" w:rsidRDefault="008C7C83" w:rsidP="00E71BDB">
      <w:pPr>
        <w:spacing w:after="0" w:line="240" w:lineRule="auto"/>
      </w:pPr>
      <w:bookmarkStart w:id="2" w:name="_Energy_efficiency_for_1"/>
      <w:bookmarkEnd w:id="2"/>
    </w:p>
    <w:p w14:paraId="0F0175A1" w14:textId="33082CE4" w:rsidR="008D035E" w:rsidRDefault="008D035E" w:rsidP="00B111B7">
      <w:pPr>
        <w:spacing w:after="120" w:line="240" w:lineRule="auto"/>
        <w:rPr>
          <w:b/>
          <w:sz w:val="28"/>
          <w:szCs w:val="24"/>
        </w:rPr>
      </w:pPr>
      <w:r>
        <w:rPr>
          <w:b/>
          <w:sz w:val="28"/>
          <w:szCs w:val="24"/>
        </w:rPr>
        <w:t xml:space="preserve">Please </w:t>
      </w:r>
      <w:r w:rsidR="00B111B7" w:rsidRPr="00B111B7">
        <w:rPr>
          <w:b/>
          <w:sz w:val="28"/>
          <w:szCs w:val="24"/>
        </w:rPr>
        <w:t xml:space="preserve">check if your submission contains confidential </w:t>
      </w:r>
      <w:proofErr w:type="gramStart"/>
      <w:r w:rsidR="00B111B7" w:rsidRPr="00B111B7">
        <w:rPr>
          <w:b/>
          <w:sz w:val="28"/>
          <w:szCs w:val="24"/>
        </w:rPr>
        <w:t>information</w:t>
      </w:r>
      <w:proofErr w:type="gramEnd"/>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8D035E" w14:paraId="037D2A61" w14:textId="77777777" w:rsidTr="008D035E">
        <w:trPr>
          <w:trHeight w:val="789"/>
        </w:trPr>
        <w:tc>
          <w:tcPr>
            <w:tcW w:w="567" w:type="dxa"/>
          </w:tcPr>
          <w:p w14:paraId="3B8F2E6A" w14:textId="77777777" w:rsidR="008D035E" w:rsidRDefault="001A3619" w:rsidP="00814B05">
            <w:pPr>
              <w:spacing w:before="120" w:after="120" w:line="240" w:lineRule="auto"/>
              <w:rPr>
                <w:szCs w:val="20"/>
              </w:rPr>
            </w:pPr>
            <w:sdt>
              <w:sdtPr>
                <w:rPr>
                  <w:rFonts w:ascii="MS Gothic" w:eastAsia="MS Gothic" w:hAnsi="MS Gothic"/>
                  <w:sz w:val="28"/>
                </w:rPr>
                <w:id w:val="1723556589"/>
                <w14:checkbox>
                  <w14:checked w14:val="0"/>
                  <w14:checkedState w14:val="2612" w14:font="MS Gothic"/>
                  <w14:uncheckedState w14:val="2610" w14:font="MS Gothic"/>
                </w14:checkbox>
              </w:sdtPr>
              <w:sdtEndPr/>
              <w:sdtContent>
                <w:r w:rsidR="008D035E" w:rsidRPr="00EF798E">
                  <w:rPr>
                    <w:rFonts w:ascii="MS Gothic" w:eastAsia="MS Gothic" w:hAnsi="MS Gothic" w:hint="eastAsia"/>
                    <w:sz w:val="28"/>
                  </w:rPr>
                  <w:t>☐</w:t>
                </w:r>
              </w:sdtContent>
            </w:sdt>
            <w:r w:rsidR="008D035E" w:rsidRPr="00EF798E">
              <w:rPr>
                <w:sz w:val="22"/>
              </w:rPr>
              <w:t xml:space="preserve"> </w:t>
            </w:r>
          </w:p>
        </w:tc>
        <w:tc>
          <w:tcPr>
            <w:tcW w:w="8550" w:type="dxa"/>
          </w:tcPr>
          <w:p w14:paraId="08C83D10" w14:textId="106ADE41" w:rsidR="00FF7417" w:rsidRDefault="008D035E" w:rsidP="00814B05">
            <w:pPr>
              <w:pStyle w:val="ListParagraph"/>
              <w:spacing w:before="120" w:after="120" w:line="240" w:lineRule="auto"/>
              <w:ind w:left="0"/>
              <w:rPr>
                <w:rFonts w:ascii="Calibri" w:eastAsia="Times New Roman" w:hAnsi="Calibri" w:cs="Times New Roman"/>
                <w:sz w:val="22"/>
                <w:lang w:eastAsia="ko-KR"/>
              </w:rPr>
            </w:pPr>
            <w:r>
              <w:rPr>
                <w:rFonts w:ascii="Calibri" w:eastAsia="Times New Roman" w:hAnsi="Calibri" w:cs="Times New Roman"/>
                <w:sz w:val="22"/>
                <w:lang w:eastAsia="ko-KR"/>
              </w:rPr>
              <w:t xml:space="preserve">I would like my submission (or identifiable parts of my submission) to be kept </w:t>
            </w:r>
            <w:proofErr w:type="gramStart"/>
            <w:r>
              <w:rPr>
                <w:rFonts w:ascii="Calibri" w:eastAsia="Times New Roman" w:hAnsi="Calibri" w:cs="Times New Roman"/>
                <w:sz w:val="22"/>
                <w:lang w:eastAsia="ko-KR"/>
              </w:rPr>
              <w:t>confidential, and</w:t>
            </w:r>
            <w:proofErr w:type="gramEnd"/>
            <w:r>
              <w:rPr>
                <w:rFonts w:ascii="Calibri" w:eastAsia="Times New Roman" w:hAnsi="Calibri" w:cs="Times New Roman"/>
                <w:sz w:val="22"/>
                <w:lang w:eastAsia="ko-KR"/>
              </w:rPr>
              <w:t xml:space="preserve"> </w:t>
            </w:r>
            <w:r w:rsidRPr="008D035E">
              <w:rPr>
                <w:rFonts w:ascii="Calibri" w:eastAsia="Times New Roman" w:hAnsi="Calibri" w:cs="Times New Roman"/>
                <w:b/>
                <w:sz w:val="22"/>
                <w:u w:val="single"/>
                <w:lang w:eastAsia="ko-KR"/>
              </w:rPr>
              <w:t>have stated</w:t>
            </w:r>
            <w:r w:rsidRPr="008D035E">
              <w:rPr>
                <w:rFonts w:ascii="Calibri" w:eastAsia="Times New Roman" w:hAnsi="Calibri" w:cs="Times New Roman"/>
                <w:sz w:val="22"/>
                <w:u w:val="single"/>
                <w:lang w:eastAsia="ko-KR"/>
              </w:rPr>
              <w:t xml:space="preserve"> </w:t>
            </w:r>
            <w:r>
              <w:rPr>
                <w:rFonts w:ascii="Calibri" w:eastAsia="Times New Roman" w:hAnsi="Calibri" w:cs="Times New Roman"/>
                <w:sz w:val="22"/>
                <w:lang w:eastAsia="ko-KR"/>
              </w:rPr>
              <w:t>my reasons and ground under</w:t>
            </w:r>
            <w:r w:rsidR="003A1A6F">
              <w:rPr>
                <w:rFonts w:ascii="Calibri" w:eastAsia="Times New Roman" w:hAnsi="Calibri" w:cs="Times New Roman"/>
                <w:sz w:val="22"/>
                <w:lang w:eastAsia="ko-KR"/>
              </w:rPr>
              <w:t xml:space="preserve"> section 9 of</w:t>
            </w:r>
            <w:r>
              <w:rPr>
                <w:rFonts w:ascii="Calibri" w:eastAsia="Times New Roman" w:hAnsi="Calibri" w:cs="Times New Roman"/>
                <w:sz w:val="22"/>
                <w:lang w:eastAsia="ko-KR"/>
              </w:rPr>
              <w:t xml:space="preserve"> the Official Information Act that I believe apply, for consideration by MBIE. </w:t>
            </w:r>
          </w:p>
          <w:p w14:paraId="7EF476C4" w14:textId="26A7A741" w:rsidR="00483347" w:rsidRPr="00483347" w:rsidRDefault="00483347" w:rsidP="00483347">
            <w:pPr>
              <w:pStyle w:val="ListParagraph"/>
              <w:spacing w:before="120" w:after="0" w:line="240" w:lineRule="auto"/>
              <w:ind w:left="0"/>
              <w:rPr>
                <w:rFonts w:ascii="Calibri" w:eastAsia="Times New Roman" w:hAnsi="Calibri" w:cs="Times New Roman"/>
                <w:sz w:val="22"/>
                <w:lang w:eastAsia="ko-KR"/>
              </w:rPr>
            </w:pPr>
          </w:p>
        </w:tc>
      </w:tr>
    </w:tbl>
    <w:p w14:paraId="18010660" w14:textId="77777777" w:rsidR="00EE1486" w:rsidRDefault="00EE1486" w:rsidP="00EE1486">
      <w:pPr>
        <w:spacing w:after="0"/>
      </w:pPr>
      <w:bookmarkStart w:id="3" w:name="_Toc69002630"/>
    </w:p>
    <w:p w14:paraId="2242DB63" w14:textId="77777777" w:rsidR="00EE1486" w:rsidRDefault="00EE1486" w:rsidP="00FD5942">
      <w:pPr>
        <w:pStyle w:val="Heading1"/>
        <w:sectPr w:rsidR="00EE1486" w:rsidSect="00FD5942">
          <w:pgSz w:w="11906" w:h="16838"/>
          <w:pgMar w:top="1758" w:right="1440" w:bottom="1440" w:left="1440" w:header="340" w:footer="397" w:gutter="0"/>
          <w:cols w:space="708"/>
          <w:docGrid w:linePitch="360"/>
        </w:sectPr>
      </w:pPr>
    </w:p>
    <w:bookmarkEnd w:id="3"/>
    <w:p w14:paraId="10494187" w14:textId="1F1B5623" w:rsidR="00E71BDB" w:rsidRPr="005170B3" w:rsidRDefault="005A1EE5" w:rsidP="00A86B55">
      <w:pPr>
        <w:pStyle w:val="NumberedParagraphLevel2"/>
        <w:numPr>
          <w:ilvl w:val="0"/>
          <w:numId w:val="0"/>
        </w:numPr>
        <w:spacing w:line="240" w:lineRule="auto"/>
        <w:rPr>
          <w:b/>
          <w:sz w:val="28"/>
        </w:rPr>
      </w:pPr>
      <w:r>
        <w:rPr>
          <w:b/>
          <w:sz w:val="28"/>
        </w:rPr>
        <w:t>Options for improving our diesel resilience</w:t>
      </w:r>
    </w:p>
    <w:p w14:paraId="562190A8" w14:textId="70C5248A" w:rsidR="00FA31D8" w:rsidRPr="005A1EE5" w:rsidRDefault="005A1EE5" w:rsidP="005A1EE5">
      <w:pPr>
        <w:pStyle w:val="NumberedParagraphLevel1"/>
        <w:rPr>
          <w:rFonts w:ascii="Calibri" w:eastAsia="Calibri" w:hAnsi="Calibri" w:cs="Calibri"/>
          <w:noProof w:val="0"/>
          <w:color w:val="000000"/>
          <w:lang w:val="en-US"/>
        </w:rPr>
      </w:pPr>
      <w:r w:rsidRPr="005A1EE5">
        <w:rPr>
          <w:rFonts w:ascii="Calibri" w:eastAsia="Calibri" w:hAnsi="Calibri" w:cs="Calibri"/>
          <w:noProof w:val="0"/>
          <w:color w:val="000000"/>
          <w:lang w:val="en-US"/>
        </w:rPr>
        <w:t xml:space="preserve">Do you agree with this </w:t>
      </w:r>
      <w:proofErr w:type="spellStart"/>
      <w:r w:rsidRPr="005A1EE5">
        <w:rPr>
          <w:rFonts w:ascii="Calibri" w:eastAsia="Calibri" w:hAnsi="Calibri" w:cs="Calibri"/>
          <w:noProof w:val="0"/>
          <w:color w:val="000000"/>
          <w:lang w:val="en-US"/>
        </w:rPr>
        <w:t>characterisation</w:t>
      </w:r>
      <w:proofErr w:type="spellEnd"/>
      <w:r w:rsidRPr="005A1EE5">
        <w:rPr>
          <w:rFonts w:ascii="Calibri" w:eastAsia="Calibri" w:hAnsi="Calibri" w:cs="Calibri"/>
          <w:noProof w:val="0"/>
          <w:color w:val="000000"/>
          <w:lang w:val="en-US"/>
        </w:rPr>
        <w:t xml:space="preserve"> of the status quo? If not, please provide evidence to support your views.</w:t>
      </w:r>
    </w:p>
    <w:p w14:paraId="0729617A" w14:textId="00E9FF06" w:rsidR="00214219" w:rsidRDefault="001A3619" w:rsidP="00214219">
      <w:pPr>
        <w:spacing w:after="120"/>
        <w:ind w:left="360"/>
        <w:rPr>
          <w:sz w:val="22"/>
        </w:rPr>
      </w:pPr>
      <w:sdt>
        <w:sdtPr>
          <w:rPr>
            <w:rFonts w:ascii="MS Gothic" w:eastAsia="MS Gothic" w:hAnsi="MS Gothic"/>
            <w:sz w:val="22"/>
          </w:rPr>
          <w:id w:val="1975485931"/>
          <w14:checkbox>
            <w14:checked w14:val="0"/>
            <w14:checkedState w14:val="2612" w14:font="MS Gothic"/>
            <w14:uncheckedState w14:val="2610" w14:font="MS Gothic"/>
          </w14:checkbox>
        </w:sdtPr>
        <w:sdtEndPr/>
        <w:sdtContent>
          <w:r w:rsidR="00911EB7">
            <w:rPr>
              <w:rFonts w:ascii="MS Gothic" w:eastAsia="MS Gothic" w:hAnsi="MS Gothic" w:hint="eastAsia"/>
              <w:sz w:val="22"/>
            </w:rPr>
            <w:t>☐</w:t>
          </w:r>
        </w:sdtContent>
      </w:sdt>
      <w:r w:rsidR="00214219" w:rsidRPr="00437533">
        <w:rPr>
          <w:sz w:val="22"/>
        </w:rPr>
        <w:t xml:space="preserve"> Yes               </w:t>
      </w:r>
      <w:r w:rsidR="00214219">
        <w:rPr>
          <w:sz w:val="22"/>
        </w:rPr>
        <w:t xml:space="preserve"> </w:t>
      </w:r>
      <w:r w:rsidR="00214219" w:rsidRPr="00437533">
        <w:rPr>
          <w:sz w:val="22"/>
        </w:rPr>
        <w:t xml:space="preserve">    </w:t>
      </w:r>
      <w:sdt>
        <w:sdtPr>
          <w:rPr>
            <w:rFonts w:ascii="MS Gothic" w:eastAsia="MS Gothic" w:hAnsi="MS Gothic"/>
            <w:sz w:val="22"/>
          </w:rPr>
          <w:id w:val="-701622501"/>
          <w14:checkbox>
            <w14:checked w14:val="0"/>
            <w14:checkedState w14:val="2612" w14:font="MS Gothic"/>
            <w14:uncheckedState w14:val="2610" w14:font="MS Gothic"/>
          </w14:checkbox>
        </w:sdtPr>
        <w:sdtEndPr/>
        <w:sdtContent>
          <w:r w:rsidR="00214219" w:rsidRPr="00437533">
            <w:rPr>
              <w:rFonts w:ascii="MS Gothic" w:eastAsia="MS Gothic" w:hAnsi="MS Gothic" w:hint="eastAsia"/>
              <w:sz w:val="22"/>
            </w:rPr>
            <w:t>☐</w:t>
          </w:r>
        </w:sdtContent>
      </w:sdt>
      <w:r w:rsidR="00214219" w:rsidRPr="00437533">
        <w:rPr>
          <w:sz w:val="22"/>
        </w:rPr>
        <w:t xml:space="preserve"> </w:t>
      </w:r>
      <w:proofErr w:type="spellStart"/>
      <w:r w:rsidR="00911EB7">
        <w:rPr>
          <w:sz w:val="22"/>
          <w:szCs w:val="20"/>
        </w:rPr>
        <w:t>Yes</w:t>
      </w:r>
      <w:proofErr w:type="spellEnd"/>
      <w:r w:rsidR="00911EB7">
        <w:rPr>
          <w:sz w:val="22"/>
          <w:szCs w:val="20"/>
        </w:rPr>
        <w:t xml:space="preserve">, </w:t>
      </w:r>
      <w:r w:rsidR="00214219" w:rsidRPr="00437533">
        <w:rPr>
          <w:sz w:val="22"/>
          <w:szCs w:val="20"/>
        </w:rPr>
        <w:t xml:space="preserve">with changes  </w:t>
      </w:r>
      <w:r w:rsidR="00214219">
        <w:rPr>
          <w:sz w:val="22"/>
          <w:szCs w:val="20"/>
        </w:rPr>
        <w:t xml:space="preserve">         </w:t>
      </w:r>
      <w:r w:rsidR="00214219" w:rsidRPr="00437533">
        <w:rPr>
          <w:sz w:val="22"/>
          <w:szCs w:val="20"/>
        </w:rPr>
        <w:t xml:space="preserve">        </w:t>
      </w:r>
      <w:sdt>
        <w:sdtPr>
          <w:rPr>
            <w:rFonts w:ascii="MS Gothic" w:eastAsia="MS Gothic" w:hAnsi="MS Gothic"/>
            <w:sz w:val="22"/>
          </w:rPr>
          <w:id w:val="-1593302238"/>
          <w14:checkbox>
            <w14:checked w14:val="0"/>
            <w14:checkedState w14:val="2612" w14:font="MS Gothic"/>
            <w14:uncheckedState w14:val="2610" w14:font="MS Gothic"/>
          </w14:checkbox>
        </w:sdtPr>
        <w:sdtEndPr/>
        <w:sdtContent>
          <w:r w:rsidR="00214219" w:rsidRPr="00437533">
            <w:rPr>
              <w:rFonts w:ascii="MS Gothic" w:eastAsia="MS Gothic" w:hAnsi="MS Gothic" w:hint="eastAsia"/>
              <w:sz w:val="22"/>
            </w:rPr>
            <w:t>☐</w:t>
          </w:r>
        </w:sdtContent>
      </w:sdt>
      <w:r w:rsidR="00214219" w:rsidRPr="00437533">
        <w:rPr>
          <w:sz w:val="22"/>
        </w:rPr>
        <w:t xml:space="preserve"> </w:t>
      </w:r>
      <w:r w:rsidR="00214219" w:rsidRPr="00437533">
        <w:rPr>
          <w:sz w:val="22"/>
          <w:szCs w:val="20"/>
        </w:rPr>
        <w:t xml:space="preserve">No                       </w:t>
      </w:r>
      <w:r w:rsidR="00214219" w:rsidRPr="00437533">
        <w:rPr>
          <w:rFonts w:ascii="MS Gothic" w:eastAsia="MS Gothic" w:hAnsi="MS Gothic"/>
          <w:sz w:val="22"/>
        </w:rPr>
        <w:t xml:space="preserve"> </w:t>
      </w:r>
      <w:sdt>
        <w:sdtPr>
          <w:rPr>
            <w:rFonts w:ascii="MS Gothic" w:eastAsia="MS Gothic" w:hAnsi="MS Gothic"/>
            <w:sz w:val="22"/>
          </w:rPr>
          <w:id w:val="445887817"/>
          <w14:checkbox>
            <w14:checked w14:val="0"/>
            <w14:checkedState w14:val="2612" w14:font="MS Gothic"/>
            <w14:uncheckedState w14:val="2610" w14:font="MS Gothic"/>
          </w14:checkbox>
        </w:sdtPr>
        <w:sdtEndPr/>
        <w:sdtContent>
          <w:r w:rsidR="00214219" w:rsidRPr="00437533">
            <w:rPr>
              <w:rFonts w:ascii="MS Gothic" w:eastAsia="MS Gothic" w:hAnsi="MS Gothic" w:hint="eastAsia"/>
              <w:sz w:val="22"/>
            </w:rPr>
            <w:t>☐</w:t>
          </w:r>
        </w:sdtContent>
      </w:sdt>
      <w:r w:rsidR="00214219" w:rsidRPr="00437533">
        <w:rPr>
          <w:b/>
          <w:color w:val="FFFFFF" w:themeColor="background1"/>
          <w:sz w:val="22"/>
          <w:szCs w:val="20"/>
        </w:rPr>
        <w:t xml:space="preserve"> </w:t>
      </w:r>
      <w:r w:rsidR="00214219" w:rsidRPr="00437533">
        <w:rPr>
          <w:sz w:val="22"/>
          <w:szCs w:val="20"/>
        </w:rPr>
        <w:t>Not sure/</w:t>
      </w:r>
      <w:r w:rsidR="00214219" w:rsidRPr="00437533">
        <w:rPr>
          <w:sz w:val="22"/>
        </w:rPr>
        <w:t xml:space="preserve">No </w:t>
      </w:r>
      <w:proofErr w:type="gramStart"/>
      <w:r w:rsidR="00214219" w:rsidRPr="00437533">
        <w:rPr>
          <w:sz w:val="22"/>
        </w:rPr>
        <w:t>preference</w:t>
      </w:r>
      <w:proofErr w:type="gramEnd"/>
    </w:p>
    <w:p w14:paraId="6133A18F" w14:textId="063EAFA5" w:rsidR="00FB23DC" w:rsidRPr="004C324B" w:rsidRDefault="00587038" w:rsidP="004C324B">
      <w:pPr>
        <w:spacing w:after="0"/>
        <w:ind w:left="360"/>
        <w:rPr>
          <w:sz w:val="24"/>
        </w:rPr>
      </w:pPr>
      <w:r w:rsidRPr="004C324B">
        <w:rPr>
          <w:sz w:val="22"/>
          <w:szCs w:val="20"/>
        </w:rPr>
        <w:t xml:space="preserve">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3DC" w:rsidRPr="007725E8" w14:paraId="317C6CB3" w14:textId="77777777" w:rsidTr="00FD5942">
        <w:trPr>
          <w:trHeight w:val="401"/>
        </w:trPr>
        <w:tc>
          <w:tcPr>
            <w:tcW w:w="8646" w:type="dxa"/>
            <w:shd w:val="clear" w:color="auto" w:fill="F2F2F2" w:themeFill="background1" w:themeFillShade="F2"/>
          </w:tcPr>
          <w:p w14:paraId="3E64862E" w14:textId="69E916DD" w:rsidR="00FB23DC" w:rsidRPr="007725E8" w:rsidRDefault="00E33130" w:rsidP="00F9595E">
            <w:pPr>
              <w:spacing w:before="120" w:after="120"/>
              <w:rPr>
                <w:szCs w:val="20"/>
              </w:rPr>
            </w:pPr>
            <w:r>
              <w:rPr>
                <w:szCs w:val="20"/>
              </w:rPr>
              <w:t>[inse</w:t>
            </w:r>
            <w:r w:rsidR="009F595B">
              <w:rPr>
                <w:szCs w:val="20"/>
              </w:rPr>
              <w:t>r</w:t>
            </w:r>
            <w:r>
              <w:rPr>
                <w:szCs w:val="20"/>
              </w:rPr>
              <w:t>t response here]</w:t>
            </w:r>
          </w:p>
        </w:tc>
      </w:tr>
    </w:tbl>
    <w:p w14:paraId="17AFE7E3" w14:textId="3DDC0A13" w:rsidR="00CC4580" w:rsidRPr="00FD5942" w:rsidRDefault="005A1EE5" w:rsidP="00FD5942">
      <w:pPr>
        <w:pStyle w:val="NumberedParagraphLevel1"/>
      </w:pPr>
      <w:r w:rsidRPr="005A1EE5">
        <w:t>Do you agree with our problem definition? If you don’t, what would you suggest changing?</w:t>
      </w:r>
    </w:p>
    <w:p w14:paraId="1547C820" w14:textId="7EAC01E9" w:rsidR="007D2D15" w:rsidRPr="00437533" w:rsidRDefault="001A3619" w:rsidP="007D2D15">
      <w:pPr>
        <w:spacing w:before="0" w:after="120" w:line="240" w:lineRule="auto"/>
        <w:ind w:left="360"/>
        <w:rPr>
          <w:sz w:val="22"/>
        </w:rPr>
      </w:pPr>
      <w:sdt>
        <w:sdtPr>
          <w:rPr>
            <w:rFonts w:ascii="MS Gothic" w:eastAsia="MS Gothic" w:hAnsi="MS Gothic"/>
            <w:sz w:val="22"/>
          </w:rPr>
          <w:id w:val="-1003826206"/>
          <w14:checkbox>
            <w14:checked w14:val="0"/>
            <w14:checkedState w14:val="2612" w14:font="MS Gothic"/>
            <w14:uncheckedState w14:val="2610" w14:font="MS Gothic"/>
          </w14:checkbox>
        </w:sdtPr>
        <w:sdtEndPr/>
        <w:sdtContent>
          <w:r w:rsidR="007D2D15">
            <w:rPr>
              <w:rFonts w:ascii="MS Gothic" w:eastAsia="MS Gothic" w:hAnsi="MS Gothic" w:hint="eastAsia"/>
              <w:sz w:val="22"/>
            </w:rPr>
            <w:t>☐</w:t>
          </w:r>
        </w:sdtContent>
      </w:sdt>
      <w:r w:rsidR="007D2D15" w:rsidRPr="00437533">
        <w:rPr>
          <w:sz w:val="22"/>
        </w:rPr>
        <w:t xml:space="preserve"> Yes, I agree     </w:t>
      </w:r>
      <w:r w:rsidR="007D2D15" w:rsidRPr="00437533">
        <w:rPr>
          <w:sz w:val="22"/>
        </w:rPr>
        <w:tab/>
      </w:r>
      <w:sdt>
        <w:sdtPr>
          <w:rPr>
            <w:rFonts w:ascii="MS Gothic" w:eastAsia="MS Gothic" w:hAnsi="MS Gothic"/>
            <w:sz w:val="22"/>
          </w:rPr>
          <w:id w:val="-378859510"/>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w:t>
      </w:r>
      <w:r w:rsidR="007D2D15">
        <w:rPr>
          <w:sz w:val="22"/>
        </w:rPr>
        <w:t>I agree in part</w:t>
      </w:r>
      <w:r w:rsidR="007D2D15" w:rsidRPr="00437533">
        <w:rPr>
          <w:sz w:val="22"/>
        </w:rPr>
        <w:tab/>
      </w:r>
      <w:sdt>
        <w:sdtPr>
          <w:rPr>
            <w:rFonts w:ascii="MS Gothic" w:eastAsia="MS Gothic" w:hAnsi="MS Gothic"/>
            <w:sz w:val="22"/>
          </w:rPr>
          <w:id w:val="-1895188907"/>
          <w14:checkbox>
            <w14:checked w14:val="0"/>
            <w14:checkedState w14:val="2612" w14:font="MS Gothic"/>
            <w14:uncheckedState w14:val="2610" w14:font="MS Gothic"/>
          </w14:checkbox>
        </w:sdtPr>
        <w:sdtEndPr/>
        <w:sdtContent>
          <w:r w:rsidR="00E234C8">
            <w:rPr>
              <w:rFonts w:ascii="MS Gothic" w:eastAsia="MS Gothic" w:hAnsi="MS Gothic" w:hint="eastAsia"/>
              <w:sz w:val="22"/>
            </w:rPr>
            <w:t>☐</w:t>
          </w:r>
        </w:sdtContent>
      </w:sdt>
      <w:r w:rsidR="007D2D15" w:rsidRPr="00437533">
        <w:rPr>
          <w:sz w:val="22"/>
        </w:rPr>
        <w:t xml:space="preserve"> No, I don’t agree</w:t>
      </w:r>
      <w:r w:rsidR="007D2D15" w:rsidRPr="00437533">
        <w:rPr>
          <w:sz w:val="22"/>
        </w:rPr>
        <w:tab/>
      </w:r>
      <w:r w:rsidR="007D2D15" w:rsidRPr="00437533">
        <w:rPr>
          <w:rFonts w:ascii="MS Gothic" w:eastAsia="MS Gothic" w:hAnsi="MS Gothic"/>
          <w:sz w:val="22"/>
        </w:rPr>
        <w:t xml:space="preserve"> </w:t>
      </w:r>
      <w:sdt>
        <w:sdtPr>
          <w:rPr>
            <w:rFonts w:ascii="MS Gothic" w:eastAsia="MS Gothic" w:hAnsi="MS Gothic"/>
            <w:sz w:val="22"/>
          </w:rPr>
          <w:id w:val="795330694"/>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Not sure/no </w:t>
      </w:r>
      <w:proofErr w:type="gramStart"/>
      <w:r w:rsidR="00D27A4B" w:rsidRPr="00437533">
        <w:rPr>
          <w:sz w:val="22"/>
        </w:rPr>
        <w:t>preference</w:t>
      </w:r>
      <w:proofErr w:type="gramEnd"/>
    </w:p>
    <w:p w14:paraId="097F45C6" w14:textId="6A35AC36" w:rsidR="006A6FC7" w:rsidRPr="004C324B" w:rsidRDefault="00587038" w:rsidP="004C324B">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6A6FC7" w:rsidRPr="007725E8" w14:paraId="29033CC2" w14:textId="77777777" w:rsidTr="00FD5942">
        <w:trPr>
          <w:trHeight w:val="422"/>
        </w:trPr>
        <w:tc>
          <w:tcPr>
            <w:tcW w:w="8646" w:type="dxa"/>
            <w:shd w:val="clear" w:color="auto" w:fill="F2F2F2" w:themeFill="background1" w:themeFillShade="F2"/>
          </w:tcPr>
          <w:p w14:paraId="72A46D55" w14:textId="51949B20" w:rsidR="006A6FC7" w:rsidRPr="007725E8" w:rsidRDefault="00E33130" w:rsidP="007446AF">
            <w:pPr>
              <w:spacing w:before="120" w:after="120"/>
              <w:rPr>
                <w:szCs w:val="20"/>
              </w:rPr>
            </w:pPr>
            <w:r>
              <w:rPr>
                <w:szCs w:val="20"/>
              </w:rPr>
              <w:t>[inse</w:t>
            </w:r>
            <w:r w:rsidR="009F595B">
              <w:rPr>
                <w:szCs w:val="20"/>
              </w:rPr>
              <w:t>r</w:t>
            </w:r>
            <w:r>
              <w:rPr>
                <w:szCs w:val="20"/>
              </w:rPr>
              <w:t>t response here]</w:t>
            </w:r>
          </w:p>
        </w:tc>
      </w:tr>
    </w:tbl>
    <w:p w14:paraId="69C6ACE4" w14:textId="27799E6A" w:rsidR="005A1EE5" w:rsidRPr="00FD5942" w:rsidRDefault="00F06B61" w:rsidP="005A1EE5">
      <w:pPr>
        <w:pStyle w:val="NumberedParagraphLevel1"/>
      </w:pPr>
      <w:r w:rsidRPr="00F06B61">
        <w:t>Have we identified the correct objectives?</w:t>
      </w:r>
    </w:p>
    <w:p w14:paraId="05E39F04" w14:textId="77777777" w:rsidR="005A1EE5" w:rsidRPr="00437533" w:rsidRDefault="001A3619" w:rsidP="005A1EE5">
      <w:pPr>
        <w:spacing w:before="0" w:after="120" w:line="240" w:lineRule="auto"/>
        <w:ind w:left="360"/>
        <w:rPr>
          <w:sz w:val="22"/>
        </w:rPr>
      </w:pPr>
      <w:sdt>
        <w:sdtPr>
          <w:rPr>
            <w:rFonts w:ascii="MS Gothic" w:eastAsia="MS Gothic" w:hAnsi="MS Gothic"/>
            <w:sz w:val="22"/>
          </w:rPr>
          <w:id w:val="-1062250899"/>
          <w14:checkbox>
            <w14:checked w14:val="0"/>
            <w14:checkedState w14:val="2612" w14:font="MS Gothic"/>
            <w14:uncheckedState w14:val="2610" w14:font="MS Gothic"/>
          </w14:checkbox>
        </w:sdtPr>
        <w:sdtEndPr/>
        <w:sdtContent>
          <w:r w:rsidR="005A1EE5">
            <w:rPr>
              <w:rFonts w:ascii="MS Gothic" w:eastAsia="MS Gothic" w:hAnsi="MS Gothic" w:hint="eastAsia"/>
              <w:sz w:val="22"/>
            </w:rPr>
            <w:t>☐</w:t>
          </w:r>
        </w:sdtContent>
      </w:sdt>
      <w:r w:rsidR="005A1EE5" w:rsidRPr="00437533">
        <w:rPr>
          <w:sz w:val="22"/>
        </w:rPr>
        <w:t xml:space="preserve"> Yes, I agree     </w:t>
      </w:r>
      <w:r w:rsidR="005A1EE5" w:rsidRPr="00437533">
        <w:rPr>
          <w:sz w:val="22"/>
        </w:rPr>
        <w:tab/>
      </w:r>
      <w:sdt>
        <w:sdtPr>
          <w:rPr>
            <w:rFonts w:ascii="MS Gothic" w:eastAsia="MS Gothic" w:hAnsi="MS Gothic"/>
            <w:sz w:val="22"/>
          </w:rPr>
          <w:id w:val="-238947262"/>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w:t>
      </w:r>
      <w:r w:rsidR="005A1EE5">
        <w:rPr>
          <w:sz w:val="22"/>
        </w:rPr>
        <w:t>I agree in part</w:t>
      </w:r>
      <w:r w:rsidR="005A1EE5" w:rsidRPr="00437533">
        <w:rPr>
          <w:sz w:val="22"/>
        </w:rPr>
        <w:tab/>
      </w:r>
      <w:sdt>
        <w:sdtPr>
          <w:rPr>
            <w:rFonts w:ascii="MS Gothic" w:eastAsia="MS Gothic" w:hAnsi="MS Gothic"/>
            <w:sz w:val="22"/>
          </w:rPr>
          <w:id w:val="-292980224"/>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 I don’t agree</w:t>
      </w:r>
      <w:r w:rsidR="005A1EE5" w:rsidRPr="00437533">
        <w:rPr>
          <w:sz w:val="22"/>
        </w:rPr>
        <w:tab/>
      </w:r>
      <w:r w:rsidR="005A1EE5" w:rsidRPr="00437533">
        <w:rPr>
          <w:rFonts w:ascii="MS Gothic" w:eastAsia="MS Gothic" w:hAnsi="MS Gothic"/>
          <w:sz w:val="22"/>
        </w:rPr>
        <w:t xml:space="preserve"> </w:t>
      </w:r>
      <w:sdt>
        <w:sdtPr>
          <w:rPr>
            <w:rFonts w:ascii="MS Gothic" w:eastAsia="MS Gothic" w:hAnsi="MS Gothic"/>
            <w:sz w:val="22"/>
          </w:rPr>
          <w:id w:val="-1304222377"/>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Not sure/no </w:t>
      </w:r>
      <w:proofErr w:type="gramStart"/>
      <w:r w:rsidR="005A1EE5" w:rsidRPr="00437533">
        <w:rPr>
          <w:sz w:val="22"/>
        </w:rPr>
        <w:t>preference</w:t>
      </w:r>
      <w:proofErr w:type="gramEnd"/>
    </w:p>
    <w:p w14:paraId="08581D6B" w14:textId="77777777" w:rsidR="005A1EE5" w:rsidRPr="004C324B" w:rsidRDefault="005A1EE5" w:rsidP="005A1EE5">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78D0390F" w14:textId="77777777" w:rsidTr="004F03C2">
        <w:trPr>
          <w:trHeight w:val="422"/>
        </w:trPr>
        <w:tc>
          <w:tcPr>
            <w:tcW w:w="8646" w:type="dxa"/>
            <w:shd w:val="clear" w:color="auto" w:fill="F2F2F2" w:themeFill="background1" w:themeFillShade="F2"/>
          </w:tcPr>
          <w:p w14:paraId="376D57DB" w14:textId="77777777" w:rsidR="005A1EE5" w:rsidRPr="007725E8" w:rsidRDefault="005A1EE5" w:rsidP="004F03C2">
            <w:pPr>
              <w:spacing w:before="120" w:after="120"/>
              <w:rPr>
                <w:szCs w:val="20"/>
              </w:rPr>
            </w:pPr>
            <w:r>
              <w:rPr>
                <w:szCs w:val="20"/>
              </w:rPr>
              <w:t>[insert response here]</w:t>
            </w:r>
          </w:p>
        </w:tc>
      </w:tr>
    </w:tbl>
    <w:p w14:paraId="34C2AB67" w14:textId="7FBEFF5A" w:rsidR="005A1EE5" w:rsidRPr="00FD5942" w:rsidRDefault="00F06B61" w:rsidP="005A1EE5">
      <w:pPr>
        <w:pStyle w:val="NumberedParagraphLevel1"/>
      </w:pPr>
      <w:r w:rsidRPr="00F06B61">
        <w:t>Is 28 days’ cover the right level? Should we have more or less? Why?</w:t>
      </w:r>
    </w:p>
    <w:p w14:paraId="2B365E85" w14:textId="77777777" w:rsidR="005A1EE5" w:rsidRPr="00437533" w:rsidRDefault="001A3619" w:rsidP="005A1EE5">
      <w:pPr>
        <w:spacing w:before="0" w:after="120" w:line="240" w:lineRule="auto"/>
        <w:ind w:left="360"/>
        <w:rPr>
          <w:sz w:val="22"/>
        </w:rPr>
      </w:pPr>
      <w:sdt>
        <w:sdtPr>
          <w:rPr>
            <w:rFonts w:ascii="MS Gothic" w:eastAsia="MS Gothic" w:hAnsi="MS Gothic"/>
            <w:sz w:val="22"/>
          </w:rPr>
          <w:id w:val="-833447694"/>
          <w14:checkbox>
            <w14:checked w14:val="0"/>
            <w14:checkedState w14:val="2612" w14:font="MS Gothic"/>
            <w14:uncheckedState w14:val="2610" w14:font="MS Gothic"/>
          </w14:checkbox>
        </w:sdtPr>
        <w:sdtEndPr/>
        <w:sdtContent>
          <w:r w:rsidR="005A1EE5">
            <w:rPr>
              <w:rFonts w:ascii="MS Gothic" w:eastAsia="MS Gothic" w:hAnsi="MS Gothic" w:hint="eastAsia"/>
              <w:sz w:val="22"/>
            </w:rPr>
            <w:t>☐</w:t>
          </w:r>
        </w:sdtContent>
      </w:sdt>
      <w:r w:rsidR="005A1EE5" w:rsidRPr="00437533">
        <w:rPr>
          <w:sz w:val="22"/>
        </w:rPr>
        <w:t xml:space="preserve"> Yes, I agree     </w:t>
      </w:r>
      <w:r w:rsidR="005A1EE5" w:rsidRPr="00437533">
        <w:rPr>
          <w:sz w:val="22"/>
        </w:rPr>
        <w:tab/>
      </w:r>
      <w:sdt>
        <w:sdtPr>
          <w:rPr>
            <w:rFonts w:ascii="MS Gothic" w:eastAsia="MS Gothic" w:hAnsi="MS Gothic"/>
            <w:sz w:val="22"/>
          </w:rPr>
          <w:id w:val="-662698698"/>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w:t>
      </w:r>
      <w:r w:rsidR="005A1EE5">
        <w:rPr>
          <w:sz w:val="22"/>
        </w:rPr>
        <w:t>I agree in part</w:t>
      </w:r>
      <w:r w:rsidR="005A1EE5" w:rsidRPr="00437533">
        <w:rPr>
          <w:sz w:val="22"/>
        </w:rPr>
        <w:tab/>
      </w:r>
      <w:sdt>
        <w:sdtPr>
          <w:rPr>
            <w:rFonts w:ascii="MS Gothic" w:eastAsia="MS Gothic" w:hAnsi="MS Gothic"/>
            <w:sz w:val="22"/>
          </w:rPr>
          <w:id w:val="607317983"/>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 I don’t agree</w:t>
      </w:r>
      <w:r w:rsidR="005A1EE5" w:rsidRPr="00437533">
        <w:rPr>
          <w:sz w:val="22"/>
        </w:rPr>
        <w:tab/>
      </w:r>
      <w:r w:rsidR="005A1EE5" w:rsidRPr="00437533">
        <w:rPr>
          <w:rFonts w:ascii="MS Gothic" w:eastAsia="MS Gothic" w:hAnsi="MS Gothic"/>
          <w:sz w:val="22"/>
        </w:rPr>
        <w:t xml:space="preserve"> </w:t>
      </w:r>
      <w:sdt>
        <w:sdtPr>
          <w:rPr>
            <w:rFonts w:ascii="MS Gothic" w:eastAsia="MS Gothic" w:hAnsi="MS Gothic"/>
            <w:sz w:val="22"/>
          </w:rPr>
          <w:id w:val="-1640096748"/>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Not sure/no </w:t>
      </w:r>
      <w:proofErr w:type="gramStart"/>
      <w:r w:rsidR="005A1EE5" w:rsidRPr="00437533">
        <w:rPr>
          <w:sz w:val="22"/>
        </w:rPr>
        <w:t>preference</w:t>
      </w:r>
      <w:proofErr w:type="gramEnd"/>
    </w:p>
    <w:p w14:paraId="5FD4CE76" w14:textId="77777777" w:rsidR="005A1EE5" w:rsidRPr="004C324B" w:rsidRDefault="005A1EE5" w:rsidP="005A1EE5">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09561A89" w14:textId="77777777" w:rsidTr="004F03C2">
        <w:trPr>
          <w:trHeight w:val="422"/>
        </w:trPr>
        <w:tc>
          <w:tcPr>
            <w:tcW w:w="8646" w:type="dxa"/>
            <w:shd w:val="clear" w:color="auto" w:fill="F2F2F2" w:themeFill="background1" w:themeFillShade="F2"/>
          </w:tcPr>
          <w:p w14:paraId="02015CE9" w14:textId="77777777" w:rsidR="005A1EE5" w:rsidRPr="007725E8" w:rsidRDefault="005A1EE5" w:rsidP="004F03C2">
            <w:pPr>
              <w:spacing w:before="120" w:after="120"/>
              <w:rPr>
                <w:szCs w:val="20"/>
              </w:rPr>
            </w:pPr>
            <w:r>
              <w:rPr>
                <w:szCs w:val="20"/>
              </w:rPr>
              <w:t>[insert response here]</w:t>
            </w:r>
          </w:p>
        </w:tc>
      </w:tr>
    </w:tbl>
    <w:p w14:paraId="0A033BBA" w14:textId="030F9C58" w:rsidR="005A1EE5" w:rsidRPr="00FD5942" w:rsidRDefault="00E64229" w:rsidP="005A1EE5">
      <w:pPr>
        <w:pStyle w:val="NumberedParagraphLevel1"/>
      </w:pPr>
      <w:r w:rsidRPr="00E64229">
        <w:t xml:space="preserve">Are there any other options that we have not </w:t>
      </w:r>
      <w:r w:rsidR="00363863">
        <w:t>considered?</w:t>
      </w:r>
    </w:p>
    <w:p w14:paraId="3916F921" w14:textId="549BE7C7" w:rsidR="005A1EE5" w:rsidRPr="00437533" w:rsidRDefault="001A3619" w:rsidP="005A1EE5">
      <w:pPr>
        <w:spacing w:before="0" w:after="120" w:line="240" w:lineRule="auto"/>
        <w:ind w:left="360"/>
        <w:rPr>
          <w:sz w:val="22"/>
        </w:rPr>
      </w:pPr>
      <w:sdt>
        <w:sdtPr>
          <w:rPr>
            <w:rFonts w:ascii="MS Gothic" w:eastAsia="MS Gothic" w:hAnsi="MS Gothic"/>
            <w:sz w:val="22"/>
          </w:rPr>
          <w:id w:val="-1903666063"/>
          <w14:checkbox>
            <w14:checked w14:val="0"/>
            <w14:checkedState w14:val="2612" w14:font="MS Gothic"/>
            <w14:uncheckedState w14:val="2610" w14:font="MS Gothic"/>
          </w14:checkbox>
        </w:sdtPr>
        <w:sdtEndPr/>
        <w:sdtContent>
          <w:r w:rsidR="005A1EE5">
            <w:rPr>
              <w:rFonts w:ascii="MS Gothic" w:eastAsia="MS Gothic" w:hAnsi="MS Gothic" w:hint="eastAsia"/>
              <w:sz w:val="22"/>
            </w:rPr>
            <w:t>☐</w:t>
          </w:r>
        </w:sdtContent>
      </w:sdt>
      <w:r w:rsidR="005A1EE5" w:rsidRPr="00437533">
        <w:rPr>
          <w:sz w:val="22"/>
        </w:rPr>
        <w:t xml:space="preserve"> Yes     </w:t>
      </w:r>
      <w:r w:rsidR="005A1EE5" w:rsidRPr="00437533">
        <w:rPr>
          <w:sz w:val="22"/>
        </w:rPr>
        <w:tab/>
      </w:r>
      <w:r w:rsidR="005A1EE5" w:rsidRPr="00437533">
        <w:rPr>
          <w:sz w:val="22"/>
        </w:rPr>
        <w:tab/>
      </w:r>
      <w:sdt>
        <w:sdtPr>
          <w:rPr>
            <w:rFonts w:ascii="MS Gothic" w:eastAsia="MS Gothic" w:hAnsi="MS Gothic"/>
            <w:sz w:val="22"/>
          </w:rPr>
          <w:id w:val="-1216430529"/>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w:t>
      </w:r>
      <w:r w:rsidR="005A1EE5" w:rsidRPr="00437533">
        <w:rPr>
          <w:sz w:val="22"/>
        </w:rPr>
        <w:tab/>
      </w:r>
      <w:r w:rsidR="005A1EE5" w:rsidRPr="00437533">
        <w:rPr>
          <w:rFonts w:ascii="MS Gothic" w:eastAsia="MS Gothic" w:hAnsi="MS Gothic"/>
          <w:sz w:val="22"/>
        </w:rPr>
        <w:t xml:space="preserve"> </w:t>
      </w:r>
      <w:r w:rsidR="003B0B38">
        <w:rPr>
          <w:rFonts w:ascii="MS Gothic" w:eastAsia="MS Gothic" w:hAnsi="MS Gothic"/>
          <w:sz w:val="22"/>
        </w:rPr>
        <w:tab/>
      </w:r>
      <w:r w:rsidR="003B0B38">
        <w:rPr>
          <w:rFonts w:ascii="MS Gothic" w:eastAsia="MS Gothic" w:hAnsi="MS Gothic"/>
          <w:sz w:val="22"/>
        </w:rPr>
        <w:tab/>
      </w:r>
      <w:sdt>
        <w:sdtPr>
          <w:rPr>
            <w:rFonts w:ascii="MS Gothic" w:eastAsia="MS Gothic" w:hAnsi="MS Gothic"/>
            <w:sz w:val="22"/>
          </w:rPr>
          <w:id w:val="-566188908"/>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Not </w:t>
      </w:r>
      <w:proofErr w:type="gramStart"/>
      <w:r w:rsidR="005A1EE5" w:rsidRPr="00437533">
        <w:rPr>
          <w:sz w:val="22"/>
        </w:rPr>
        <w:t>sure</w:t>
      </w:r>
      <w:proofErr w:type="gramEnd"/>
    </w:p>
    <w:p w14:paraId="4160476C" w14:textId="77777777" w:rsidR="005A1EE5" w:rsidRPr="004C324B" w:rsidRDefault="005A1EE5" w:rsidP="005A1EE5">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24A45DB5" w14:textId="77777777" w:rsidTr="004F03C2">
        <w:trPr>
          <w:trHeight w:val="422"/>
        </w:trPr>
        <w:tc>
          <w:tcPr>
            <w:tcW w:w="8646" w:type="dxa"/>
            <w:shd w:val="clear" w:color="auto" w:fill="F2F2F2" w:themeFill="background1" w:themeFillShade="F2"/>
          </w:tcPr>
          <w:p w14:paraId="25A0CB4F" w14:textId="77777777" w:rsidR="005A1EE5" w:rsidRPr="007725E8" w:rsidRDefault="005A1EE5" w:rsidP="004F03C2">
            <w:pPr>
              <w:spacing w:before="120" w:after="120"/>
              <w:rPr>
                <w:szCs w:val="20"/>
              </w:rPr>
            </w:pPr>
            <w:r>
              <w:rPr>
                <w:szCs w:val="20"/>
              </w:rPr>
              <w:t>[insert response here]</w:t>
            </w:r>
          </w:p>
        </w:tc>
      </w:tr>
    </w:tbl>
    <w:p w14:paraId="682848F9" w14:textId="5A67A99C" w:rsidR="005A1EE5" w:rsidRPr="00BB4852" w:rsidRDefault="00E64229" w:rsidP="00BB4852">
      <w:pPr>
        <w:pStyle w:val="NumberedParagraphLevel1"/>
      </w:pPr>
      <w:r w:rsidRPr="00E64229">
        <w:t>There is a trade-off between cost impact and timing. Options that have a higher cost impact are quicker. Do you prefer an option that is fast but more costly or slow and cheaper? Can you explain your answer?</w:t>
      </w:r>
    </w:p>
    <w:p w14:paraId="6C8476C9" w14:textId="77777777" w:rsidR="005A1EE5" w:rsidRPr="004C324B" w:rsidRDefault="005A1EE5" w:rsidP="005A1EE5">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6522B75F" w14:textId="77777777" w:rsidTr="004F03C2">
        <w:trPr>
          <w:trHeight w:val="422"/>
        </w:trPr>
        <w:tc>
          <w:tcPr>
            <w:tcW w:w="8646" w:type="dxa"/>
            <w:shd w:val="clear" w:color="auto" w:fill="F2F2F2" w:themeFill="background1" w:themeFillShade="F2"/>
          </w:tcPr>
          <w:p w14:paraId="30CDE04D" w14:textId="77777777" w:rsidR="005A1EE5" w:rsidRPr="007725E8" w:rsidRDefault="005A1EE5" w:rsidP="004F03C2">
            <w:pPr>
              <w:spacing w:before="120" w:after="120"/>
              <w:rPr>
                <w:szCs w:val="20"/>
              </w:rPr>
            </w:pPr>
            <w:r>
              <w:rPr>
                <w:szCs w:val="20"/>
              </w:rPr>
              <w:t>[insert response here]</w:t>
            </w:r>
          </w:p>
        </w:tc>
      </w:tr>
    </w:tbl>
    <w:p w14:paraId="121E2916" w14:textId="33582CBA" w:rsidR="005A1EE5" w:rsidRPr="00FD5942" w:rsidRDefault="00E64229" w:rsidP="005A1EE5">
      <w:pPr>
        <w:pStyle w:val="NumberedParagraphLevel1"/>
      </w:pPr>
      <w:r w:rsidRPr="00E64229">
        <w:t>There are risks to New Zealand if we experience a severe and sustained supply disruption. Do you agree that doing nothing isn’t acceptable? If you prefer this option, please tell us why.</w:t>
      </w:r>
    </w:p>
    <w:p w14:paraId="2A1AF0C2" w14:textId="77777777" w:rsidR="005A1EE5" w:rsidRPr="00437533" w:rsidRDefault="001A3619" w:rsidP="005A1EE5">
      <w:pPr>
        <w:spacing w:before="0" w:after="120" w:line="240" w:lineRule="auto"/>
        <w:ind w:left="360"/>
        <w:rPr>
          <w:sz w:val="22"/>
        </w:rPr>
      </w:pPr>
      <w:sdt>
        <w:sdtPr>
          <w:rPr>
            <w:rFonts w:ascii="MS Gothic" w:eastAsia="MS Gothic" w:hAnsi="MS Gothic"/>
            <w:sz w:val="22"/>
          </w:rPr>
          <w:id w:val="-4055440"/>
          <w14:checkbox>
            <w14:checked w14:val="0"/>
            <w14:checkedState w14:val="2612" w14:font="MS Gothic"/>
            <w14:uncheckedState w14:val="2610" w14:font="MS Gothic"/>
          </w14:checkbox>
        </w:sdtPr>
        <w:sdtEndPr/>
        <w:sdtContent>
          <w:r w:rsidR="005A1EE5">
            <w:rPr>
              <w:rFonts w:ascii="MS Gothic" w:eastAsia="MS Gothic" w:hAnsi="MS Gothic" w:hint="eastAsia"/>
              <w:sz w:val="22"/>
            </w:rPr>
            <w:t>☐</w:t>
          </w:r>
        </w:sdtContent>
      </w:sdt>
      <w:r w:rsidR="005A1EE5" w:rsidRPr="00437533">
        <w:rPr>
          <w:sz w:val="22"/>
        </w:rPr>
        <w:t xml:space="preserve"> Yes, I agree     </w:t>
      </w:r>
      <w:r w:rsidR="005A1EE5" w:rsidRPr="00437533">
        <w:rPr>
          <w:sz w:val="22"/>
        </w:rPr>
        <w:tab/>
      </w:r>
      <w:sdt>
        <w:sdtPr>
          <w:rPr>
            <w:rFonts w:ascii="MS Gothic" w:eastAsia="MS Gothic" w:hAnsi="MS Gothic"/>
            <w:sz w:val="22"/>
          </w:rPr>
          <w:id w:val="-208500629"/>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w:t>
      </w:r>
      <w:r w:rsidR="005A1EE5">
        <w:rPr>
          <w:sz w:val="22"/>
        </w:rPr>
        <w:t>I agree in part</w:t>
      </w:r>
      <w:r w:rsidR="005A1EE5" w:rsidRPr="00437533">
        <w:rPr>
          <w:sz w:val="22"/>
        </w:rPr>
        <w:tab/>
      </w:r>
      <w:sdt>
        <w:sdtPr>
          <w:rPr>
            <w:rFonts w:ascii="MS Gothic" w:eastAsia="MS Gothic" w:hAnsi="MS Gothic"/>
            <w:sz w:val="22"/>
          </w:rPr>
          <w:id w:val="-748817284"/>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 I don’t agree</w:t>
      </w:r>
      <w:r w:rsidR="005A1EE5" w:rsidRPr="00437533">
        <w:rPr>
          <w:sz w:val="22"/>
        </w:rPr>
        <w:tab/>
      </w:r>
      <w:r w:rsidR="005A1EE5" w:rsidRPr="00437533">
        <w:rPr>
          <w:rFonts w:ascii="MS Gothic" w:eastAsia="MS Gothic" w:hAnsi="MS Gothic"/>
          <w:sz w:val="22"/>
        </w:rPr>
        <w:t xml:space="preserve"> </w:t>
      </w:r>
      <w:sdt>
        <w:sdtPr>
          <w:rPr>
            <w:rFonts w:ascii="MS Gothic" w:eastAsia="MS Gothic" w:hAnsi="MS Gothic"/>
            <w:sz w:val="22"/>
          </w:rPr>
          <w:id w:val="-1636480926"/>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Not sure/no </w:t>
      </w:r>
      <w:proofErr w:type="gramStart"/>
      <w:r w:rsidR="005A1EE5" w:rsidRPr="00437533">
        <w:rPr>
          <w:sz w:val="22"/>
        </w:rPr>
        <w:t>preference</w:t>
      </w:r>
      <w:proofErr w:type="gramEnd"/>
    </w:p>
    <w:p w14:paraId="66930C0E" w14:textId="77777777" w:rsidR="005A1EE5" w:rsidRPr="004C324B" w:rsidRDefault="005A1EE5" w:rsidP="005A1EE5">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36FCD333" w14:textId="77777777" w:rsidTr="004F03C2">
        <w:trPr>
          <w:trHeight w:val="422"/>
        </w:trPr>
        <w:tc>
          <w:tcPr>
            <w:tcW w:w="8646" w:type="dxa"/>
            <w:shd w:val="clear" w:color="auto" w:fill="F2F2F2" w:themeFill="background1" w:themeFillShade="F2"/>
          </w:tcPr>
          <w:p w14:paraId="32425D2A" w14:textId="77777777" w:rsidR="005A1EE5" w:rsidRPr="007725E8" w:rsidRDefault="005A1EE5" w:rsidP="004F03C2">
            <w:pPr>
              <w:spacing w:before="120" w:after="120"/>
              <w:rPr>
                <w:szCs w:val="20"/>
              </w:rPr>
            </w:pPr>
            <w:r>
              <w:rPr>
                <w:szCs w:val="20"/>
              </w:rPr>
              <w:t>[insert response here]</w:t>
            </w:r>
          </w:p>
        </w:tc>
      </w:tr>
    </w:tbl>
    <w:p w14:paraId="4538DCE3" w14:textId="6DCC8D4C" w:rsidR="005A1EE5" w:rsidRPr="004E7E0E" w:rsidRDefault="00E64229" w:rsidP="004E7E0E">
      <w:pPr>
        <w:pStyle w:val="NumberedParagraphLevel1"/>
      </w:pPr>
      <w:r w:rsidRPr="00E64229">
        <w:t>If we increased the</w:t>
      </w:r>
      <w:r w:rsidR="000C41A6">
        <w:t xml:space="preserve"> minimum stockholding obligation</w:t>
      </w:r>
      <w:r w:rsidRPr="00E64229">
        <w:t xml:space="preserve"> </w:t>
      </w:r>
      <w:r w:rsidR="000C41A6">
        <w:t>(</w:t>
      </w:r>
      <w:r w:rsidRPr="000C41A6">
        <w:rPr>
          <w:b/>
          <w:bCs/>
        </w:rPr>
        <w:t>MSO</w:t>
      </w:r>
      <w:r w:rsidR="000C41A6">
        <w:t>)</w:t>
      </w:r>
      <w:r w:rsidRPr="00E64229">
        <w:t xml:space="preserve"> for diesel to 28 days, how can we maintain competition in the fuel industry?</w:t>
      </w:r>
    </w:p>
    <w:p w14:paraId="317EBF11" w14:textId="77777777" w:rsidR="005A1EE5" w:rsidRPr="004C324B" w:rsidRDefault="005A1EE5" w:rsidP="005A1EE5">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26ACEE85" w14:textId="77777777" w:rsidTr="004F03C2">
        <w:trPr>
          <w:trHeight w:val="422"/>
        </w:trPr>
        <w:tc>
          <w:tcPr>
            <w:tcW w:w="8646" w:type="dxa"/>
            <w:shd w:val="clear" w:color="auto" w:fill="F2F2F2" w:themeFill="background1" w:themeFillShade="F2"/>
          </w:tcPr>
          <w:p w14:paraId="6674B768" w14:textId="77777777" w:rsidR="005A1EE5" w:rsidRPr="007725E8" w:rsidRDefault="005A1EE5" w:rsidP="004F03C2">
            <w:pPr>
              <w:spacing w:before="120" w:after="120"/>
              <w:rPr>
                <w:szCs w:val="20"/>
              </w:rPr>
            </w:pPr>
            <w:r>
              <w:rPr>
                <w:szCs w:val="20"/>
              </w:rPr>
              <w:t>[insert response here]</w:t>
            </w:r>
          </w:p>
        </w:tc>
      </w:tr>
    </w:tbl>
    <w:p w14:paraId="6DFF81FA" w14:textId="26C744A6" w:rsidR="005A1EE5" w:rsidRPr="00FD5942" w:rsidRDefault="00E64229" w:rsidP="005A1EE5">
      <w:pPr>
        <w:pStyle w:val="NumberedParagraphLevel1"/>
      </w:pPr>
      <w:r w:rsidRPr="00E64229">
        <w:t>Do you have any information on how much an increased MSO for diesel could cost consumers? Please provide details and explain how any estimates have been arrived at (if applicable).</w:t>
      </w:r>
    </w:p>
    <w:p w14:paraId="7E2A572B" w14:textId="33738D45" w:rsidR="005A1EE5" w:rsidRPr="00437533" w:rsidRDefault="001A3619" w:rsidP="005A1EE5">
      <w:pPr>
        <w:spacing w:before="0" w:after="120" w:line="240" w:lineRule="auto"/>
        <w:ind w:left="360"/>
        <w:rPr>
          <w:sz w:val="22"/>
        </w:rPr>
      </w:pPr>
      <w:sdt>
        <w:sdtPr>
          <w:rPr>
            <w:rFonts w:ascii="MS Gothic" w:eastAsia="MS Gothic" w:hAnsi="MS Gothic"/>
            <w:sz w:val="22"/>
          </w:rPr>
          <w:id w:val="1506166698"/>
          <w14:checkbox>
            <w14:checked w14:val="0"/>
            <w14:checkedState w14:val="2612" w14:font="MS Gothic"/>
            <w14:uncheckedState w14:val="2610" w14:font="MS Gothic"/>
          </w14:checkbox>
        </w:sdtPr>
        <w:sdtEndPr/>
        <w:sdtContent>
          <w:r w:rsidR="005A1EE5">
            <w:rPr>
              <w:rFonts w:ascii="MS Gothic" w:eastAsia="MS Gothic" w:hAnsi="MS Gothic" w:hint="eastAsia"/>
              <w:sz w:val="22"/>
            </w:rPr>
            <w:t>☐</w:t>
          </w:r>
        </w:sdtContent>
      </w:sdt>
      <w:r w:rsidR="005A1EE5" w:rsidRPr="00437533">
        <w:rPr>
          <w:sz w:val="22"/>
        </w:rPr>
        <w:t xml:space="preserve"> Yes     </w:t>
      </w:r>
      <w:r w:rsidR="005A1EE5" w:rsidRPr="00437533">
        <w:rPr>
          <w:sz w:val="22"/>
        </w:rPr>
        <w:tab/>
      </w:r>
      <w:sdt>
        <w:sdtPr>
          <w:rPr>
            <w:rFonts w:ascii="MS Gothic" w:eastAsia="MS Gothic" w:hAnsi="MS Gothic"/>
            <w:sz w:val="22"/>
          </w:rPr>
          <w:id w:val="1823847178"/>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w:t>
      </w:r>
      <w:r w:rsidR="005A1EE5" w:rsidRPr="00437533">
        <w:rPr>
          <w:sz w:val="22"/>
        </w:rPr>
        <w:tab/>
      </w:r>
      <w:r w:rsidR="005A1EE5" w:rsidRPr="00437533">
        <w:rPr>
          <w:rFonts w:ascii="MS Gothic" w:eastAsia="MS Gothic" w:hAnsi="MS Gothic"/>
          <w:sz w:val="22"/>
        </w:rPr>
        <w:t xml:space="preserve"> </w:t>
      </w:r>
    </w:p>
    <w:p w14:paraId="395EF67F" w14:textId="3C39599B" w:rsidR="005A1EE5" w:rsidRPr="004C324B" w:rsidRDefault="005A1EE5" w:rsidP="005A1EE5">
      <w:pPr>
        <w:spacing w:after="0"/>
        <w:ind w:left="360"/>
        <w:rPr>
          <w:rFonts w:ascii="MS Gothic" w:eastAsia="MS Gothic" w:hAnsi="MS Gothic"/>
          <w:sz w:val="24"/>
        </w:rPr>
      </w:pPr>
      <w:r w:rsidRPr="004C324B">
        <w:rPr>
          <w:sz w:val="22"/>
          <w:szCs w:val="20"/>
        </w:rPr>
        <w:t>Please</w:t>
      </w:r>
      <w:r w:rsidR="00BB4852">
        <w:rPr>
          <w:sz w:val="22"/>
          <w:szCs w:val="20"/>
        </w:rPr>
        <w:t xml:space="preserve"> provide details and</w:t>
      </w:r>
      <w:r w:rsidRPr="004C324B">
        <w:rPr>
          <w:sz w:val="22"/>
          <w:szCs w:val="20"/>
        </w:rPr>
        <w:t xml:space="preserve"> explain</w:t>
      </w:r>
      <w:r w:rsidR="004E7E0E">
        <w:rPr>
          <w:sz w:val="22"/>
          <w:szCs w:val="20"/>
        </w:rPr>
        <w:t xml:space="preserve"> if possible</w:t>
      </w:r>
      <w:r w:rsidRPr="004C324B">
        <w:rPr>
          <w:sz w:val="22"/>
          <w:szCs w:val="20"/>
        </w:rPr>
        <w:t>.</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606601FE" w14:textId="77777777" w:rsidTr="004F03C2">
        <w:trPr>
          <w:trHeight w:val="422"/>
        </w:trPr>
        <w:tc>
          <w:tcPr>
            <w:tcW w:w="8646" w:type="dxa"/>
            <w:shd w:val="clear" w:color="auto" w:fill="F2F2F2" w:themeFill="background1" w:themeFillShade="F2"/>
          </w:tcPr>
          <w:p w14:paraId="0B2332F1" w14:textId="77777777" w:rsidR="005A1EE5" w:rsidRPr="007725E8" w:rsidRDefault="005A1EE5" w:rsidP="004F03C2">
            <w:pPr>
              <w:spacing w:before="120" w:after="120"/>
              <w:rPr>
                <w:szCs w:val="20"/>
              </w:rPr>
            </w:pPr>
            <w:r>
              <w:rPr>
                <w:szCs w:val="20"/>
              </w:rPr>
              <w:t>[insert response here]</w:t>
            </w:r>
          </w:p>
        </w:tc>
      </w:tr>
    </w:tbl>
    <w:p w14:paraId="715C574E" w14:textId="7A59DCB3" w:rsidR="005A1EE5" w:rsidRPr="00FD5942" w:rsidRDefault="003F6F66" w:rsidP="005A1EE5">
      <w:pPr>
        <w:pStyle w:val="NumberedParagraphLevel1"/>
      </w:pPr>
      <w:r w:rsidRPr="003F6F66">
        <w:t>How quickly could fuel importers meet an increased MSO? What could be done to get diesel in tanks earlier than 2026?</w:t>
      </w:r>
    </w:p>
    <w:p w14:paraId="3184FB05" w14:textId="77777777" w:rsidR="005A1EE5" w:rsidRPr="004C324B" w:rsidRDefault="005A1EE5" w:rsidP="005A1EE5">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45963CF2" w14:textId="77777777" w:rsidTr="004F03C2">
        <w:trPr>
          <w:trHeight w:val="422"/>
        </w:trPr>
        <w:tc>
          <w:tcPr>
            <w:tcW w:w="8646" w:type="dxa"/>
            <w:shd w:val="clear" w:color="auto" w:fill="F2F2F2" w:themeFill="background1" w:themeFillShade="F2"/>
          </w:tcPr>
          <w:p w14:paraId="559EBBC4" w14:textId="77777777" w:rsidR="005A1EE5" w:rsidRPr="007725E8" w:rsidRDefault="005A1EE5" w:rsidP="004F03C2">
            <w:pPr>
              <w:spacing w:before="120" w:after="120"/>
              <w:rPr>
                <w:szCs w:val="20"/>
              </w:rPr>
            </w:pPr>
            <w:r>
              <w:rPr>
                <w:szCs w:val="20"/>
              </w:rPr>
              <w:t>[insert response here]</w:t>
            </w:r>
          </w:p>
        </w:tc>
      </w:tr>
    </w:tbl>
    <w:p w14:paraId="187B42D7" w14:textId="7D14550A" w:rsidR="005A1EE5" w:rsidRPr="00FD5942" w:rsidRDefault="003F6F66" w:rsidP="005A1EE5">
      <w:pPr>
        <w:pStyle w:val="NumberedParagraphLevel1"/>
      </w:pPr>
      <w:r w:rsidRPr="003F6F66">
        <w:t>We have assumed that fuel importers will begin planning for an increased MSO as soon as it is announced, rather than wait until regulations are made. Is this a fair assumption?</w:t>
      </w:r>
    </w:p>
    <w:p w14:paraId="4BBFE8CE" w14:textId="77777777" w:rsidR="005A1EE5" w:rsidRPr="00437533" w:rsidRDefault="001A3619" w:rsidP="005A1EE5">
      <w:pPr>
        <w:spacing w:before="0" w:after="120" w:line="240" w:lineRule="auto"/>
        <w:ind w:left="360"/>
        <w:rPr>
          <w:sz w:val="22"/>
        </w:rPr>
      </w:pPr>
      <w:sdt>
        <w:sdtPr>
          <w:rPr>
            <w:rFonts w:ascii="MS Gothic" w:eastAsia="MS Gothic" w:hAnsi="MS Gothic"/>
            <w:sz w:val="22"/>
          </w:rPr>
          <w:id w:val="1599681656"/>
          <w14:checkbox>
            <w14:checked w14:val="0"/>
            <w14:checkedState w14:val="2612" w14:font="MS Gothic"/>
            <w14:uncheckedState w14:val="2610" w14:font="MS Gothic"/>
          </w14:checkbox>
        </w:sdtPr>
        <w:sdtEndPr/>
        <w:sdtContent>
          <w:r w:rsidR="005A1EE5">
            <w:rPr>
              <w:rFonts w:ascii="MS Gothic" w:eastAsia="MS Gothic" w:hAnsi="MS Gothic" w:hint="eastAsia"/>
              <w:sz w:val="22"/>
            </w:rPr>
            <w:t>☐</w:t>
          </w:r>
        </w:sdtContent>
      </w:sdt>
      <w:r w:rsidR="005A1EE5" w:rsidRPr="00437533">
        <w:rPr>
          <w:sz w:val="22"/>
        </w:rPr>
        <w:t xml:space="preserve"> Yes, I agree     </w:t>
      </w:r>
      <w:r w:rsidR="005A1EE5" w:rsidRPr="00437533">
        <w:rPr>
          <w:sz w:val="22"/>
        </w:rPr>
        <w:tab/>
      </w:r>
      <w:sdt>
        <w:sdtPr>
          <w:rPr>
            <w:rFonts w:ascii="MS Gothic" w:eastAsia="MS Gothic" w:hAnsi="MS Gothic"/>
            <w:sz w:val="22"/>
          </w:rPr>
          <w:id w:val="1027687524"/>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w:t>
      </w:r>
      <w:r w:rsidR="005A1EE5">
        <w:rPr>
          <w:sz w:val="22"/>
        </w:rPr>
        <w:t>I agree in part</w:t>
      </w:r>
      <w:r w:rsidR="005A1EE5" w:rsidRPr="00437533">
        <w:rPr>
          <w:sz w:val="22"/>
        </w:rPr>
        <w:tab/>
      </w:r>
      <w:sdt>
        <w:sdtPr>
          <w:rPr>
            <w:rFonts w:ascii="MS Gothic" w:eastAsia="MS Gothic" w:hAnsi="MS Gothic"/>
            <w:sz w:val="22"/>
          </w:rPr>
          <w:id w:val="-244884812"/>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 I don’t agree</w:t>
      </w:r>
      <w:r w:rsidR="005A1EE5" w:rsidRPr="00437533">
        <w:rPr>
          <w:sz w:val="22"/>
        </w:rPr>
        <w:tab/>
      </w:r>
      <w:r w:rsidR="005A1EE5" w:rsidRPr="00437533">
        <w:rPr>
          <w:rFonts w:ascii="MS Gothic" w:eastAsia="MS Gothic" w:hAnsi="MS Gothic"/>
          <w:sz w:val="22"/>
        </w:rPr>
        <w:t xml:space="preserve"> </w:t>
      </w:r>
      <w:sdt>
        <w:sdtPr>
          <w:rPr>
            <w:rFonts w:ascii="MS Gothic" w:eastAsia="MS Gothic" w:hAnsi="MS Gothic"/>
            <w:sz w:val="22"/>
          </w:rPr>
          <w:id w:val="-127704408"/>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Not sure/no </w:t>
      </w:r>
      <w:proofErr w:type="gramStart"/>
      <w:r w:rsidR="005A1EE5" w:rsidRPr="00437533">
        <w:rPr>
          <w:sz w:val="22"/>
        </w:rPr>
        <w:t>preference</w:t>
      </w:r>
      <w:proofErr w:type="gramEnd"/>
    </w:p>
    <w:p w14:paraId="1C52F13E" w14:textId="77777777" w:rsidR="005A1EE5" w:rsidRPr="004C324B" w:rsidRDefault="005A1EE5" w:rsidP="005A1EE5">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7FE9983A" w14:textId="77777777" w:rsidTr="004F03C2">
        <w:trPr>
          <w:trHeight w:val="422"/>
        </w:trPr>
        <w:tc>
          <w:tcPr>
            <w:tcW w:w="8646" w:type="dxa"/>
            <w:shd w:val="clear" w:color="auto" w:fill="F2F2F2" w:themeFill="background1" w:themeFillShade="F2"/>
          </w:tcPr>
          <w:p w14:paraId="34FD9929" w14:textId="77777777" w:rsidR="005A1EE5" w:rsidRPr="007725E8" w:rsidRDefault="005A1EE5" w:rsidP="004F03C2">
            <w:pPr>
              <w:spacing w:before="120" w:after="120"/>
              <w:rPr>
                <w:szCs w:val="20"/>
              </w:rPr>
            </w:pPr>
            <w:r>
              <w:rPr>
                <w:szCs w:val="20"/>
              </w:rPr>
              <w:t>[insert response here]</w:t>
            </w:r>
          </w:p>
        </w:tc>
      </w:tr>
    </w:tbl>
    <w:p w14:paraId="51AD4D8C" w14:textId="30748A80" w:rsidR="005A1EE5" w:rsidRPr="00FD5942" w:rsidRDefault="003F6F66" w:rsidP="005A1EE5">
      <w:pPr>
        <w:pStyle w:val="NumberedParagraphLevel1"/>
      </w:pPr>
      <w:r w:rsidRPr="003F6F66">
        <w:t>Do you have a preference about whether the government uses Levy funding or general taxation if this option was adopted?</w:t>
      </w:r>
    </w:p>
    <w:p w14:paraId="0084CF6D" w14:textId="58A22A4C" w:rsidR="005A1EE5" w:rsidRPr="00437533" w:rsidRDefault="001A3619" w:rsidP="005A1EE5">
      <w:pPr>
        <w:spacing w:before="0" w:after="120" w:line="240" w:lineRule="auto"/>
        <w:ind w:left="360"/>
        <w:rPr>
          <w:sz w:val="22"/>
        </w:rPr>
      </w:pPr>
      <w:sdt>
        <w:sdtPr>
          <w:rPr>
            <w:rFonts w:ascii="MS Gothic" w:eastAsia="MS Gothic" w:hAnsi="MS Gothic"/>
            <w:sz w:val="22"/>
          </w:rPr>
          <w:id w:val="2130962463"/>
          <w14:checkbox>
            <w14:checked w14:val="0"/>
            <w14:checkedState w14:val="2612" w14:font="MS Gothic"/>
            <w14:uncheckedState w14:val="2610" w14:font="MS Gothic"/>
          </w14:checkbox>
        </w:sdtPr>
        <w:sdtEndPr/>
        <w:sdtContent>
          <w:r w:rsidR="005A1EE5">
            <w:rPr>
              <w:rFonts w:ascii="MS Gothic" w:eastAsia="MS Gothic" w:hAnsi="MS Gothic" w:hint="eastAsia"/>
              <w:sz w:val="22"/>
            </w:rPr>
            <w:t>☐</w:t>
          </w:r>
        </w:sdtContent>
      </w:sdt>
      <w:r w:rsidR="005A1EE5" w:rsidRPr="00437533">
        <w:rPr>
          <w:sz w:val="22"/>
        </w:rPr>
        <w:t xml:space="preserve"> </w:t>
      </w:r>
      <w:r w:rsidR="00BB4852">
        <w:rPr>
          <w:sz w:val="22"/>
        </w:rPr>
        <w:t>Levy funding</w:t>
      </w:r>
      <w:r w:rsidR="005A1EE5" w:rsidRPr="00437533">
        <w:rPr>
          <w:sz w:val="22"/>
        </w:rPr>
        <w:t xml:space="preserve">     </w:t>
      </w:r>
      <w:r w:rsidR="005A1EE5" w:rsidRPr="00437533">
        <w:rPr>
          <w:sz w:val="22"/>
        </w:rPr>
        <w:tab/>
      </w:r>
      <w:sdt>
        <w:sdtPr>
          <w:rPr>
            <w:rFonts w:ascii="MS Gothic" w:eastAsia="MS Gothic" w:hAnsi="MS Gothic"/>
            <w:sz w:val="22"/>
          </w:rPr>
          <w:id w:val="1443418218"/>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w:t>
      </w:r>
      <w:r w:rsidR="00BB4852">
        <w:rPr>
          <w:sz w:val="22"/>
        </w:rPr>
        <w:t>General taxation</w:t>
      </w:r>
      <w:r w:rsidR="005A1EE5" w:rsidRPr="00437533">
        <w:rPr>
          <w:sz w:val="22"/>
        </w:rPr>
        <w:tab/>
      </w:r>
      <w:r w:rsidR="005A1EE5" w:rsidRPr="00437533">
        <w:rPr>
          <w:rFonts w:ascii="MS Gothic" w:eastAsia="MS Gothic" w:hAnsi="MS Gothic"/>
          <w:sz w:val="22"/>
        </w:rPr>
        <w:t xml:space="preserve"> </w:t>
      </w:r>
      <w:sdt>
        <w:sdtPr>
          <w:rPr>
            <w:rFonts w:ascii="MS Gothic" w:eastAsia="MS Gothic" w:hAnsi="MS Gothic"/>
            <w:sz w:val="22"/>
          </w:rPr>
          <w:id w:val="730045517"/>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Not sure/no </w:t>
      </w:r>
      <w:proofErr w:type="gramStart"/>
      <w:r w:rsidR="005A1EE5" w:rsidRPr="00437533">
        <w:rPr>
          <w:sz w:val="22"/>
        </w:rPr>
        <w:t>preference</w:t>
      </w:r>
      <w:proofErr w:type="gramEnd"/>
    </w:p>
    <w:p w14:paraId="02163ABB" w14:textId="77777777" w:rsidR="005A1EE5" w:rsidRPr="004C324B" w:rsidRDefault="005A1EE5" w:rsidP="005A1EE5">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53DD5842" w14:textId="77777777" w:rsidTr="004F03C2">
        <w:trPr>
          <w:trHeight w:val="422"/>
        </w:trPr>
        <w:tc>
          <w:tcPr>
            <w:tcW w:w="8646" w:type="dxa"/>
            <w:shd w:val="clear" w:color="auto" w:fill="F2F2F2" w:themeFill="background1" w:themeFillShade="F2"/>
          </w:tcPr>
          <w:p w14:paraId="29D7B8E8" w14:textId="77777777" w:rsidR="005A1EE5" w:rsidRPr="007725E8" w:rsidRDefault="005A1EE5" w:rsidP="004F03C2">
            <w:pPr>
              <w:spacing w:before="120" w:after="120"/>
              <w:rPr>
                <w:szCs w:val="20"/>
              </w:rPr>
            </w:pPr>
            <w:r>
              <w:rPr>
                <w:szCs w:val="20"/>
              </w:rPr>
              <w:t>[insert response here]</w:t>
            </w:r>
          </w:p>
        </w:tc>
      </w:tr>
    </w:tbl>
    <w:p w14:paraId="4D75C0C3" w14:textId="7D5032E9" w:rsidR="005A1EE5" w:rsidRPr="00FD5942" w:rsidRDefault="003F6F66" w:rsidP="005A1EE5">
      <w:pPr>
        <w:pStyle w:val="NumberedParagraphLevel1"/>
      </w:pPr>
      <w:r w:rsidRPr="003F6F66">
        <w:t>Given the government has already done work on procuring storage, is this timeframe realistic? What could we do to speed it up?</w:t>
      </w:r>
    </w:p>
    <w:p w14:paraId="3970C471" w14:textId="77777777" w:rsidR="005A1EE5" w:rsidRPr="00437533" w:rsidRDefault="001A3619" w:rsidP="005A1EE5">
      <w:pPr>
        <w:spacing w:before="0" w:after="120" w:line="240" w:lineRule="auto"/>
        <w:ind w:left="360"/>
        <w:rPr>
          <w:sz w:val="22"/>
        </w:rPr>
      </w:pPr>
      <w:sdt>
        <w:sdtPr>
          <w:rPr>
            <w:rFonts w:ascii="MS Gothic" w:eastAsia="MS Gothic" w:hAnsi="MS Gothic"/>
            <w:sz w:val="22"/>
          </w:rPr>
          <w:id w:val="-618758661"/>
          <w14:checkbox>
            <w14:checked w14:val="0"/>
            <w14:checkedState w14:val="2612" w14:font="MS Gothic"/>
            <w14:uncheckedState w14:val="2610" w14:font="MS Gothic"/>
          </w14:checkbox>
        </w:sdtPr>
        <w:sdtEndPr/>
        <w:sdtContent>
          <w:r w:rsidR="005A1EE5">
            <w:rPr>
              <w:rFonts w:ascii="MS Gothic" w:eastAsia="MS Gothic" w:hAnsi="MS Gothic" w:hint="eastAsia"/>
              <w:sz w:val="22"/>
            </w:rPr>
            <w:t>☐</w:t>
          </w:r>
        </w:sdtContent>
      </w:sdt>
      <w:r w:rsidR="005A1EE5" w:rsidRPr="00437533">
        <w:rPr>
          <w:sz w:val="22"/>
        </w:rPr>
        <w:t xml:space="preserve"> Yes, I agree     </w:t>
      </w:r>
      <w:r w:rsidR="005A1EE5" w:rsidRPr="00437533">
        <w:rPr>
          <w:sz w:val="22"/>
        </w:rPr>
        <w:tab/>
      </w:r>
      <w:sdt>
        <w:sdtPr>
          <w:rPr>
            <w:rFonts w:ascii="MS Gothic" w:eastAsia="MS Gothic" w:hAnsi="MS Gothic"/>
            <w:sz w:val="22"/>
          </w:rPr>
          <w:id w:val="1496759951"/>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w:t>
      </w:r>
      <w:r w:rsidR="005A1EE5">
        <w:rPr>
          <w:sz w:val="22"/>
        </w:rPr>
        <w:t>I agree in part</w:t>
      </w:r>
      <w:r w:rsidR="005A1EE5" w:rsidRPr="00437533">
        <w:rPr>
          <w:sz w:val="22"/>
        </w:rPr>
        <w:tab/>
      </w:r>
      <w:sdt>
        <w:sdtPr>
          <w:rPr>
            <w:rFonts w:ascii="MS Gothic" w:eastAsia="MS Gothic" w:hAnsi="MS Gothic"/>
            <w:sz w:val="22"/>
          </w:rPr>
          <w:id w:val="-812716336"/>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 I don’t agree</w:t>
      </w:r>
      <w:r w:rsidR="005A1EE5" w:rsidRPr="00437533">
        <w:rPr>
          <w:sz w:val="22"/>
        </w:rPr>
        <w:tab/>
      </w:r>
      <w:r w:rsidR="005A1EE5" w:rsidRPr="00437533">
        <w:rPr>
          <w:rFonts w:ascii="MS Gothic" w:eastAsia="MS Gothic" w:hAnsi="MS Gothic"/>
          <w:sz w:val="22"/>
        </w:rPr>
        <w:t xml:space="preserve"> </w:t>
      </w:r>
      <w:sdt>
        <w:sdtPr>
          <w:rPr>
            <w:rFonts w:ascii="MS Gothic" w:eastAsia="MS Gothic" w:hAnsi="MS Gothic"/>
            <w:sz w:val="22"/>
          </w:rPr>
          <w:id w:val="384847306"/>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Not sure/no </w:t>
      </w:r>
      <w:proofErr w:type="gramStart"/>
      <w:r w:rsidR="005A1EE5" w:rsidRPr="00437533">
        <w:rPr>
          <w:sz w:val="22"/>
        </w:rPr>
        <w:t>preference</w:t>
      </w:r>
      <w:proofErr w:type="gramEnd"/>
    </w:p>
    <w:p w14:paraId="362D0775" w14:textId="77777777" w:rsidR="005A1EE5" w:rsidRPr="004C324B" w:rsidRDefault="005A1EE5" w:rsidP="005A1EE5">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74BFC278" w14:textId="77777777" w:rsidTr="004F03C2">
        <w:trPr>
          <w:trHeight w:val="422"/>
        </w:trPr>
        <w:tc>
          <w:tcPr>
            <w:tcW w:w="8646" w:type="dxa"/>
            <w:shd w:val="clear" w:color="auto" w:fill="F2F2F2" w:themeFill="background1" w:themeFillShade="F2"/>
          </w:tcPr>
          <w:p w14:paraId="7883D643" w14:textId="77777777" w:rsidR="005A1EE5" w:rsidRPr="007725E8" w:rsidRDefault="005A1EE5" w:rsidP="004F03C2">
            <w:pPr>
              <w:spacing w:before="120" w:after="120"/>
              <w:rPr>
                <w:szCs w:val="20"/>
              </w:rPr>
            </w:pPr>
            <w:r>
              <w:rPr>
                <w:szCs w:val="20"/>
              </w:rPr>
              <w:t>[insert response here]</w:t>
            </w:r>
          </w:p>
        </w:tc>
      </w:tr>
    </w:tbl>
    <w:p w14:paraId="266165B7" w14:textId="39302965" w:rsidR="005A1EE5" w:rsidRPr="00FD5942" w:rsidRDefault="003F6F66" w:rsidP="005A1EE5">
      <w:pPr>
        <w:pStyle w:val="NumberedParagraphLevel1"/>
      </w:pPr>
      <w:r w:rsidRPr="003F6F66">
        <w:t>Do you think the government should provide fuel importers with financial support to help alleviate flow on costs to consumers? Why or why not?</w:t>
      </w:r>
    </w:p>
    <w:p w14:paraId="0187F753" w14:textId="77777777" w:rsidR="005A1EE5" w:rsidRPr="00437533" w:rsidRDefault="001A3619" w:rsidP="005A1EE5">
      <w:pPr>
        <w:spacing w:before="0" w:after="120" w:line="240" w:lineRule="auto"/>
        <w:ind w:left="360"/>
        <w:rPr>
          <w:sz w:val="22"/>
        </w:rPr>
      </w:pPr>
      <w:sdt>
        <w:sdtPr>
          <w:rPr>
            <w:rFonts w:ascii="MS Gothic" w:eastAsia="MS Gothic" w:hAnsi="MS Gothic"/>
            <w:sz w:val="22"/>
          </w:rPr>
          <w:id w:val="-148433963"/>
          <w14:checkbox>
            <w14:checked w14:val="0"/>
            <w14:checkedState w14:val="2612" w14:font="MS Gothic"/>
            <w14:uncheckedState w14:val="2610" w14:font="MS Gothic"/>
          </w14:checkbox>
        </w:sdtPr>
        <w:sdtEndPr/>
        <w:sdtContent>
          <w:r w:rsidR="005A1EE5">
            <w:rPr>
              <w:rFonts w:ascii="MS Gothic" w:eastAsia="MS Gothic" w:hAnsi="MS Gothic" w:hint="eastAsia"/>
              <w:sz w:val="22"/>
            </w:rPr>
            <w:t>☐</w:t>
          </w:r>
        </w:sdtContent>
      </w:sdt>
      <w:r w:rsidR="005A1EE5" w:rsidRPr="00437533">
        <w:rPr>
          <w:sz w:val="22"/>
        </w:rPr>
        <w:t xml:space="preserve"> Yes, I agree     </w:t>
      </w:r>
      <w:r w:rsidR="005A1EE5" w:rsidRPr="00437533">
        <w:rPr>
          <w:sz w:val="22"/>
        </w:rPr>
        <w:tab/>
      </w:r>
      <w:sdt>
        <w:sdtPr>
          <w:rPr>
            <w:rFonts w:ascii="MS Gothic" w:eastAsia="MS Gothic" w:hAnsi="MS Gothic"/>
            <w:sz w:val="22"/>
          </w:rPr>
          <w:id w:val="623356648"/>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w:t>
      </w:r>
      <w:r w:rsidR="005A1EE5">
        <w:rPr>
          <w:sz w:val="22"/>
        </w:rPr>
        <w:t>I agree in part</w:t>
      </w:r>
      <w:r w:rsidR="005A1EE5" w:rsidRPr="00437533">
        <w:rPr>
          <w:sz w:val="22"/>
        </w:rPr>
        <w:tab/>
      </w:r>
      <w:sdt>
        <w:sdtPr>
          <w:rPr>
            <w:rFonts w:ascii="MS Gothic" w:eastAsia="MS Gothic" w:hAnsi="MS Gothic"/>
            <w:sz w:val="22"/>
          </w:rPr>
          <w:id w:val="-196999748"/>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 I don’t agree</w:t>
      </w:r>
      <w:r w:rsidR="005A1EE5" w:rsidRPr="00437533">
        <w:rPr>
          <w:sz w:val="22"/>
        </w:rPr>
        <w:tab/>
      </w:r>
      <w:r w:rsidR="005A1EE5" w:rsidRPr="00437533">
        <w:rPr>
          <w:rFonts w:ascii="MS Gothic" w:eastAsia="MS Gothic" w:hAnsi="MS Gothic"/>
          <w:sz w:val="22"/>
        </w:rPr>
        <w:t xml:space="preserve"> </w:t>
      </w:r>
      <w:sdt>
        <w:sdtPr>
          <w:rPr>
            <w:rFonts w:ascii="MS Gothic" w:eastAsia="MS Gothic" w:hAnsi="MS Gothic"/>
            <w:sz w:val="22"/>
          </w:rPr>
          <w:id w:val="1418902218"/>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Not sure/no </w:t>
      </w:r>
      <w:proofErr w:type="gramStart"/>
      <w:r w:rsidR="005A1EE5" w:rsidRPr="00437533">
        <w:rPr>
          <w:sz w:val="22"/>
        </w:rPr>
        <w:t>preference</w:t>
      </w:r>
      <w:proofErr w:type="gramEnd"/>
    </w:p>
    <w:p w14:paraId="5827D676" w14:textId="77777777" w:rsidR="005A1EE5" w:rsidRPr="004C324B" w:rsidRDefault="005A1EE5" w:rsidP="005A1EE5">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47A32BAA" w14:textId="77777777" w:rsidTr="004F03C2">
        <w:trPr>
          <w:trHeight w:val="422"/>
        </w:trPr>
        <w:tc>
          <w:tcPr>
            <w:tcW w:w="8646" w:type="dxa"/>
            <w:shd w:val="clear" w:color="auto" w:fill="F2F2F2" w:themeFill="background1" w:themeFillShade="F2"/>
          </w:tcPr>
          <w:p w14:paraId="0B5B4643" w14:textId="77777777" w:rsidR="005A1EE5" w:rsidRPr="007725E8" w:rsidRDefault="005A1EE5" w:rsidP="004F03C2">
            <w:pPr>
              <w:spacing w:before="120" w:after="120"/>
              <w:rPr>
                <w:szCs w:val="20"/>
              </w:rPr>
            </w:pPr>
            <w:r>
              <w:rPr>
                <w:szCs w:val="20"/>
              </w:rPr>
              <w:t>[insert response here]</w:t>
            </w:r>
          </w:p>
        </w:tc>
      </w:tr>
    </w:tbl>
    <w:p w14:paraId="1B9EBE97" w14:textId="2D2F8CBA" w:rsidR="005A1EE5" w:rsidRPr="00FD5942" w:rsidRDefault="003B0B38" w:rsidP="005A1EE5">
      <w:pPr>
        <w:pStyle w:val="NumberedParagraphLevel1"/>
      </w:pPr>
      <w:r w:rsidRPr="003B0B38">
        <w:t>In your opinion, what kind of financial support would be appropriate?</w:t>
      </w:r>
    </w:p>
    <w:p w14:paraId="5D49D2C5" w14:textId="77777777" w:rsidR="005A1EE5" w:rsidRPr="004C324B" w:rsidRDefault="005A1EE5" w:rsidP="005A1EE5">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30614F0A" w14:textId="77777777" w:rsidTr="004F03C2">
        <w:trPr>
          <w:trHeight w:val="422"/>
        </w:trPr>
        <w:tc>
          <w:tcPr>
            <w:tcW w:w="8646" w:type="dxa"/>
            <w:shd w:val="clear" w:color="auto" w:fill="F2F2F2" w:themeFill="background1" w:themeFillShade="F2"/>
          </w:tcPr>
          <w:p w14:paraId="7427A7E7" w14:textId="77777777" w:rsidR="005A1EE5" w:rsidRPr="007725E8" w:rsidRDefault="005A1EE5" w:rsidP="004F03C2">
            <w:pPr>
              <w:spacing w:before="120" w:after="120"/>
              <w:rPr>
                <w:szCs w:val="20"/>
              </w:rPr>
            </w:pPr>
            <w:r>
              <w:rPr>
                <w:szCs w:val="20"/>
              </w:rPr>
              <w:t>[insert response here]</w:t>
            </w:r>
          </w:p>
        </w:tc>
      </w:tr>
    </w:tbl>
    <w:p w14:paraId="3878A63E" w14:textId="690F6590" w:rsidR="005A1EE5" w:rsidRPr="00FD5942" w:rsidRDefault="003B0B38" w:rsidP="005A1EE5">
      <w:pPr>
        <w:pStyle w:val="NumberedParagraphLevel1"/>
      </w:pPr>
      <w:r w:rsidRPr="003B0B38">
        <w:t xml:space="preserve">What proportion of government funding would noticeably reduce an increase to fuel prices? </w:t>
      </w:r>
    </w:p>
    <w:p w14:paraId="0066F8B5" w14:textId="77777777" w:rsidR="005A1EE5" w:rsidRPr="004C324B" w:rsidRDefault="005A1EE5" w:rsidP="005A1EE5">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422E8CD2" w14:textId="77777777" w:rsidTr="004F03C2">
        <w:trPr>
          <w:trHeight w:val="422"/>
        </w:trPr>
        <w:tc>
          <w:tcPr>
            <w:tcW w:w="8646" w:type="dxa"/>
            <w:shd w:val="clear" w:color="auto" w:fill="F2F2F2" w:themeFill="background1" w:themeFillShade="F2"/>
          </w:tcPr>
          <w:p w14:paraId="095FFB0B" w14:textId="77777777" w:rsidR="005A1EE5" w:rsidRPr="007725E8" w:rsidRDefault="005A1EE5" w:rsidP="004F03C2">
            <w:pPr>
              <w:spacing w:before="120" w:after="120"/>
              <w:rPr>
                <w:szCs w:val="20"/>
              </w:rPr>
            </w:pPr>
            <w:r>
              <w:rPr>
                <w:szCs w:val="20"/>
              </w:rPr>
              <w:t>[insert response here]</w:t>
            </w:r>
          </w:p>
        </w:tc>
      </w:tr>
    </w:tbl>
    <w:p w14:paraId="1F18FEF2" w14:textId="6E0E61FA" w:rsidR="005A1EE5" w:rsidRPr="00FD5942" w:rsidRDefault="003B0B38" w:rsidP="005A1EE5">
      <w:pPr>
        <w:pStyle w:val="NumberedParagraphLevel1"/>
      </w:pPr>
      <w:r w:rsidRPr="003B0B38">
        <w:t>Should the government recover the cost of financial support through raising levy from fuel consumers?</w:t>
      </w:r>
    </w:p>
    <w:p w14:paraId="1CF9555F" w14:textId="77777777" w:rsidR="005A1EE5" w:rsidRPr="00437533" w:rsidRDefault="001A3619" w:rsidP="005A1EE5">
      <w:pPr>
        <w:spacing w:before="0" w:after="120" w:line="240" w:lineRule="auto"/>
        <w:ind w:left="360"/>
        <w:rPr>
          <w:sz w:val="22"/>
        </w:rPr>
      </w:pPr>
      <w:sdt>
        <w:sdtPr>
          <w:rPr>
            <w:rFonts w:ascii="MS Gothic" w:eastAsia="MS Gothic" w:hAnsi="MS Gothic"/>
            <w:sz w:val="22"/>
          </w:rPr>
          <w:id w:val="498772226"/>
          <w14:checkbox>
            <w14:checked w14:val="0"/>
            <w14:checkedState w14:val="2612" w14:font="MS Gothic"/>
            <w14:uncheckedState w14:val="2610" w14:font="MS Gothic"/>
          </w14:checkbox>
        </w:sdtPr>
        <w:sdtEndPr/>
        <w:sdtContent>
          <w:r w:rsidR="005A1EE5">
            <w:rPr>
              <w:rFonts w:ascii="MS Gothic" w:eastAsia="MS Gothic" w:hAnsi="MS Gothic" w:hint="eastAsia"/>
              <w:sz w:val="22"/>
            </w:rPr>
            <w:t>☐</w:t>
          </w:r>
        </w:sdtContent>
      </w:sdt>
      <w:r w:rsidR="005A1EE5" w:rsidRPr="00437533">
        <w:rPr>
          <w:sz w:val="22"/>
        </w:rPr>
        <w:t xml:space="preserve"> Yes, I agree     </w:t>
      </w:r>
      <w:r w:rsidR="005A1EE5" w:rsidRPr="00437533">
        <w:rPr>
          <w:sz w:val="22"/>
        </w:rPr>
        <w:tab/>
      </w:r>
      <w:sdt>
        <w:sdtPr>
          <w:rPr>
            <w:rFonts w:ascii="MS Gothic" w:eastAsia="MS Gothic" w:hAnsi="MS Gothic"/>
            <w:sz w:val="22"/>
          </w:rPr>
          <w:id w:val="327027078"/>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w:t>
      </w:r>
      <w:r w:rsidR="005A1EE5">
        <w:rPr>
          <w:sz w:val="22"/>
        </w:rPr>
        <w:t>I agree in part</w:t>
      </w:r>
      <w:r w:rsidR="005A1EE5" w:rsidRPr="00437533">
        <w:rPr>
          <w:sz w:val="22"/>
        </w:rPr>
        <w:tab/>
      </w:r>
      <w:sdt>
        <w:sdtPr>
          <w:rPr>
            <w:rFonts w:ascii="MS Gothic" w:eastAsia="MS Gothic" w:hAnsi="MS Gothic"/>
            <w:sz w:val="22"/>
          </w:rPr>
          <w:id w:val="-1354412044"/>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 I don’t agree</w:t>
      </w:r>
      <w:r w:rsidR="005A1EE5" w:rsidRPr="00437533">
        <w:rPr>
          <w:sz w:val="22"/>
        </w:rPr>
        <w:tab/>
      </w:r>
      <w:r w:rsidR="005A1EE5" w:rsidRPr="00437533">
        <w:rPr>
          <w:rFonts w:ascii="MS Gothic" w:eastAsia="MS Gothic" w:hAnsi="MS Gothic"/>
          <w:sz w:val="22"/>
        </w:rPr>
        <w:t xml:space="preserve"> </w:t>
      </w:r>
      <w:sdt>
        <w:sdtPr>
          <w:rPr>
            <w:rFonts w:ascii="MS Gothic" w:eastAsia="MS Gothic" w:hAnsi="MS Gothic"/>
            <w:sz w:val="22"/>
          </w:rPr>
          <w:id w:val="-1880775278"/>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Not sure/no </w:t>
      </w:r>
      <w:proofErr w:type="gramStart"/>
      <w:r w:rsidR="005A1EE5" w:rsidRPr="00437533">
        <w:rPr>
          <w:sz w:val="22"/>
        </w:rPr>
        <w:t>preference</w:t>
      </w:r>
      <w:proofErr w:type="gramEnd"/>
    </w:p>
    <w:p w14:paraId="244CCD9E" w14:textId="77777777" w:rsidR="005A1EE5" w:rsidRPr="004C324B" w:rsidRDefault="005A1EE5" w:rsidP="005A1EE5">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07D1CF71" w14:textId="77777777" w:rsidTr="004F03C2">
        <w:trPr>
          <w:trHeight w:val="422"/>
        </w:trPr>
        <w:tc>
          <w:tcPr>
            <w:tcW w:w="8646" w:type="dxa"/>
            <w:shd w:val="clear" w:color="auto" w:fill="F2F2F2" w:themeFill="background1" w:themeFillShade="F2"/>
          </w:tcPr>
          <w:p w14:paraId="3178F167" w14:textId="77777777" w:rsidR="005A1EE5" w:rsidRPr="007725E8" w:rsidRDefault="005A1EE5" w:rsidP="004F03C2">
            <w:pPr>
              <w:spacing w:before="120" w:after="120"/>
              <w:rPr>
                <w:szCs w:val="20"/>
              </w:rPr>
            </w:pPr>
            <w:r>
              <w:rPr>
                <w:szCs w:val="20"/>
              </w:rPr>
              <w:t>[insert response here]</w:t>
            </w:r>
          </w:p>
        </w:tc>
      </w:tr>
    </w:tbl>
    <w:p w14:paraId="21A6B0D3" w14:textId="127617F4" w:rsidR="005A1EE5" w:rsidRPr="00FD5942" w:rsidRDefault="003F6F66" w:rsidP="005A1EE5">
      <w:pPr>
        <w:pStyle w:val="NumberedParagraphLevel1"/>
      </w:pPr>
      <w:r w:rsidRPr="003F6F66">
        <w:t>Do you have a preferred option? Why?</w:t>
      </w:r>
    </w:p>
    <w:p w14:paraId="12DA473A" w14:textId="19DBA385" w:rsidR="005A1EE5" w:rsidRPr="00437533" w:rsidRDefault="001A3619" w:rsidP="005A1EE5">
      <w:pPr>
        <w:spacing w:before="0" w:after="120" w:line="240" w:lineRule="auto"/>
        <w:ind w:left="360"/>
        <w:rPr>
          <w:sz w:val="22"/>
        </w:rPr>
      </w:pPr>
      <w:sdt>
        <w:sdtPr>
          <w:rPr>
            <w:rFonts w:ascii="MS Gothic" w:eastAsia="MS Gothic" w:hAnsi="MS Gothic"/>
            <w:sz w:val="22"/>
          </w:rPr>
          <w:id w:val="-260684940"/>
          <w14:checkbox>
            <w14:checked w14:val="0"/>
            <w14:checkedState w14:val="2612" w14:font="MS Gothic"/>
            <w14:uncheckedState w14:val="2610" w14:font="MS Gothic"/>
          </w14:checkbox>
        </w:sdtPr>
        <w:sdtEndPr/>
        <w:sdtContent>
          <w:r w:rsidR="005A1EE5">
            <w:rPr>
              <w:rFonts w:ascii="MS Gothic" w:eastAsia="MS Gothic" w:hAnsi="MS Gothic" w:hint="eastAsia"/>
              <w:sz w:val="22"/>
            </w:rPr>
            <w:t>☐</w:t>
          </w:r>
        </w:sdtContent>
      </w:sdt>
      <w:r w:rsidR="005A1EE5" w:rsidRPr="00437533">
        <w:rPr>
          <w:sz w:val="22"/>
        </w:rPr>
        <w:t xml:space="preserve"> Yes     </w:t>
      </w:r>
      <w:r w:rsidR="005A1EE5" w:rsidRPr="00437533">
        <w:rPr>
          <w:sz w:val="22"/>
        </w:rPr>
        <w:tab/>
      </w:r>
      <w:r w:rsidR="005A1EE5" w:rsidRPr="00437533">
        <w:rPr>
          <w:sz w:val="22"/>
        </w:rPr>
        <w:tab/>
      </w:r>
      <w:sdt>
        <w:sdtPr>
          <w:rPr>
            <w:rFonts w:ascii="MS Gothic" w:eastAsia="MS Gothic" w:hAnsi="MS Gothic"/>
            <w:sz w:val="22"/>
          </w:rPr>
          <w:id w:val="-1537573196"/>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w:t>
      </w:r>
      <w:r w:rsidR="005A1EE5" w:rsidRPr="00437533">
        <w:rPr>
          <w:sz w:val="22"/>
        </w:rPr>
        <w:tab/>
      </w:r>
      <w:r w:rsidR="005A1EE5" w:rsidRPr="00437533">
        <w:rPr>
          <w:rFonts w:ascii="MS Gothic" w:eastAsia="MS Gothic" w:hAnsi="MS Gothic"/>
          <w:sz w:val="22"/>
        </w:rPr>
        <w:t xml:space="preserve"> </w:t>
      </w:r>
      <w:r w:rsidR="001147AB">
        <w:rPr>
          <w:rFonts w:ascii="MS Gothic" w:eastAsia="MS Gothic" w:hAnsi="MS Gothic"/>
          <w:sz w:val="22"/>
        </w:rPr>
        <w:tab/>
      </w:r>
      <w:r w:rsidR="001147AB">
        <w:rPr>
          <w:rFonts w:ascii="MS Gothic" w:eastAsia="MS Gothic" w:hAnsi="MS Gothic"/>
          <w:sz w:val="22"/>
        </w:rPr>
        <w:tab/>
      </w:r>
      <w:sdt>
        <w:sdtPr>
          <w:rPr>
            <w:rFonts w:ascii="MS Gothic" w:eastAsia="MS Gothic" w:hAnsi="MS Gothic"/>
            <w:sz w:val="22"/>
          </w:rPr>
          <w:id w:val="629442263"/>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Not sure/no </w:t>
      </w:r>
      <w:proofErr w:type="gramStart"/>
      <w:r w:rsidR="005A1EE5" w:rsidRPr="00437533">
        <w:rPr>
          <w:sz w:val="22"/>
        </w:rPr>
        <w:t>preference</w:t>
      </w:r>
      <w:proofErr w:type="gramEnd"/>
    </w:p>
    <w:p w14:paraId="5AEB34DD" w14:textId="77777777" w:rsidR="005A1EE5" w:rsidRPr="004C324B" w:rsidRDefault="005A1EE5" w:rsidP="005A1EE5">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25929C09" w14:textId="77777777" w:rsidTr="004F03C2">
        <w:trPr>
          <w:trHeight w:val="422"/>
        </w:trPr>
        <w:tc>
          <w:tcPr>
            <w:tcW w:w="8646" w:type="dxa"/>
            <w:shd w:val="clear" w:color="auto" w:fill="F2F2F2" w:themeFill="background1" w:themeFillShade="F2"/>
          </w:tcPr>
          <w:p w14:paraId="0C57F65A" w14:textId="77777777" w:rsidR="005A1EE5" w:rsidRPr="007725E8" w:rsidRDefault="005A1EE5" w:rsidP="004F03C2">
            <w:pPr>
              <w:spacing w:before="120" w:after="120"/>
              <w:rPr>
                <w:szCs w:val="20"/>
              </w:rPr>
            </w:pPr>
            <w:r>
              <w:rPr>
                <w:szCs w:val="20"/>
              </w:rPr>
              <w:t>[insert response here]</w:t>
            </w:r>
          </w:p>
        </w:tc>
      </w:tr>
    </w:tbl>
    <w:p w14:paraId="7DD2A41C" w14:textId="3CC7C7EC" w:rsidR="005A1EE5" w:rsidRPr="00FD5942" w:rsidRDefault="003F6F66" w:rsidP="005A1EE5">
      <w:pPr>
        <w:pStyle w:val="NumberedParagraphLevel1"/>
      </w:pPr>
      <w:r w:rsidRPr="003F6F66">
        <w:t>Do you have a preference for how quickly we implement increasing our diesel reserves?</w:t>
      </w:r>
    </w:p>
    <w:p w14:paraId="14EEB106" w14:textId="52C6FC35" w:rsidR="005A1EE5" w:rsidRPr="00437533" w:rsidRDefault="001A3619" w:rsidP="005A1EE5">
      <w:pPr>
        <w:spacing w:before="0" w:after="120" w:line="240" w:lineRule="auto"/>
        <w:ind w:left="360"/>
        <w:rPr>
          <w:sz w:val="22"/>
        </w:rPr>
      </w:pPr>
      <w:sdt>
        <w:sdtPr>
          <w:rPr>
            <w:rFonts w:ascii="MS Gothic" w:eastAsia="MS Gothic" w:hAnsi="MS Gothic"/>
            <w:sz w:val="22"/>
          </w:rPr>
          <w:id w:val="150032678"/>
          <w14:checkbox>
            <w14:checked w14:val="0"/>
            <w14:checkedState w14:val="2612" w14:font="MS Gothic"/>
            <w14:uncheckedState w14:val="2610" w14:font="MS Gothic"/>
          </w14:checkbox>
        </w:sdtPr>
        <w:sdtEndPr/>
        <w:sdtContent>
          <w:r w:rsidR="005A1EE5">
            <w:rPr>
              <w:rFonts w:ascii="MS Gothic" w:eastAsia="MS Gothic" w:hAnsi="MS Gothic" w:hint="eastAsia"/>
              <w:sz w:val="22"/>
            </w:rPr>
            <w:t>☐</w:t>
          </w:r>
        </w:sdtContent>
      </w:sdt>
      <w:r w:rsidR="005A1EE5" w:rsidRPr="00437533">
        <w:rPr>
          <w:sz w:val="22"/>
        </w:rPr>
        <w:t xml:space="preserve"> Yes     </w:t>
      </w:r>
      <w:r w:rsidR="005A1EE5" w:rsidRPr="00437533">
        <w:rPr>
          <w:sz w:val="22"/>
        </w:rPr>
        <w:tab/>
      </w:r>
      <w:sdt>
        <w:sdtPr>
          <w:rPr>
            <w:rFonts w:ascii="MS Gothic" w:eastAsia="MS Gothic" w:hAnsi="MS Gothic"/>
            <w:sz w:val="22"/>
          </w:rPr>
          <w:id w:val="-864054526"/>
          <w14:checkbox>
            <w14:checked w14:val="0"/>
            <w14:checkedState w14:val="2612" w14:font="MS Gothic"/>
            <w14:uncheckedState w14:val="2610" w14:font="MS Gothic"/>
          </w14:checkbox>
        </w:sdtPr>
        <w:sdtEndPr/>
        <w:sdtContent>
          <w:r w:rsidR="001147AB">
            <w:rPr>
              <w:rFonts w:ascii="MS Gothic" w:eastAsia="MS Gothic" w:hAnsi="MS Gothic" w:hint="eastAsia"/>
              <w:sz w:val="22"/>
            </w:rPr>
            <w:t>☐</w:t>
          </w:r>
        </w:sdtContent>
      </w:sdt>
      <w:r w:rsidR="005A1EE5" w:rsidRPr="00437533">
        <w:rPr>
          <w:sz w:val="22"/>
        </w:rPr>
        <w:t xml:space="preserve"> No, I don’t agree</w:t>
      </w:r>
      <w:r w:rsidR="005A1EE5" w:rsidRPr="00437533">
        <w:rPr>
          <w:sz w:val="22"/>
        </w:rPr>
        <w:tab/>
      </w:r>
      <w:r w:rsidR="005A1EE5" w:rsidRPr="00437533">
        <w:rPr>
          <w:rFonts w:ascii="MS Gothic" w:eastAsia="MS Gothic" w:hAnsi="MS Gothic"/>
          <w:sz w:val="22"/>
        </w:rPr>
        <w:t xml:space="preserve"> </w:t>
      </w:r>
      <w:sdt>
        <w:sdtPr>
          <w:rPr>
            <w:rFonts w:ascii="MS Gothic" w:eastAsia="MS Gothic" w:hAnsi="MS Gothic"/>
            <w:sz w:val="22"/>
          </w:rPr>
          <w:id w:val="307373874"/>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Not sure/no </w:t>
      </w:r>
      <w:proofErr w:type="gramStart"/>
      <w:r w:rsidR="005A1EE5" w:rsidRPr="00437533">
        <w:rPr>
          <w:sz w:val="22"/>
        </w:rPr>
        <w:t>preference</w:t>
      </w:r>
      <w:proofErr w:type="gramEnd"/>
    </w:p>
    <w:p w14:paraId="2409E78E" w14:textId="77777777" w:rsidR="005A1EE5" w:rsidRPr="004C324B" w:rsidRDefault="005A1EE5" w:rsidP="005A1EE5">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7B89A577" w14:textId="77777777" w:rsidTr="004F03C2">
        <w:trPr>
          <w:trHeight w:val="422"/>
        </w:trPr>
        <w:tc>
          <w:tcPr>
            <w:tcW w:w="8646" w:type="dxa"/>
            <w:shd w:val="clear" w:color="auto" w:fill="F2F2F2" w:themeFill="background1" w:themeFillShade="F2"/>
          </w:tcPr>
          <w:p w14:paraId="2B050B27" w14:textId="77777777" w:rsidR="005A1EE5" w:rsidRPr="007725E8" w:rsidRDefault="005A1EE5" w:rsidP="004F03C2">
            <w:pPr>
              <w:spacing w:before="120" w:after="120"/>
              <w:rPr>
                <w:szCs w:val="20"/>
              </w:rPr>
            </w:pPr>
            <w:r>
              <w:rPr>
                <w:szCs w:val="20"/>
              </w:rPr>
              <w:t>[insert response here]</w:t>
            </w:r>
          </w:p>
        </w:tc>
      </w:tr>
    </w:tbl>
    <w:p w14:paraId="7DCFF170" w14:textId="24D255A7" w:rsidR="005A1EE5" w:rsidRPr="00FD5942" w:rsidRDefault="003F6F66" w:rsidP="005A1EE5">
      <w:pPr>
        <w:pStyle w:val="NumberedParagraphLevel1"/>
      </w:pPr>
      <w:r w:rsidRPr="003F6F66">
        <w:t>If we increase the MSO for diesel, would you prefer a staggered approach? If you are a fuel importer, would this make a difference to how you invest in additional storage?</w:t>
      </w:r>
    </w:p>
    <w:p w14:paraId="2D6E3FB6" w14:textId="663FA8CB" w:rsidR="005A1EE5" w:rsidRPr="00437533" w:rsidRDefault="001A3619" w:rsidP="005A1EE5">
      <w:pPr>
        <w:spacing w:before="0" w:after="120" w:line="240" w:lineRule="auto"/>
        <w:ind w:left="360"/>
        <w:rPr>
          <w:sz w:val="22"/>
        </w:rPr>
      </w:pPr>
      <w:sdt>
        <w:sdtPr>
          <w:rPr>
            <w:rFonts w:ascii="MS Gothic" w:eastAsia="MS Gothic" w:hAnsi="MS Gothic"/>
            <w:sz w:val="22"/>
          </w:rPr>
          <w:id w:val="-717586046"/>
          <w14:checkbox>
            <w14:checked w14:val="0"/>
            <w14:checkedState w14:val="2612" w14:font="MS Gothic"/>
            <w14:uncheckedState w14:val="2610" w14:font="MS Gothic"/>
          </w14:checkbox>
        </w:sdtPr>
        <w:sdtEndPr/>
        <w:sdtContent>
          <w:r w:rsidR="005A1EE5">
            <w:rPr>
              <w:rFonts w:ascii="MS Gothic" w:eastAsia="MS Gothic" w:hAnsi="MS Gothic" w:hint="eastAsia"/>
              <w:sz w:val="22"/>
            </w:rPr>
            <w:t>☐</w:t>
          </w:r>
        </w:sdtContent>
      </w:sdt>
      <w:r w:rsidR="005A1EE5" w:rsidRPr="00437533">
        <w:rPr>
          <w:sz w:val="22"/>
        </w:rPr>
        <w:t xml:space="preserve"> Yes     </w:t>
      </w:r>
      <w:r w:rsidR="005A1EE5" w:rsidRPr="00437533">
        <w:rPr>
          <w:sz w:val="22"/>
        </w:rPr>
        <w:tab/>
      </w:r>
      <w:sdt>
        <w:sdtPr>
          <w:rPr>
            <w:rFonts w:ascii="MS Gothic" w:eastAsia="MS Gothic" w:hAnsi="MS Gothic"/>
            <w:sz w:val="22"/>
          </w:rPr>
          <w:id w:val="995311434"/>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w:t>
      </w:r>
      <w:r w:rsidR="005A1EE5" w:rsidRPr="00437533">
        <w:rPr>
          <w:sz w:val="22"/>
        </w:rPr>
        <w:tab/>
      </w:r>
      <w:r w:rsidR="005A1EE5" w:rsidRPr="00437533">
        <w:rPr>
          <w:rFonts w:ascii="MS Gothic" w:eastAsia="MS Gothic" w:hAnsi="MS Gothic"/>
          <w:sz w:val="22"/>
        </w:rPr>
        <w:t xml:space="preserve"> </w:t>
      </w:r>
      <w:sdt>
        <w:sdtPr>
          <w:rPr>
            <w:rFonts w:ascii="MS Gothic" w:eastAsia="MS Gothic" w:hAnsi="MS Gothic"/>
            <w:sz w:val="22"/>
          </w:rPr>
          <w:id w:val="1255856536"/>
          <w14:checkbox>
            <w14:checked w14:val="0"/>
            <w14:checkedState w14:val="2612" w14:font="MS Gothic"/>
            <w14:uncheckedState w14:val="2610" w14:font="MS Gothic"/>
          </w14:checkbox>
        </w:sdtPr>
        <w:sdtEndPr/>
        <w:sdtContent>
          <w:r w:rsidR="005A1EE5" w:rsidRPr="00437533">
            <w:rPr>
              <w:rFonts w:ascii="MS Gothic" w:eastAsia="MS Gothic" w:hAnsi="MS Gothic" w:hint="eastAsia"/>
              <w:sz w:val="22"/>
            </w:rPr>
            <w:t>☐</w:t>
          </w:r>
        </w:sdtContent>
      </w:sdt>
      <w:r w:rsidR="005A1EE5" w:rsidRPr="00437533">
        <w:rPr>
          <w:sz w:val="22"/>
        </w:rPr>
        <w:t xml:space="preserve"> Not sure/no </w:t>
      </w:r>
      <w:proofErr w:type="gramStart"/>
      <w:r w:rsidR="005A1EE5" w:rsidRPr="00437533">
        <w:rPr>
          <w:sz w:val="22"/>
        </w:rPr>
        <w:t>preference</w:t>
      </w:r>
      <w:proofErr w:type="gramEnd"/>
    </w:p>
    <w:p w14:paraId="798F03DA" w14:textId="77777777" w:rsidR="005A1EE5" w:rsidRPr="004C324B" w:rsidRDefault="005A1EE5" w:rsidP="005A1EE5">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5A1EE5" w:rsidRPr="007725E8" w14:paraId="0564B714" w14:textId="77777777" w:rsidTr="004F03C2">
        <w:trPr>
          <w:trHeight w:val="422"/>
        </w:trPr>
        <w:tc>
          <w:tcPr>
            <w:tcW w:w="8646" w:type="dxa"/>
            <w:shd w:val="clear" w:color="auto" w:fill="F2F2F2" w:themeFill="background1" w:themeFillShade="F2"/>
          </w:tcPr>
          <w:p w14:paraId="7E93C11F" w14:textId="77777777" w:rsidR="005A1EE5" w:rsidRPr="007725E8" w:rsidRDefault="005A1EE5" w:rsidP="004F03C2">
            <w:pPr>
              <w:spacing w:before="120" w:after="120"/>
              <w:rPr>
                <w:szCs w:val="20"/>
              </w:rPr>
            </w:pPr>
            <w:r>
              <w:rPr>
                <w:szCs w:val="20"/>
              </w:rPr>
              <w:t>[insert response here]</w:t>
            </w:r>
          </w:p>
        </w:tc>
      </w:tr>
    </w:tbl>
    <w:p w14:paraId="216FA6F2" w14:textId="761C75CF" w:rsidR="00DB5F13" w:rsidRDefault="00DB5F13" w:rsidP="003F6F66">
      <w:pPr>
        <w:pStyle w:val="NumberedParagraphLevel1"/>
        <w:numPr>
          <w:ilvl w:val="0"/>
          <w:numId w:val="0"/>
        </w:numPr>
      </w:pPr>
    </w:p>
    <w:sectPr w:rsidR="00DB5F13" w:rsidSect="00FD5942">
      <w:pgSz w:w="11906" w:h="16838"/>
      <w:pgMar w:top="1758" w:right="1440"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CFAA" w14:textId="77777777" w:rsidR="001873D6" w:rsidRDefault="001873D6" w:rsidP="00B63172">
      <w:pPr>
        <w:spacing w:before="0" w:after="0" w:line="240" w:lineRule="auto"/>
      </w:pPr>
      <w:r>
        <w:separator/>
      </w:r>
    </w:p>
  </w:endnote>
  <w:endnote w:type="continuationSeparator" w:id="0">
    <w:p w14:paraId="163C343E" w14:textId="77777777" w:rsidR="001873D6" w:rsidRDefault="001873D6"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14A1" w14:textId="77777777" w:rsidR="001873D6" w:rsidRDefault="001873D6" w:rsidP="00B63172">
      <w:pPr>
        <w:spacing w:before="0" w:after="0" w:line="240" w:lineRule="auto"/>
      </w:pPr>
      <w:r>
        <w:separator/>
      </w:r>
    </w:p>
  </w:footnote>
  <w:footnote w:type="continuationSeparator" w:id="0">
    <w:p w14:paraId="4E489920" w14:textId="77777777" w:rsidR="001873D6" w:rsidRDefault="001873D6"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C49C" w14:textId="763DC53B" w:rsidR="00176EBC" w:rsidRPr="00FD5942" w:rsidRDefault="00176EBC" w:rsidP="00880638">
    <w:pPr>
      <w:pStyle w:val="Header"/>
      <w:rPr>
        <w:b/>
        <w:color w:val="FFFFFF" w:themeColor="background1"/>
        <w:szCs w:val="20"/>
      </w:rPr>
    </w:pPr>
    <w:r w:rsidRPr="00FD5942">
      <w:rPr>
        <w:b/>
        <w:noProof/>
        <w:color w:val="FFFFFF" w:themeColor="background1"/>
        <w:szCs w:val="20"/>
        <w:lang w:eastAsia="en-NZ"/>
      </w:rPr>
      <mc:AlternateContent>
        <mc:Choice Requires="wps">
          <w:drawing>
            <wp:anchor distT="0" distB="0" distL="114300" distR="114300" simplePos="0" relativeHeight="251704320" behindDoc="1" locked="0" layoutInCell="1" allowOverlap="1" wp14:anchorId="4026BD3D" wp14:editId="38D99506">
              <wp:simplePos x="0" y="0"/>
              <wp:positionH relativeFrom="page">
                <wp:align>right</wp:align>
              </wp:positionH>
              <wp:positionV relativeFrom="paragraph">
                <wp:posOffset>-466725</wp:posOffset>
              </wp:positionV>
              <wp:extent cx="7660419" cy="1152000"/>
              <wp:effectExtent l="0" t="0" r="0" b="3810"/>
              <wp:wrapNone/>
              <wp:docPr id="144" name="Rectangle 144"/>
              <wp:cNvGraphicFramePr/>
              <a:graphic xmlns:a="http://schemas.openxmlformats.org/drawingml/2006/main">
                <a:graphicData uri="http://schemas.microsoft.com/office/word/2010/wordprocessingShape">
                  <wps:wsp>
                    <wps:cNvSpPr/>
                    <wps:spPr>
                      <a:xfrm>
                        <a:off x="0" y="0"/>
                        <a:ext cx="7660419" cy="115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661FF" id="Rectangle 144" o:spid="_x0000_s1026" style="position:absolute;margin-left:552pt;margin-top:-36.75pt;width:603.2pt;height:90.7pt;z-index:-251612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" fillcolor="#006171 [3215]" stroked="f" strokeweight="2pt">
              <w10:wrap anchorx="page"/>
            </v:rect>
          </w:pict>
        </mc:Fallback>
      </mc:AlternateContent>
    </w:r>
    <w:r w:rsidR="00FD5942" w:rsidRPr="00FD5942">
      <w:rPr>
        <w:b/>
        <w:color w:val="FFFFFF" w:themeColor="background1"/>
        <w:szCs w:val="20"/>
      </w:rPr>
      <w:t xml:space="preserve">Consultation submission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644B"/>
    <w:multiLevelType w:val="hybridMultilevel"/>
    <w:tmpl w:val="95402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2442B1"/>
    <w:multiLevelType w:val="hybridMultilevel"/>
    <w:tmpl w:val="F46A19A0"/>
    <w:lvl w:ilvl="0" w:tplc="669244CE">
      <w:start w:val="1"/>
      <w:numFmt w:val="decimal"/>
      <w:pStyle w:val="NumberedParagraphLevel1"/>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363609F"/>
    <w:multiLevelType w:val="hybridMultilevel"/>
    <w:tmpl w:val="CC0EBF52"/>
    <w:lvl w:ilvl="0" w:tplc="05AAA1B8">
      <w:start w:val="1"/>
      <w:numFmt w:val="decimal"/>
      <w:lvlText w:val="%1."/>
      <w:lvlJc w:val="left"/>
      <w:pPr>
        <w:ind w:left="360" w:hanging="360"/>
      </w:pPr>
      <w:rPr>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0B0E10"/>
    <w:multiLevelType w:val="hybridMultilevel"/>
    <w:tmpl w:val="87AA2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0C3563"/>
    <w:multiLevelType w:val="hybridMultilevel"/>
    <w:tmpl w:val="C4B85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3D65B5B"/>
    <w:multiLevelType w:val="hybridMultilevel"/>
    <w:tmpl w:val="343C665A"/>
    <w:lvl w:ilvl="0" w:tplc="8E7231FC">
      <w:start w:val="1"/>
      <w:numFmt w:val="lowerRoman"/>
      <w:lvlText w:val="%1."/>
      <w:lvlJc w:val="right"/>
      <w:pPr>
        <w:ind w:left="1080" w:hanging="360"/>
      </w:pPr>
      <w:rPr>
        <w:rFonts w:hint="default"/>
        <w:b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3A866583"/>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05E284B"/>
    <w:multiLevelType w:val="hybridMultilevel"/>
    <w:tmpl w:val="E77C2982"/>
    <w:lvl w:ilvl="0" w:tplc="60DAEBDA">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4069483F"/>
    <w:multiLevelType w:val="multilevel"/>
    <w:tmpl w:val="47DC2310"/>
    <w:lvl w:ilvl="0">
      <w:start w:val="1"/>
      <w:numFmt w:val="decimal"/>
      <w:lvlText w:val="%1."/>
      <w:lvlJc w:val="left"/>
      <w:pPr>
        <w:ind w:left="709" w:hanging="709"/>
      </w:pPr>
      <w:rPr>
        <w:rFonts w:hint="default"/>
        <w:b/>
        <w:color w:val="00B050"/>
        <w:sz w:val="36"/>
      </w:rPr>
    </w:lvl>
    <w:lvl w:ilvl="1">
      <w:start w:val="1"/>
      <w:numFmt w:val="decimal"/>
      <w:pStyle w:val="NumberedParagraphLevel2"/>
      <w:lvlText w:val="%1.%2."/>
      <w:lvlJc w:val="left"/>
      <w:pPr>
        <w:ind w:left="709" w:hanging="709"/>
      </w:pPr>
      <w:rPr>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1" w15:restartNumberingAfterBreak="0">
    <w:nsid w:val="42E22BBA"/>
    <w:multiLevelType w:val="hybridMultilevel"/>
    <w:tmpl w:val="E53CB922"/>
    <w:lvl w:ilvl="0" w:tplc="CCD46636">
      <w:start w:val="1"/>
      <w:numFmt w:val="lowerRoman"/>
      <w:lvlText w:val="%1."/>
      <w:lvlJc w:val="right"/>
      <w:pPr>
        <w:ind w:left="1080" w:hanging="360"/>
      </w:pPr>
      <w:rPr>
        <w:rFonts w:hint="default"/>
        <w:b w:val="0"/>
        <w:i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4CE95025"/>
    <w:multiLevelType w:val="multilevel"/>
    <w:tmpl w:val="27FA08DE"/>
    <w:lvl w:ilvl="0">
      <w:start w:val="2"/>
      <w:numFmt w:val="decimal"/>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52EF7463"/>
    <w:multiLevelType w:val="hybridMultilevel"/>
    <w:tmpl w:val="9F42167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651B77D7"/>
    <w:multiLevelType w:val="hybridMultilevel"/>
    <w:tmpl w:val="8764A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E6C74AE"/>
    <w:multiLevelType w:val="hybridMultilevel"/>
    <w:tmpl w:val="03288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1517E65"/>
    <w:multiLevelType w:val="hybridMultilevel"/>
    <w:tmpl w:val="FA124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4373457"/>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7BF70E16"/>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249271400">
    <w:abstractNumId w:val="3"/>
  </w:num>
  <w:num w:numId="2" w16cid:durableId="1607537692">
    <w:abstractNumId w:val="8"/>
  </w:num>
  <w:num w:numId="3" w16cid:durableId="120736751">
    <w:abstractNumId w:val="10"/>
  </w:num>
  <w:num w:numId="4" w16cid:durableId="1508515768">
    <w:abstractNumId w:val="12"/>
  </w:num>
  <w:num w:numId="5" w16cid:durableId="942999271">
    <w:abstractNumId w:val="0"/>
  </w:num>
  <w:num w:numId="6" w16cid:durableId="934248324">
    <w:abstractNumId w:val="1"/>
  </w:num>
  <w:num w:numId="7" w16cid:durableId="617641731">
    <w:abstractNumId w:val="6"/>
  </w:num>
  <w:num w:numId="8" w16cid:durableId="413476218">
    <w:abstractNumId w:val="2"/>
  </w:num>
  <w:num w:numId="9" w16cid:durableId="2110152326">
    <w:abstractNumId w:val="11"/>
  </w:num>
  <w:num w:numId="10" w16cid:durableId="1645506138">
    <w:abstractNumId w:val="17"/>
  </w:num>
  <w:num w:numId="11" w16cid:durableId="1921016332">
    <w:abstractNumId w:val="15"/>
  </w:num>
  <w:num w:numId="12" w16cid:durableId="696275758">
    <w:abstractNumId w:val="16"/>
  </w:num>
  <w:num w:numId="13" w16cid:durableId="1197936716">
    <w:abstractNumId w:val="4"/>
  </w:num>
  <w:num w:numId="14" w16cid:durableId="686714837">
    <w:abstractNumId w:val="9"/>
  </w:num>
  <w:num w:numId="15" w16cid:durableId="1644965792">
    <w:abstractNumId w:val="10"/>
  </w:num>
  <w:num w:numId="16" w16cid:durableId="7963382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2901269">
    <w:abstractNumId w:val="10"/>
  </w:num>
  <w:num w:numId="18" w16cid:durableId="1029334228">
    <w:abstractNumId w:val="18"/>
  </w:num>
  <w:num w:numId="19" w16cid:durableId="1532911956">
    <w:abstractNumId w:val="10"/>
  </w:num>
  <w:num w:numId="20" w16cid:durableId="1034185250">
    <w:abstractNumId w:val="10"/>
  </w:num>
  <w:num w:numId="21" w16cid:durableId="284387139">
    <w:abstractNumId w:val="10"/>
  </w:num>
  <w:num w:numId="22" w16cid:durableId="7182869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6416222">
    <w:abstractNumId w:val="10"/>
  </w:num>
  <w:num w:numId="24" w16cid:durableId="1151291470">
    <w:abstractNumId w:val="10"/>
  </w:num>
  <w:num w:numId="25" w16cid:durableId="1817453089">
    <w:abstractNumId w:val="7"/>
  </w:num>
  <w:num w:numId="26" w16cid:durableId="1396735990">
    <w:abstractNumId w:val="10"/>
  </w:num>
  <w:num w:numId="27" w16cid:durableId="1675573280">
    <w:abstractNumId w:val="10"/>
  </w:num>
  <w:num w:numId="28" w16cid:durableId="1744794139">
    <w:abstractNumId w:val="10"/>
  </w:num>
  <w:num w:numId="29" w16cid:durableId="1940988033">
    <w:abstractNumId w:val="12"/>
  </w:num>
  <w:num w:numId="30" w16cid:durableId="1305087716">
    <w:abstractNumId w:val="12"/>
  </w:num>
  <w:num w:numId="31" w16cid:durableId="294603059">
    <w:abstractNumId w:val="12"/>
  </w:num>
  <w:num w:numId="32" w16cid:durableId="1897231090">
    <w:abstractNumId w:val="12"/>
  </w:num>
  <w:num w:numId="33" w16cid:durableId="862092592">
    <w:abstractNumId w:val="5"/>
  </w:num>
  <w:num w:numId="34" w16cid:durableId="82380">
    <w:abstractNumId w:val="13"/>
  </w:num>
  <w:num w:numId="35" w16cid:durableId="6232753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45"/>
    <w:rsid w:val="00000197"/>
    <w:rsid w:val="0000316C"/>
    <w:rsid w:val="00003198"/>
    <w:rsid w:val="0000351D"/>
    <w:rsid w:val="00005353"/>
    <w:rsid w:val="00005831"/>
    <w:rsid w:val="00006074"/>
    <w:rsid w:val="000061E1"/>
    <w:rsid w:val="0000715D"/>
    <w:rsid w:val="0000786E"/>
    <w:rsid w:val="0001198C"/>
    <w:rsid w:val="00013250"/>
    <w:rsid w:val="00016981"/>
    <w:rsid w:val="0002029B"/>
    <w:rsid w:val="000210BF"/>
    <w:rsid w:val="00021262"/>
    <w:rsid w:val="00022B05"/>
    <w:rsid w:val="000238B4"/>
    <w:rsid w:val="0002508C"/>
    <w:rsid w:val="00025B6B"/>
    <w:rsid w:val="0002623A"/>
    <w:rsid w:val="0002626E"/>
    <w:rsid w:val="00027087"/>
    <w:rsid w:val="00031681"/>
    <w:rsid w:val="00032146"/>
    <w:rsid w:val="00033136"/>
    <w:rsid w:val="000357AF"/>
    <w:rsid w:val="00036454"/>
    <w:rsid w:val="000414B4"/>
    <w:rsid w:val="000433C0"/>
    <w:rsid w:val="00045939"/>
    <w:rsid w:val="0004614D"/>
    <w:rsid w:val="00052540"/>
    <w:rsid w:val="0005337C"/>
    <w:rsid w:val="000550F5"/>
    <w:rsid w:val="00061611"/>
    <w:rsid w:val="00063819"/>
    <w:rsid w:val="00064ABA"/>
    <w:rsid w:val="00065AF9"/>
    <w:rsid w:val="00066450"/>
    <w:rsid w:val="0006728B"/>
    <w:rsid w:val="00071967"/>
    <w:rsid w:val="000736C7"/>
    <w:rsid w:val="00074798"/>
    <w:rsid w:val="00080815"/>
    <w:rsid w:val="00082B37"/>
    <w:rsid w:val="00083F18"/>
    <w:rsid w:val="00087753"/>
    <w:rsid w:val="00092C0A"/>
    <w:rsid w:val="00093352"/>
    <w:rsid w:val="00096671"/>
    <w:rsid w:val="000A0222"/>
    <w:rsid w:val="000A22A1"/>
    <w:rsid w:val="000A40CF"/>
    <w:rsid w:val="000A4268"/>
    <w:rsid w:val="000A42B6"/>
    <w:rsid w:val="000A5166"/>
    <w:rsid w:val="000B15A5"/>
    <w:rsid w:val="000B4B00"/>
    <w:rsid w:val="000B7EEF"/>
    <w:rsid w:val="000C41A6"/>
    <w:rsid w:val="000C5E5E"/>
    <w:rsid w:val="000D1757"/>
    <w:rsid w:val="000D238A"/>
    <w:rsid w:val="000D5461"/>
    <w:rsid w:val="000D6A17"/>
    <w:rsid w:val="000E0069"/>
    <w:rsid w:val="000E1180"/>
    <w:rsid w:val="000E2E41"/>
    <w:rsid w:val="000E6083"/>
    <w:rsid w:val="000F1432"/>
    <w:rsid w:val="000F27B5"/>
    <w:rsid w:val="000F7237"/>
    <w:rsid w:val="00101197"/>
    <w:rsid w:val="00101ED0"/>
    <w:rsid w:val="00104B50"/>
    <w:rsid w:val="001105CC"/>
    <w:rsid w:val="001115B3"/>
    <w:rsid w:val="0011209D"/>
    <w:rsid w:val="00113B88"/>
    <w:rsid w:val="001147AB"/>
    <w:rsid w:val="00117239"/>
    <w:rsid w:val="00121E90"/>
    <w:rsid w:val="00125B7A"/>
    <w:rsid w:val="00126DB1"/>
    <w:rsid w:val="00130BA4"/>
    <w:rsid w:val="00134D0C"/>
    <w:rsid w:val="0013518C"/>
    <w:rsid w:val="001363C0"/>
    <w:rsid w:val="00136DA7"/>
    <w:rsid w:val="00140C00"/>
    <w:rsid w:val="00141A5A"/>
    <w:rsid w:val="0014343C"/>
    <w:rsid w:val="00144D73"/>
    <w:rsid w:val="00147413"/>
    <w:rsid w:val="00147478"/>
    <w:rsid w:val="00147B8A"/>
    <w:rsid w:val="0015136F"/>
    <w:rsid w:val="0015472A"/>
    <w:rsid w:val="00155F9F"/>
    <w:rsid w:val="0015698D"/>
    <w:rsid w:val="00160F05"/>
    <w:rsid w:val="001615F4"/>
    <w:rsid w:val="00163130"/>
    <w:rsid w:val="00165B2A"/>
    <w:rsid w:val="00166152"/>
    <w:rsid w:val="001702D4"/>
    <w:rsid w:val="00171D9A"/>
    <w:rsid w:val="00171F29"/>
    <w:rsid w:val="001727E4"/>
    <w:rsid w:val="001744F1"/>
    <w:rsid w:val="00174A35"/>
    <w:rsid w:val="00176075"/>
    <w:rsid w:val="00176EBC"/>
    <w:rsid w:val="00181605"/>
    <w:rsid w:val="00184EA9"/>
    <w:rsid w:val="001873D6"/>
    <w:rsid w:val="00190435"/>
    <w:rsid w:val="00190A18"/>
    <w:rsid w:val="00196714"/>
    <w:rsid w:val="001A22B6"/>
    <w:rsid w:val="001A2407"/>
    <w:rsid w:val="001A3619"/>
    <w:rsid w:val="001A39C6"/>
    <w:rsid w:val="001A5241"/>
    <w:rsid w:val="001A6186"/>
    <w:rsid w:val="001A79DC"/>
    <w:rsid w:val="001A7D06"/>
    <w:rsid w:val="001B13B3"/>
    <w:rsid w:val="001B2A21"/>
    <w:rsid w:val="001B77A9"/>
    <w:rsid w:val="001B7E23"/>
    <w:rsid w:val="001C0C30"/>
    <w:rsid w:val="001C1050"/>
    <w:rsid w:val="001C23FE"/>
    <w:rsid w:val="001D00A0"/>
    <w:rsid w:val="001D0E37"/>
    <w:rsid w:val="001D4DC2"/>
    <w:rsid w:val="001E3286"/>
    <w:rsid w:val="001E4882"/>
    <w:rsid w:val="001E557A"/>
    <w:rsid w:val="001E79B2"/>
    <w:rsid w:val="001E7C56"/>
    <w:rsid w:val="001F412F"/>
    <w:rsid w:val="001F68C4"/>
    <w:rsid w:val="001F6DDF"/>
    <w:rsid w:val="001F7BD7"/>
    <w:rsid w:val="002010A2"/>
    <w:rsid w:val="00204635"/>
    <w:rsid w:val="00205221"/>
    <w:rsid w:val="00210434"/>
    <w:rsid w:val="0021049D"/>
    <w:rsid w:val="00213ECE"/>
    <w:rsid w:val="00214219"/>
    <w:rsid w:val="00216C26"/>
    <w:rsid w:val="0021714B"/>
    <w:rsid w:val="00222CAA"/>
    <w:rsid w:val="00223730"/>
    <w:rsid w:val="00225752"/>
    <w:rsid w:val="00226939"/>
    <w:rsid w:val="00231A1E"/>
    <w:rsid w:val="00231C86"/>
    <w:rsid w:val="00236D94"/>
    <w:rsid w:val="002375D6"/>
    <w:rsid w:val="002377DC"/>
    <w:rsid w:val="00237D15"/>
    <w:rsid w:val="002426CD"/>
    <w:rsid w:val="0024628C"/>
    <w:rsid w:val="00246706"/>
    <w:rsid w:val="002477A2"/>
    <w:rsid w:val="00250ABF"/>
    <w:rsid w:val="00254D14"/>
    <w:rsid w:val="00261646"/>
    <w:rsid w:val="002672F8"/>
    <w:rsid w:val="00267373"/>
    <w:rsid w:val="002675D6"/>
    <w:rsid w:val="002706D1"/>
    <w:rsid w:val="00273B2A"/>
    <w:rsid w:val="00276409"/>
    <w:rsid w:val="00281692"/>
    <w:rsid w:val="0028359A"/>
    <w:rsid w:val="002843D2"/>
    <w:rsid w:val="0028444D"/>
    <w:rsid w:val="0028505F"/>
    <w:rsid w:val="00287523"/>
    <w:rsid w:val="00287E65"/>
    <w:rsid w:val="00287FC4"/>
    <w:rsid w:val="0029032A"/>
    <w:rsid w:val="002903AF"/>
    <w:rsid w:val="002919CB"/>
    <w:rsid w:val="00292724"/>
    <w:rsid w:val="00293468"/>
    <w:rsid w:val="00294107"/>
    <w:rsid w:val="0029507C"/>
    <w:rsid w:val="002A1321"/>
    <w:rsid w:val="002A1833"/>
    <w:rsid w:val="002A2149"/>
    <w:rsid w:val="002A2F17"/>
    <w:rsid w:val="002A60E8"/>
    <w:rsid w:val="002B03D0"/>
    <w:rsid w:val="002B2365"/>
    <w:rsid w:val="002B2CAA"/>
    <w:rsid w:val="002B3AE8"/>
    <w:rsid w:val="002B6085"/>
    <w:rsid w:val="002B6367"/>
    <w:rsid w:val="002B6427"/>
    <w:rsid w:val="002B7A53"/>
    <w:rsid w:val="002B7F7B"/>
    <w:rsid w:val="002D14F8"/>
    <w:rsid w:val="002D5DC0"/>
    <w:rsid w:val="002D5F0B"/>
    <w:rsid w:val="002D6AE2"/>
    <w:rsid w:val="002D7B96"/>
    <w:rsid w:val="002E35D2"/>
    <w:rsid w:val="002E719A"/>
    <w:rsid w:val="002E7989"/>
    <w:rsid w:val="002F4B54"/>
    <w:rsid w:val="002F513F"/>
    <w:rsid w:val="002F5FEB"/>
    <w:rsid w:val="002F7D6A"/>
    <w:rsid w:val="0030293D"/>
    <w:rsid w:val="00302FFB"/>
    <w:rsid w:val="00303000"/>
    <w:rsid w:val="003033EE"/>
    <w:rsid w:val="003107DA"/>
    <w:rsid w:val="00310865"/>
    <w:rsid w:val="00310E87"/>
    <w:rsid w:val="00310F6D"/>
    <w:rsid w:val="00312019"/>
    <w:rsid w:val="0031425A"/>
    <w:rsid w:val="0031485A"/>
    <w:rsid w:val="003163B9"/>
    <w:rsid w:val="0031650A"/>
    <w:rsid w:val="003175E2"/>
    <w:rsid w:val="00321289"/>
    <w:rsid w:val="00322D7A"/>
    <w:rsid w:val="003243DB"/>
    <w:rsid w:val="00324C37"/>
    <w:rsid w:val="003318BF"/>
    <w:rsid w:val="0033376F"/>
    <w:rsid w:val="0033417C"/>
    <w:rsid w:val="003363C8"/>
    <w:rsid w:val="0033746B"/>
    <w:rsid w:val="003400EB"/>
    <w:rsid w:val="00341D9D"/>
    <w:rsid w:val="003423DD"/>
    <w:rsid w:val="00342A27"/>
    <w:rsid w:val="00345921"/>
    <w:rsid w:val="00355132"/>
    <w:rsid w:val="00363472"/>
    <w:rsid w:val="00363863"/>
    <w:rsid w:val="00366652"/>
    <w:rsid w:val="00371B5E"/>
    <w:rsid w:val="0037221C"/>
    <w:rsid w:val="00372567"/>
    <w:rsid w:val="00377FA0"/>
    <w:rsid w:val="003816E1"/>
    <w:rsid w:val="003823F2"/>
    <w:rsid w:val="00384ECD"/>
    <w:rsid w:val="00390102"/>
    <w:rsid w:val="0039083B"/>
    <w:rsid w:val="00390CEC"/>
    <w:rsid w:val="003945E7"/>
    <w:rsid w:val="00394E20"/>
    <w:rsid w:val="003A0C46"/>
    <w:rsid w:val="003A11CC"/>
    <w:rsid w:val="003A1A6F"/>
    <w:rsid w:val="003A5583"/>
    <w:rsid w:val="003A5CD8"/>
    <w:rsid w:val="003A7BA6"/>
    <w:rsid w:val="003B0B38"/>
    <w:rsid w:val="003B1199"/>
    <w:rsid w:val="003B2B2A"/>
    <w:rsid w:val="003B51C2"/>
    <w:rsid w:val="003B754B"/>
    <w:rsid w:val="003B75A3"/>
    <w:rsid w:val="003C04F0"/>
    <w:rsid w:val="003C13E2"/>
    <w:rsid w:val="003C2725"/>
    <w:rsid w:val="003C6293"/>
    <w:rsid w:val="003C70C6"/>
    <w:rsid w:val="003D31EF"/>
    <w:rsid w:val="003D4BEF"/>
    <w:rsid w:val="003D627D"/>
    <w:rsid w:val="003D758C"/>
    <w:rsid w:val="003D790A"/>
    <w:rsid w:val="003E13F3"/>
    <w:rsid w:val="003E337F"/>
    <w:rsid w:val="003E3DC5"/>
    <w:rsid w:val="003E6E08"/>
    <w:rsid w:val="003F2B4F"/>
    <w:rsid w:val="003F6029"/>
    <w:rsid w:val="003F6F66"/>
    <w:rsid w:val="0040075C"/>
    <w:rsid w:val="00404F64"/>
    <w:rsid w:val="004109EA"/>
    <w:rsid w:val="00410A1A"/>
    <w:rsid w:val="00412A9C"/>
    <w:rsid w:val="00417A45"/>
    <w:rsid w:val="004233BB"/>
    <w:rsid w:val="004235E4"/>
    <w:rsid w:val="00423B57"/>
    <w:rsid w:val="00424642"/>
    <w:rsid w:val="004250C9"/>
    <w:rsid w:val="004253CB"/>
    <w:rsid w:val="0042609B"/>
    <w:rsid w:val="0042744B"/>
    <w:rsid w:val="004314DB"/>
    <w:rsid w:val="004352B9"/>
    <w:rsid w:val="00435C8C"/>
    <w:rsid w:val="004372C7"/>
    <w:rsid w:val="00437533"/>
    <w:rsid w:val="00440DF5"/>
    <w:rsid w:val="004415E8"/>
    <w:rsid w:val="004437A3"/>
    <w:rsid w:val="004438F2"/>
    <w:rsid w:val="004443C8"/>
    <w:rsid w:val="00445C9B"/>
    <w:rsid w:val="00447C4C"/>
    <w:rsid w:val="00447D60"/>
    <w:rsid w:val="00447E7A"/>
    <w:rsid w:val="0045655E"/>
    <w:rsid w:val="004578B0"/>
    <w:rsid w:val="00461D48"/>
    <w:rsid w:val="00461F65"/>
    <w:rsid w:val="00464D42"/>
    <w:rsid w:val="00465BFD"/>
    <w:rsid w:val="00466F42"/>
    <w:rsid w:val="004675D2"/>
    <w:rsid w:val="0047033E"/>
    <w:rsid w:val="00471259"/>
    <w:rsid w:val="004747A8"/>
    <w:rsid w:val="00475C51"/>
    <w:rsid w:val="00475E02"/>
    <w:rsid w:val="00477968"/>
    <w:rsid w:val="0048031A"/>
    <w:rsid w:val="0048044C"/>
    <w:rsid w:val="004832DB"/>
    <w:rsid w:val="00483347"/>
    <w:rsid w:val="0048660D"/>
    <w:rsid w:val="00490C78"/>
    <w:rsid w:val="00492131"/>
    <w:rsid w:val="00492BCB"/>
    <w:rsid w:val="0049589E"/>
    <w:rsid w:val="00495B43"/>
    <w:rsid w:val="00495C97"/>
    <w:rsid w:val="00496F14"/>
    <w:rsid w:val="00497687"/>
    <w:rsid w:val="00497864"/>
    <w:rsid w:val="004A0284"/>
    <w:rsid w:val="004A0B96"/>
    <w:rsid w:val="004A0EC4"/>
    <w:rsid w:val="004A1B03"/>
    <w:rsid w:val="004A6626"/>
    <w:rsid w:val="004A7717"/>
    <w:rsid w:val="004A7826"/>
    <w:rsid w:val="004B2CCC"/>
    <w:rsid w:val="004B2D64"/>
    <w:rsid w:val="004C324B"/>
    <w:rsid w:val="004C534A"/>
    <w:rsid w:val="004C6908"/>
    <w:rsid w:val="004C792F"/>
    <w:rsid w:val="004D0150"/>
    <w:rsid w:val="004D0196"/>
    <w:rsid w:val="004D155E"/>
    <w:rsid w:val="004D25BE"/>
    <w:rsid w:val="004D4713"/>
    <w:rsid w:val="004D7F03"/>
    <w:rsid w:val="004E10F6"/>
    <w:rsid w:val="004E240E"/>
    <w:rsid w:val="004E2547"/>
    <w:rsid w:val="004E7C44"/>
    <w:rsid w:val="004E7E0E"/>
    <w:rsid w:val="004F1645"/>
    <w:rsid w:val="004F3D85"/>
    <w:rsid w:val="004F3E0F"/>
    <w:rsid w:val="004F6F0E"/>
    <w:rsid w:val="00501FC3"/>
    <w:rsid w:val="005033A4"/>
    <w:rsid w:val="00504EA9"/>
    <w:rsid w:val="00507FDF"/>
    <w:rsid w:val="00510D81"/>
    <w:rsid w:val="00512814"/>
    <w:rsid w:val="00512900"/>
    <w:rsid w:val="00513CF8"/>
    <w:rsid w:val="005143E7"/>
    <w:rsid w:val="005170B3"/>
    <w:rsid w:val="00521F52"/>
    <w:rsid w:val="0052481A"/>
    <w:rsid w:val="005304C5"/>
    <w:rsid w:val="005320F7"/>
    <w:rsid w:val="005333C3"/>
    <w:rsid w:val="00534615"/>
    <w:rsid w:val="00537AD9"/>
    <w:rsid w:val="00541488"/>
    <w:rsid w:val="005453B9"/>
    <w:rsid w:val="0054727A"/>
    <w:rsid w:val="00547610"/>
    <w:rsid w:val="00551DB4"/>
    <w:rsid w:val="00551ECD"/>
    <w:rsid w:val="005544AD"/>
    <w:rsid w:val="005609CB"/>
    <w:rsid w:val="00562D1A"/>
    <w:rsid w:val="00570193"/>
    <w:rsid w:val="00570240"/>
    <w:rsid w:val="00570313"/>
    <w:rsid w:val="005711CC"/>
    <w:rsid w:val="00572103"/>
    <w:rsid w:val="005724EB"/>
    <w:rsid w:val="00573878"/>
    <w:rsid w:val="0057613C"/>
    <w:rsid w:val="00576251"/>
    <w:rsid w:val="005816D7"/>
    <w:rsid w:val="00582761"/>
    <w:rsid w:val="00585A6D"/>
    <w:rsid w:val="005862A1"/>
    <w:rsid w:val="00587038"/>
    <w:rsid w:val="00590874"/>
    <w:rsid w:val="00590D10"/>
    <w:rsid w:val="005910DB"/>
    <w:rsid w:val="00591D68"/>
    <w:rsid w:val="00592B59"/>
    <w:rsid w:val="0059318F"/>
    <w:rsid w:val="00594D7D"/>
    <w:rsid w:val="00595C71"/>
    <w:rsid w:val="0059723F"/>
    <w:rsid w:val="00597DCE"/>
    <w:rsid w:val="005A03DE"/>
    <w:rsid w:val="005A07C7"/>
    <w:rsid w:val="005A1EE5"/>
    <w:rsid w:val="005A1F3E"/>
    <w:rsid w:val="005A374D"/>
    <w:rsid w:val="005B40EA"/>
    <w:rsid w:val="005B4B37"/>
    <w:rsid w:val="005B5A66"/>
    <w:rsid w:val="005C4214"/>
    <w:rsid w:val="005C5C40"/>
    <w:rsid w:val="005C61A1"/>
    <w:rsid w:val="005C6EA4"/>
    <w:rsid w:val="005D26E4"/>
    <w:rsid w:val="005D4AC5"/>
    <w:rsid w:val="005D664C"/>
    <w:rsid w:val="005D672C"/>
    <w:rsid w:val="005D76FF"/>
    <w:rsid w:val="005D781F"/>
    <w:rsid w:val="005E002E"/>
    <w:rsid w:val="005E0C04"/>
    <w:rsid w:val="005E12BB"/>
    <w:rsid w:val="005F07AE"/>
    <w:rsid w:val="005F7321"/>
    <w:rsid w:val="006004CB"/>
    <w:rsid w:val="00602425"/>
    <w:rsid w:val="00602B7E"/>
    <w:rsid w:val="006069EF"/>
    <w:rsid w:val="006129EA"/>
    <w:rsid w:val="0061636A"/>
    <w:rsid w:val="006163C7"/>
    <w:rsid w:val="006174F2"/>
    <w:rsid w:val="006176CC"/>
    <w:rsid w:val="006209ED"/>
    <w:rsid w:val="0062126C"/>
    <w:rsid w:val="00623023"/>
    <w:rsid w:val="0062588B"/>
    <w:rsid w:val="00625C94"/>
    <w:rsid w:val="00627B15"/>
    <w:rsid w:val="00633578"/>
    <w:rsid w:val="006337F6"/>
    <w:rsid w:val="00633FE9"/>
    <w:rsid w:val="00634060"/>
    <w:rsid w:val="00635924"/>
    <w:rsid w:val="006438F7"/>
    <w:rsid w:val="006470CC"/>
    <w:rsid w:val="00651086"/>
    <w:rsid w:val="006579AD"/>
    <w:rsid w:val="00660851"/>
    <w:rsid w:val="00662837"/>
    <w:rsid w:val="006631C3"/>
    <w:rsid w:val="00664C08"/>
    <w:rsid w:val="0067194B"/>
    <w:rsid w:val="00673810"/>
    <w:rsid w:val="00673F19"/>
    <w:rsid w:val="006754DE"/>
    <w:rsid w:val="006754EA"/>
    <w:rsid w:val="00675B43"/>
    <w:rsid w:val="00676243"/>
    <w:rsid w:val="006770CF"/>
    <w:rsid w:val="006828D9"/>
    <w:rsid w:val="00684131"/>
    <w:rsid w:val="006842CE"/>
    <w:rsid w:val="0068536B"/>
    <w:rsid w:val="0068634A"/>
    <w:rsid w:val="0068657C"/>
    <w:rsid w:val="00687442"/>
    <w:rsid w:val="0069242C"/>
    <w:rsid w:val="00692D25"/>
    <w:rsid w:val="00694385"/>
    <w:rsid w:val="00695173"/>
    <w:rsid w:val="0069636A"/>
    <w:rsid w:val="0069733C"/>
    <w:rsid w:val="006A08E8"/>
    <w:rsid w:val="006A0B36"/>
    <w:rsid w:val="006A1B06"/>
    <w:rsid w:val="006A2319"/>
    <w:rsid w:val="006A56B2"/>
    <w:rsid w:val="006A6FC7"/>
    <w:rsid w:val="006B027F"/>
    <w:rsid w:val="006B0D69"/>
    <w:rsid w:val="006B256A"/>
    <w:rsid w:val="006B27BA"/>
    <w:rsid w:val="006F5F06"/>
    <w:rsid w:val="006F602F"/>
    <w:rsid w:val="006F665C"/>
    <w:rsid w:val="006F6B92"/>
    <w:rsid w:val="006F6D20"/>
    <w:rsid w:val="00701177"/>
    <w:rsid w:val="00701957"/>
    <w:rsid w:val="007027ED"/>
    <w:rsid w:val="00705A80"/>
    <w:rsid w:val="00706CCB"/>
    <w:rsid w:val="00710342"/>
    <w:rsid w:val="00712F8C"/>
    <w:rsid w:val="00713FB1"/>
    <w:rsid w:val="00715155"/>
    <w:rsid w:val="007165E5"/>
    <w:rsid w:val="00717011"/>
    <w:rsid w:val="00717C5B"/>
    <w:rsid w:val="007237C3"/>
    <w:rsid w:val="00727CF9"/>
    <w:rsid w:val="007312E2"/>
    <w:rsid w:val="00734EDE"/>
    <w:rsid w:val="0074046F"/>
    <w:rsid w:val="00744356"/>
    <w:rsid w:val="007446AF"/>
    <w:rsid w:val="00744A99"/>
    <w:rsid w:val="0075048F"/>
    <w:rsid w:val="0075192C"/>
    <w:rsid w:val="007529BB"/>
    <w:rsid w:val="00753673"/>
    <w:rsid w:val="0075731F"/>
    <w:rsid w:val="00761625"/>
    <w:rsid w:val="00762E87"/>
    <w:rsid w:val="00770025"/>
    <w:rsid w:val="007722F1"/>
    <w:rsid w:val="00772621"/>
    <w:rsid w:val="00781D8E"/>
    <w:rsid w:val="00783614"/>
    <w:rsid w:val="007836C8"/>
    <w:rsid w:val="00783971"/>
    <w:rsid w:val="007841BE"/>
    <w:rsid w:val="0079275F"/>
    <w:rsid w:val="00792822"/>
    <w:rsid w:val="0079357C"/>
    <w:rsid w:val="00793595"/>
    <w:rsid w:val="007955E1"/>
    <w:rsid w:val="00796541"/>
    <w:rsid w:val="00796CEB"/>
    <w:rsid w:val="007A2F06"/>
    <w:rsid w:val="007A5109"/>
    <w:rsid w:val="007A64C4"/>
    <w:rsid w:val="007A7C70"/>
    <w:rsid w:val="007A7D49"/>
    <w:rsid w:val="007B21B7"/>
    <w:rsid w:val="007B30DB"/>
    <w:rsid w:val="007B49D9"/>
    <w:rsid w:val="007B53DA"/>
    <w:rsid w:val="007B755A"/>
    <w:rsid w:val="007C01B8"/>
    <w:rsid w:val="007C0369"/>
    <w:rsid w:val="007C3BEE"/>
    <w:rsid w:val="007C7713"/>
    <w:rsid w:val="007C7EFD"/>
    <w:rsid w:val="007D0891"/>
    <w:rsid w:val="007D1214"/>
    <w:rsid w:val="007D2D15"/>
    <w:rsid w:val="007D4273"/>
    <w:rsid w:val="007D660B"/>
    <w:rsid w:val="007D6CED"/>
    <w:rsid w:val="007E0533"/>
    <w:rsid w:val="007F0000"/>
    <w:rsid w:val="007F1598"/>
    <w:rsid w:val="007F1684"/>
    <w:rsid w:val="007F17D0"/>
    <w:rsid w:val="007F4BBF"/>
    <w:rsid w:val="00802A6E"/>
    <w:rsid w:val="00806681"/>
    <w:rsid w:val="00806B20"/>
    <w:rsid w:val="00810255"/>
    <w:rsid w:val="008109A5"/>
    <w:rsid w:val="00814B05"/>
    <w:rsid w:val="00815BAD"/>
    <w:rsid w:val="008164AE"/>
    <w:rsid w:val="00816955"/>
    <w:rsid w:val="00822199"/>
    <w:rsid w:val="00823BF6"/>
    <w:rsid w:val="008243CC"/>
    <w:rsid w:val="008253F1"/>
    <w:rsid w:val="00825A8D"/>
    <w:rsid w:val="00826408"/>
    <w:rsid w:val="00826942"/>
    <w:rsid w:val="00832A8E"/>
    <w:rsid w:val="00833F53"/>
    <w:rsid w:val="00835A21"/>
    <w:rsid w:val="00835B49"/>
    <w:rsid w:val="00836EC6"/>
    <w:rsid w:val="00837A12"/>
    <w:rsid w:val="00840BF1"/>
    <w:rsid w:val="0084272A"/>
    <w:rsid w:val="0084703D"/>
    <w:rsid w:val="008518C0"/>
    <w:rsid w:val="00855877"/>
    <w:rsid w:val="00857346"/>
    <w:rsid w:val="00860C43"/>
    <w:rsid w:val="00860FF3"/>
    <w:rsid w:val="00861830"/>
    <w:rsid w:val="00861DBB"/>
    <w:rsid w:val="008625FD"/>
    <w:rsid w:val="00864C93"/>
    <w:rsid w:val="00865652"/>
    <w:rsid w:val="00865B3C"/>
    <w:rsid w:val="00866E70"/>
    <w:rsid w:val="0087134F"/>
    <w:rsid w:val="008726FA"/>
    <w:rsid w:val="00872CF0"/>
    <w:rsid w:val="008734FC"/>
    <w:rsid w:val="00875DB1"/>
    <w:rsid w:val="008763D5"/>
    <w:rsid w:val="00876BCE"/>
    <w:rsid w:val="00877C5C"/>
    <w:rsid w:val="00880638"/>
    <w:rsid w:val="00881713"/>
    <w:rsid w:val="00883A68"/>
    <w:rsid w:val="00884A54"/>
    <w:rsid w:val="00884DC6"/>
    <w:rsid w:val="00890035"/>
    <w:rsid w:val="0089244B"/>
    <w:rsid w:val="00894D30"/>
    <w:rsid w:val="00896571"/>
    <w:rsid w:val="00896A2C"/>
    <w:rsid w:val="008A0094"/>
    <w:rsid w:val="008A1446"/>
    <w:rsid w:val="008A2AF2"/>
    <w:rsid w:val="008A2C5A"/>
    <w:rsid w:val="008A316D"/>
    <w:rsid w:val="008A357A"/>
    <w:rsid w:val="008B0E2E"/>
    <w:rsid w:val="008B2237"/>
    <w:rsid w:val="008C09F7"/>
    <w:rsid w:val="008C10BE"/>
    <w:rsid w:val="008C24DA"/>
    <w:rsid w:val="008C7C83"/>
    <w:rsid w:val="008D035E"/>
    <w:rsid w:val="008D0BC3"/>
    <w:rsid w:val="008D183A"/>
    <w:rsid w:val="008D1B7C"/>
    <w:rsid w:val="008D2088"/>
    <w:rsid w:val="008D387C"/>
    <w:rsid w:val="008D5148"/>
    <w:rsid w:val="008D532A"/>
    <w:rsid w:val="008D69B1"/>
    <w:rsid w:val="008E159D"/>
    <w:rsid w:val="008E4C5E"/>
    <w:rsid w:val="008E66DF"/>
    <w:rsid w:val="008F14C9"/>
    <w:rsid w:val="008F2693"/>
    <w:rsid w:val="008F3EE5"/>
    <w:rsid w:val="00901B86"/>
    <w:rsid w:val="00903C40"/>
    <w:rsid w:val="009101F3"/>
    <w:rsid w:val="009117AC"/>
    <w:rsid w:val="00911EB7"/>
    <w:rsid w:val="0091268B"/>
    <w:rsid w:val="0091674D"/>
    <w:rsid w:val="009201D6"/>
    <w:rsid w:val="00927E12"/>
    <w:rsid w:val="00931A7E"/>
    <w:rsid w:val="00937BA4"/>
    <w:rsid w:val="0094293D"/>
    <w:rsid w:val="0094321E"/>
    <w:rsid w:val="00944651"/>
    <w:rsid w:val="00946DD6"/>
    <w:rsid w:val="00947A43"/>
    <w:rsid w:val="00947A4E"/>
    <w:rsid w:val="009504A8"/>
    <w:rsid w:val="009508B0"/>
    <w:rsid w:val="00950C57"/>
    <w:rsid w:val="00951885"/>
    <w:rsid w:val="00957073"/>
    <w:rsid w:val="00960DD0"/>
    <w:rsid w:val="0096344A"/>
    <w:rsid w:val="00964937"/>
    <w:rsid w:val="00964A69"/>
    <w:rsid w:val="00965273"/>
    <w:rsid w:val="009652D0"/>
    <w:rsid w:val="00965912"/>
    <w:rsid w:val="0096644A"/>
    <w:rsid w:val="00966696"/>
    <w:rsid w:val="00967676"/>
    <w:rsid w:val="00970F1B"/>
    <w:rsid w:val="00971F73"/>
    <w:rsid w:val="0098259A"/>
    <w:rsid w:val="0098455A"/>
    <w:rsid w:val="00985AE5"/>
    <w:rsid w:val="00990884"/>
    <w:rsid w:val="00992DE2"/>
    <w:rsid w:val="00994DD6"/>
    <w:rsid w:val="009956B7"/>
    <w:rsid w:val="009A36BF"/>
    <w:rsid w:val="009A4BA1"/>
    <w:rsid w:val="009A4D93"/>
    <w:rsid w:val="009A58D0"/>
    <w:rsid w:val="009A5967"/>
    <w:rsid w:val="009A5A8A"/>
    <w:rsid w:val="009A6DA5"/>
    <w:rsid w:val="009B206B"/>
    <w:rsid w:val="009B34F3"/>
    <w:rsid w:val="009B3CD6"/>
    <w:rsid w:val="009B7A96"/>
    <w:rsid w:val="009B7E6D"/>
    <w:rsid w:val="009B7F89"/>
    <w:rsid w:val="009C1775"/>
    <w:rsid w:val="009C1F8D"/>
    <w:rsid w:val="009C3621"/>
    <w:rsid w:val="009C6114"/>
    <w:rsid w:val="009C778C"/>
    <w:rsid w:val="009D03B2"/>
    <w:rsid w:val="009D1D47"/>
    <w:rsid w:val="009D2831"/>
    <w:rsid w:val="009D44F1"/>
    <w:rsid w:val="009D5B3F"/>
    <w:rsid w:val="009D5E72"/>
    <w:rsid w:val="009D76DF"/>
    <w:rsid w:val="009E0D4B"/>
    <w:rsid w:val="009E1040"/>
    <w:rsid w:val="009E22E3"/>
    <w:rsid w:val="009E2877"/>
    <w:rsid w:val="009E452F"/>
    <w:rsid w:val="009E56C6"/>
    <w:rsid w:val="009E5ED3"/>
    <w:rsid w:val="009E7F5F"/>
    <w:rsid w:val="009F085E"/>
    <w:rsid w:val="009F595B"/>
    <w:rsid w:val="009F6395"/>
    <w:rsid w:val="009F7B56"/>
    <w:rsid w:val="00A01E9E"/>
    <w:rsid w:val="00A06D9C"/>
    <w:rsid w:val="00A06F6D"/>
    <w:rsid w:val="00A11095"/>
    <w:rsid w:val="00A1201B"/>
    <w:rsid w:val="00A17281"/>
    <w:rsid w:val="00A21A5E"/>
    <w:rsid w:val="00A236E0"/>
    <w:rsid w:val="00A23AF1"/>
    <w:rsid w:val="00A256DA"/>
    <w:rsid w:val="00A25815"/>
    <w:rsid w:val="00A25FD7"/>
    <w:rsid w:val="00A265A4"/>
    <w:rsid w:val="00A2727A"/>
    <w:rsid w:val="00A3009A"/>
    <w:rsid w:val="00A34EAD"/>
    <w:rsid w:val="00A361A5"/>
    <w:rsid w:val="00A417BD"/>
    <w:rsid w:val="00A42407"/>
    <w:rsid w:val="00A4295D"/>
    <w:rsid w:val="00A42DFF"/>
    <w:rsid w:val="00A437C9"/>
    <w:rsid w:val="00A524CE"/>
    <w:rsid w:val="00A53904"/>
    <w:rsid w:val="00A56000"/>
    <w:rsid w:val="00A6443D"/>
    <w:rsid w:val="00A66518"/>
    <w:rsid w:val="00A67936"/>
    <w:rsid w:val="00A70963"/>
    <w:rsid w:val="00A713FB"/>
    <w:rsid w:val="00A735A4"/>
    <w:rsid w:val="00A743F3"/>
    <w:rsid w:val="00A74EF2"/>
    <w:rsid w:val="00A81162"/>
    <w:rsid w:val="00A825E3"/>
    <w:rsid w:val="00A82681"/>
    <w:rsid w:val="00A84006"/>
    <w:rsid w:val="00A86B55"/>
    <w:rsid w:val="00A87716"/>
    <w:rsid w:val="00A94643"/>
    <w:rsid w:val="00AA0DC1"/>
    <w:rsid w:val="00AA0E39"/>
    <w:rsid w:val="00AA3193"/>
    <w:rsid w:val="00AA35D7"/>
    <w:rsid w:val="00AA4CE0"/>
    <w:rsid w:val="00AA71D9"/>
    <w:rsid w:val="00AA7FF7"/>
    <w:rsid w:val="00AB05CA"/>
    <w:rsid w:val="00AB1412"/>
    <w:rsid w:val="00AB1956"/>
    <w:rsid w:val="00AB1B10"/>
    <w:rsid w:val="00AB3400"/>
    <w:rsid w:val="00AB343B"/>
    <w:rsid w:val="00AB3A77"/>
    <w:rsid w:val="00AC1E5F"/>
    <w:rsid w:val="00AC251B"/>
    <w:rsid w:val="00AC2829"/>
    <w:rsid w:val="00AC4031"/>
    <w:rsid w:val="00AC45C5"/>
    <w:rsid w:val="00AC7276"/>
    <w:rsid w:val="00AC747E"/>
    <w:rsid w:val="00AC77B2"/>
    <w:rsid w:val="00AD1B91"/>
    <w:rsid w:val="00AD76AA"/>
    <w:rsid w:val="00AE1DF6"/>
    <w:rsid w:val="00AE29B1"/>
    <w:rsid w:val="00AE72A3"/>
    <w:rsid w:val="00AE7312"/>
    <w:rsid w:val="00AE7A46"/>
    <w:rsid w:val="00AF097D"/>
    <w:rsid w:val="00AF2383"/>
    <w:rsid w:val="00AF79A6"/>
    <w:rsid w:val="00AF7ABE"/>
    <w:rsid w:val="00B00E2B"/>
    <w:rsid w:val="00B0233F"/>
    <w:rsid w:val="00B06775"/>
    <w:rsid w:val="00B111B7"/>
    <w:rsid w:val="00B11306"/>
    <w:rsid w:val="00B13026"/>
    <w:rsid w:val="00B15A90"/>
    <w:rsid w:val="00B16586"/>
    <w:rsid w:val="00B16C4D"/>
    <w:rsid w:val="00B204D4"/>
    <w:rsid w:val="00B20FCA"/>
    <w:rsid w:val="00B2242E"/>
    <w:rsid w:val="00B229C4"/>
    <w:rsid w:val="00B250A4"/>
    <w:rsid w:val="00B26FB6"/>
    <w:rsid w:val="00B27C77"/>
    <w:rsid w:val="00B30873"/>
    <w:rsid w:val="00B31F63"/>
    <w:rsid w:val="00B31FC5"/>
    <w:rsid w:val="00B35971"/>
    <w:rsid w:val="00B35FCD"/>
    <w:rsid w:val="00B3649B"/>
    <w:rsid w:val="00B377BE"/>
    <w:rsid w:val="00B41D78"/>
    <w:rsid w:val="00B42991"/>
    <w:rsid w:val="00B447BA"/>
    <w:rsid w:val="00B45394"/>
    <w:rsid w:val="00B46F8A"/>
    <w:rsid w:val="00B47348"/>
    <w:rsid w:val="00B50C3F"/>
    <w:rsid w:val="00B50CE5"/>
    <w:rsid w:val="00B50EA5"/>
    <w:rsid w:val="00B510BB"/>
    <w:rsid w:val="00B52A27"/>
    <w:rsid w:val="00B540C7"/>
    <w:rsid w:val="00B56910"/>
    <w:rsid w:val="00B60427"/>
    <w:rsid w:val="00B6182E"/>
    <w:rsid w:val="00B63172"/>
    <w:rsid w:val="00B63854"/>
    <w:rsid w:val="00B64FA7"/>
    <w:rsid w:val="00B713D0"/>
    <w:rsid w:val="00B765D6"/>
    <w:rsid w:val="00B77699"/>
    <w:rsid w:val="00B820E8"/>
    <w:rsid w:val="00B8631D"/>
    <w:rsid w:val="00B90E27"/>
    <w:rsid w:val="00B917D8"/>
    <w:rsid w:val="00B95AA6"/>
    <w:rsid w:val="00B95BE1"/>
    <w:rsid w:val="00BA0E4B"/>
    <w:rsid w:val="00BA1384"/>
    <w:rsid w:val="00BA1E5A"/>
    <w:rsid w:val="00BA36C4"/>
    <w:rsid w:val="00BA4FF1"/>
    <w:rsid w:val="00BA5745"/>
    <w:rsid w:val="00BA6078"/>
    <w:rsid w:val="00BA6F83"/>
    <w:rsid w:val="00BA7386"/>
    <w:rsid w:val="00BB1143"/>
    <w:rsid w:val="00BB38F4"/>
    <w:rsid w:val="00BB4852"/>
    <w:rsid w:val="00BB7D02"/>
    <w:rsid w:val="00BB7E8D"/>
    <w:rsid w:val="00BC2C7E"/>
    <w:rsid w:val="00BC450A"/>
    <w:rsid w:val="00BC5B0E"/>
    <w:rsid w:val="00BC70AA"/>
    <w:rsid w:val="00BD5B13"/>
    <w:rsid w:val="00BE5F1C"/>
    <w:rsid w:val="00BE6727"/>
    <w:rsid w:val="00BE6C98"/>
    <w:rsid w:val="00BE6D7A"/>
    <w:rsid w:val="00BF1555"/>
    <w:rsid w:val="00BF2493"/>
    <w:rsid w:val="00BF2AA2"/>
    <w:rsid w:val="00BF40E3"/>
    <w:rsid w:val="00BF4C99"/>
    <w:rsid w:val="00BF5104"/>
    <w:rsid w:val="00BF71C4"/>
    <w:rsid w:val="00C00162"/>
    <w:rsid w:val="00C00FD5"/>
    <w:rsid w:val="00C07C8F"/>
    <w:rsid w:val="00C1103D"/>
    <w:rsid w:val="00C118BF"/>
    <w:rsid w:val="00C16493"/>
    <w:rsid w:val="00C20699"/>
    <w:rsid w:val="00C22065"/>
    <w:rsid w:val="00C266FB"/>
    <w:rsid w:val="00C26A6D"/>
    <w:rsid w:val="00C35D85"/>
    <w:rsid w:val="00C4170A"/>
    <w:rsid w:val="00C42849"/>
    <w:rsid w:val="00C44940"/>
    <w:rsid w:val="00C45213"/>
    <w:rsid w:val="00C467CC"/>
    <w:rsid w:val="00C47480"/>
    <w:rsid w:val="00C475A9"/>
    <w:rsid w:val="00C51EC2"/>
    <w:rsid w:val="00C52CB7"/>
    <w:rsid w:val="00C54E2A"/>
    <w:rsid w:val="00C56D22"/>
    <w:rsid w:val="00C60480"/>
    <w:rsid w:val="00C622A5"/>
    <w:rsid w:val="00C627BE"/>
    <w:rsid w:val="00C63C20"/>
    <w:rsid w:val="00C64C81"/>
    <w:rsid w:val="00C66203"/>
    <w:rsid w:val="00C666D7"/>
    <w:rsid w:val="00C66AEC"/>
    <w:rsid w:val="00C70F98"/>
    <w:rsid w:val="00C7304B"/>
    <w:rsid w:val="00C747C9"/>
    <w:rsid w:val="00C74BD1"/>
    <w:rsid w:val="00C76C0A"/>
    <w:rsid w:val="00C76DAB"/>
    <w:rsid w:val="00C779AB"/>
    <w:rsid w:val="00C80C7A"/>
    <w:rsid w:val="00C80E38"/>
    <w:rsid w:val="00C812BD"/>
    <w:rsid w:val="00C81C8C"/>
    <w:rsid w:val="00C8291E"/>
    <w:rsid w:val="00C82C5F"/>
    <w:rsid w:val="00C87DDE"/>
    <w:rsid w:val="00C96E3E"/>
    <w:rsid w:val="00CA1163"/>
    <w:rsid w:val="00CA4BBE"/>
    <w:rsid w:val="00CC260D"/>
    <w:rsid w:val="00CC33D9"/>
    <w:rsid w:val="00CC4580"/>
    <w:rsid w:val="00CC5FD3"/>
    <w:rsid w:val="00CC7B74"/>
    <w:rsid w:val="00CD02E8"/>
    <w:rsid w:val="00CD79D5"/>
    <w:rsid w:val="00CE09F9"/>
    <w:rsid w:val="00CE0CE7"/>
    <w:rsid w:val="00CE0DB6"/>
    <w:rsid w:val="00CE3EC1"/>
    <w:rsid w:val="00CE68EA"/>
    <w:rsid w:val="00CE69A0"/>
    <w:rsid w:val="00CF36AC"/>
    <w:rsid w:val="00CF37BC"/>
    <w:rsid w:val="00CF3B65"/>
    <w:rsid w:val="00CF3BCF"/>
    <w:rsid w:val="00D00575"/>
    <w:rsid w:val="00D027AB"/>
    <w:rsid w:val="00D03046"/>
    <w:rsid w:val="00D13F6E"/>
    <w:rsid w:val="00D1404D"/>
    <w:rsid w:val="00D14176"/>
    <w:rsid w:val="00D14CD9"/>
    <w:rsid w:val="00D15FF5"/>
    <w:rsid w:val="00D178A3"/>
    <w:rsid w:val="00D17991"/>
    <w:rsid w:val="00D17B6C"/>
    <w:rsid w:val="00D233DA"/>
    <w:rsid w:val="00D25718"/>
    <w:rsid w:val="00D259AE"/>
    <w:rsid w:val="00D27A4B"/>
    <w:rsid w:val="00D3063C"/>
    <w:rsid w:val="00D30756"/>
    <w:rsid w:val="00D3321F"/>
    <w:rsid w:val="00D376F0"/>
    <w:rsid w:val="00D400A1"/>
    <w:rsid w:val="00D40499"/>
    <w:rsid w:val="00D41D75"/>
    <w:rsid w:val="00D45AFD"/>
    <w:rsid w:val="00D473DE"/>
    <w:rsid w:val="00D528B3"/>
    <w:rsid w:val="00D57B19"/>
    <w:rsid w:val="00D61399"/>
    <w:rsid w:val="00D654AF"/>
    <w:rsid w:val="00D70BE4"/>
    <w:rsid w:val="00D72E09"/>
    <w:rsid w:val="00D74EEF"/>
    <w:rsid w:val="00D757EC"/>
    <w:rsid w:val="00D813FB"/>
    <w:rsid w:val="00D81672"/>
    <w:rsid w:val="00D837BD"/>
    <w:rsid w:val="00D84288"/>
    <w:rsid w:val="00D85182"/>
    <w:rsid w:val="00D85AFE"/>
    <w:rsid w:val="00D875A3"/>
    <w:rsid w:val="00D90E28"/>
    <w:rsid w:val="00D955BB"/>
    <w:rsid w:val="00D96F66"/>
    <w:rsid w:val="00DA3098"/>
    <w:rsid w:val="00DA3DAE"/>
    <w:rsid w:val="00DA4A21"/>
    <w:rsid w:val="00DA6973"/>
    <w:rsid w:val="00DA7B39"/>
    <w:rsid w:val="00DB1233"/>
    <w:rsid w:val="00DB147C"/>
    <w:rsid w:val="00DB3509"/>
    <w:rsid w:val="00DB5F13"/>
    <w:rsid w:val="00DB656F"/>
    <w:rsid w:val="00DB6A6D"/>
    <w:rsid w:val="00DC1694"/>
    <w:rsid w:val="00DC27E3"/>
    <w:rsid w:val="00DC40D6"/>
    <w:rsid w:val="00DC58A2"/>
    <w:rsid w:val="00DC5F9A"/>
    <w:rsid w:val="00DC6EEB"/>
    <w:rsid w:val="00DD6D44"/>
    <w:rsid w:val="00DD725D"/>
    <w:rsid w:val="00DD7566"/>
    <w:rsid w:val="00DE1F5C"/>
    <w:rsid w:val="00DE4751"/>
    <w:rsid w:val="00DF0577"/>
    <w:rsid w:val="00DF0713"/>
    <w:rsid w:val="00DF2080"/>
    <w:rsid w:val="00DF34C1"/>
    <w:rsid w:val="00DF683F"/>
    <w:rsid w:val="00E015E1"/>
    <w:rsid w:val="00E021CF"/>
    <w:rsid w:val="00E025B1"/>
    <w:rsid w:val="00E03409"/>
    <w:rsid w:val="00E046FD"/>
    <w:rsid w:val="00E04EC0"/>
    <w:rsid w:val="00E05060"/>
    <w:rsid w:val="00E050CF"/>
    <w:rsid w:val="00E078CB"/>
    <w:rsid w:val="00E12985"/>
    <w:rsid w:val="00E138A4"/>
    <w:rsid w:val="00E13A4F"/>
    <w:rsid w:val="00E155E5"/>
    <w:rsid w:val="00E22896"/>
    <w:rsid w:val="00E2329B"/>
    <w:rsid w:val="00E234C8"/>
    <w:rsid w:val="00E25EEA"/>
    <w:rsid w:val="00E261F6"/>
    <w:rsid w:val="00E32520"/>
    <w:rsid w:val="00E32C44"/>
    <w:rsid w:val="00E33130"/>
    <w:rsid w:val="00E401AA"/>
    <w:rsid w:val="00E41979"/>
    <w:rsid w:val="00E54138"/>
    <w:rsid w:val="00E551A0"/>
    <w:rsid w:val="00E566A1"/>
    <w:rsid w:val="00E56DF3"/>
    <w:rsid w:val="00E56DF4"/>
    <w:rsid w:val="00E578E4"/>
    <w:rsid w:val="00E60EA1"/>
    <w:rsid w:val="00E6154D"/>
    <w:rsid w:val="00E6232A"/>
    <w:rsid w:val="00E63295"/>
    <w:rsid w:val="00E64229"/>
    <w:rsid w:val="00E65CB2"/>
    <w:rsid w:val="00E71639"/>
    <w:rsid w:val="00E71BDB"/>
    <w:rsid w:val="00E72808"/>
    <w:rsid w:val="00E72FD5"/>
    <w:rsid w:val="00E7375F"/>
    <w:rsid w:val="00E73813"/>
    <w:rsid w:val="00E739D7"/>
    <w:rsid w:val="00E75C37"/>
    <w:rsid w:val="00E82A44"/>
    <w:rsid w:val="00E8354C"/>
    <w:rsid w:val="00E8449A"/>
    <w:rsid w:val="00E93C2F"/>
    <w:rsid w:val="00E95204"/>
    <w:rsid w:val="00E972BA"/>
    <w:rsid w:val="00E97393"/>
    <w:rsid w:val="00EA2CCC"/>
    <w:rsid w:val="00EA3924"/>
    <w:rsid w:val="00EA6A67"/>
    <w:rsid w:val="00EB1948"/>
    <w:rsid w:val="00EB22CD"/>
    <w:rsid w:val="00EC01DC"/>
    <w:rsid w:val="00EC6B12"/>
    <w:rsid w:val="00EC6C08"/>
    <w:rsid w:val="00EC7721"/>
    <w:rsid w:val="00ED01BD"/>
    <w:rsid w:val="00ED1B15"/>
    <w:rsid w:val="00ED1C36"/>
    <w:rsid w:val="00ED4504"/>
    <w:rsid w:val="00ED68D9"/>
    <w:rsid w:val="00ED74DA"/>
    <w:rsid w:val="00EE01F9"/>
    <w:rsid w:val="00EE1486"/>
    <w:rsid w:val="00EE2444"/>
    <w:rsid w:val="00EE446A"/>
    <w:rsid w:val="00EE4996"/>
    <w:rsid w:val="00EE6203"/>
    <w:rsid w:val="00EE6F48"/>
    <w:rsid w:val="00EF1C3E"/>
    <w:rsid w:val="00EF3FAA"/>
    <w:rsid w:val="00EF798E"/>
    <w:rsid w:val="00EF7EB1"/>
    <w:rsid w:val="00F0171C"/>
    <w:rsid w:val="00F04A36"/>
    <w:rsid w:val="00F04B6A"/>
    <w:rsid w:val="00F06B61"/>
    <w:rsid w:val="00F110C4"/>
    <w:rsid w:val="00F13D32"/>
    <w:rsid w:val="00F140D0"/>
    <w:rsid w:val="00F15308"/>
    <w:rsid w:val="00F15B77"/>
    <w:rsid w:val="00F16322"/>
    <w:rsid w:val="00F17A76"/>
    <w:rsid w:val="00F2239A"/>
    <w:rsid w:val="00F23DA6"/>
    <w:rsid w:val="00F23F0C"/>
    <w:rsid w:val="00F24BAB"/>
    <w:rsid w:val="00F25307"/>
    <w:rsid w:val="00F30BC7"/>
    <w:rsid w:val="00F36469"/>
    <w:rsid w:val="00F3771D"/>
    <w:rsid w:val="00F41FCC"/>
    <w:rsid w:val="00F44E7E"/>
    <w:rsid w:val="00F50623"/>
    <w:rsid w:val="00F5174B"/>
    <w:rsid w:val="00F51BC3"/>
    <w:rsid w:val="00F54CEB"/>
    <w:rsid w:val="00F579A6"/>
    <w:rsid w:val="00F60316"/>
    <w:rsid w:val="00F61218"/>
    <w:rsid w:val="00F63532"/>
    <w:rsid w:val="00F6680B"/>
    <w:rsid w:val="00F66D96"/>
    <w:rsid w:val="00F73E2D"/>
    <w:rsid w:val="00F75778"/>
    <w:rsid w:val="00F80129"/>
    <w:rsid w:val="00F805A0"/>
    <w:rsid w:val="00F805FF"/>
    <w:rsid w:val="00F8226B"/>
    <w:rsid w:val="00F86791"/>
    <w:rsid w:val="00F870D6"/>
    <w:rsid w:val="00F9595E"/>
    <w:rsid w:val="00FA31D8"/>
    <w:rsid w:val="00FA4B89"/>
    <w:rsid w:val="00FA6412"/>
    <w:rsid w:val="00FB23DC"/>
    <w:rsid w:val="00FB2EDB"/>
    <w:rsid w:val="00FB389C"/>
    <w:rsid w:val="00FC0D7C"/>
    <w:rsid w:val="00FC16C5"/>
    <w:rsid w:val="00FC2467"/>
    <w:rsid w:val="00FC251C"/>
    <w:rsid w:val="00FC27E2"/>
    <w:rsid w:val="00FC3BBC"/>
    <w:rsid w:val="00FD0612"/>
    <w:rsid w:val="00FD1B2E"/>
    <w:rsid w:val="00FD1EE1"/>
    <w:rsid w:val="00FD5942"/>
    <w:rsid w:val="00FD5FDE"/>
    <w:rsid w:val="00FD7038"/>
    <w:rsid w:val="00FD7E80"/>
    <w:rsid w:val="00FE0F9B"/>
    <w:rsid w:val="00FE6375"/>
    <w:rsid w:val="00FE75E9"/>
    <w:rsid w:val="00FF01A8"/>
    <w:rsid w:val="00FF0E5F"/>
    <w:rsid w:val="00FF1E4F"/>
    <w:rsid w:val="00FF205E"/>
    <w:rsid w:val="00FF2A40"/>
    <w:rsid w:val="00FF339F"/>
    <w:rsid w:val="00FF485E"/>
    <w:rsid w:val="00FF4933"/>
    <w:rsid w:val="00FF5475"/>
    <w:rsid w:val="00FF74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6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C0"/>
    <w:pPr>
      <w:spacing w:before="40" w:after="160" w:line="260" w:lineRule="atLeast"/>
    </w:pPr>
    <w:rPr>
      <w:sz w:val="20"/>
    </w:rPr>
  </w:style>
  <w:style w:type="paragraph" w:styleId="Heading1">
    <w:name w:val="heading 1"/>
    <w:basedOn w:val="Normal"/>
    <w:next w:val="Normal"/>
    <w:link w:val="Heading1Char"/>
    <w:uiPriority w:val="9"/>
    <w:qFormat/>
    <w:rsid w:val="00FD5942"/>
    <w:pPr>
      <w:spacing w:before="0" w:after="240" w:line="240" w:lineRule="auto"/>
      <w:outlineLvl w:val="0"/>
    </w:pPr>
    <w:rPr>
      <w:b/>
      <w:color w:val="000000" w:themeColor="text1"/>
      <w:sz w:val="36"/>
      <w:szCs w:val="30"/>
    </w:rPr>
  </w:style>
  <w:style w:type="paragraph" w:styleId="Heading2">
    <w:name w:val="heading 2"/>
    <w:basedOn w:val="Normal"/>
    <w:next w:val="Normal"/>
    <w:link w:val="Heading2Char"/>
    <w:uiPriority w:val="9"/>
    <w:unhideWhenUsed/>
    <w:qFormat/>
    <w:rsid w:val="00171D9A"/>
    <w:pPr>
      <w:numPr>
        <w:ilvl w:val="1"/>
        <w:numId w:val="4"/>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4"/>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4"/>
      </w:numPr>
      <w:spacing w:before="200" w:after="0"/>
      <w:outlineLvl w:val="3"/>
    </w:pPr>
    <w:rPr>
      <w:rFonts w:asciiTheme="majorHAnsi" w:eastAsiaTheme="majorEastAsia" w:hAnsiTheme="majorHAnsi" w:cstheme="majorBidi"/>
      <w:b/>
      <w:bCs/>
      <w:i/>
      <w:iCs/>
      <w:color w:val="111C4D"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80D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FD5942"/>
    <w:rPr>
      <w:b/>
      <w:color w:val="000000" w:themeColor="text1"/>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rPr>
      <w:b/>
      <w:noProof/>
      <w:sz w:val="36"/>
      <w:szCs w:val="30"/>
    </w:rPr>
  </w:style>
  <w:style w:type="paragraph" w:customStyle="1" w:styleId="NumberedHeading2">
    <w:name w:val="Numbered Heading 2"/>
    <w:uiPriority w:val="1"/>
    <w:qFormat/>
    <w:rsid w:val="009A5967"/>
    <w:rPr>
      <w:b/>
      <w:noProof/>
      <w:sz w:val="30"/>
      <w:szCs w:val="30"/>
    </w:rPr>
  </w:style>
  <w:style w:type="paragraph" w:customStyle="1" w:styleId="NumberedHeading3">
    <w:name w:val="Numbered Heading 3"/>
    <w:uiPriority w:val="1"/>
    <w:qFormat/>
    <w:rsid w:val="009A5967"/>
    <w:rPr>
      <w:b/>
      <w:noProof/>
      <w:sz w:val="24"/>
      <w:szCs w:val="24"/>
    </w:rPr>
  </w:style>
  <w:style w:type="paragraph" w:customStyle="1" w:styleId="NumberedParagraphLevel1">
    <w:name w:val="Numbered Paragraph Level 1"/>
    <w:uiPriority w:val="1"/>
    <w:qFormat/>
    <w:rsid w:val="00FD5942"/>
    <w:pPr>
      <w:numPr>
        <w:numId w:val="6"/>
      </w:numPr>
      <w:spacing w:before="240" w:line="240" w:lineRule="auto"/>
    </w:pPr>
    <w:rPr>
      <w:noProof/>
    </w:rPr>
  </w:style>
  <w:style w:type="paragraph" w:customStyle="1" w:styleId="NumberedParagraphLevel2">
    <w:name w:val="Numbered Paragraph Level 2"/>
    <w:uiPriority w:val="1"/>
    <w:qFormat/>
    <w:rsid w:val="009A5967"/>
    <w:pPr>
      <w:numPr>
        <w:ilvl w:val="1"/>
        <w:numId w:val="3"/>
      </w:numPr>
    </w:pPr>
    <w:rPr>
      <w:noProof/>
    </w:rPr>
  </w:style>
  <w:style w:type="paragraph" w:customStyle="1" w:styleId="NumberedParagraphLevel3">
    <w:name w:val="Numbered Paragraph Level 3"/>
    <w:uiPriority w:val="1"/>
    <w:qFormat/>
    <w:rsid w:val="009A5967"/>
    <w:pPr>
      <w:numPr>
        <w:ilvl w:val="2"/>
        <w:numId w:val="3"/>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single" w:sz="8" w:space="0" w:color="243AA2" w:themeColor="accent1" w:themeTint="BF"/>
      </w:tblBorders>
    </w:tblPr>
    <w:tblStylePr w:type="firstRow">
      <w:pPr>
        <w:spacing w:before="0" w:after="0" w:line="240" w:lineRule="auto"/>
      </w:pPr>
      <w:rPr>
        <w:b/>
        <w:bCs/>
        <w:color w:val="FFFFFF" w:themeColor="background1"/>
      </w:rPr>
      <w:tblPr/>
      <w:tcPr>
        <w:tcBorders>
          <w:top w:val="single" w:sz="8"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nil"/>
          <w:insideV w:val="nil"/>
        </w:tcBorders>
        <w:shd w:val="clear" w:color="auto" w:fill="111C4D" w:themeFill="accent1"/>
      </w:tcPr>
    </w:tblStylePr>
    <w:tblStylePr w:type="lastRow">
      <w:pPr>
        <w:spacing w:before="0" w:after="0" w:line="240" w:lineRule="auto"/>
      </w:pPr>
      <w:rPr>
        <w:b/>
        <w:bCs/>
      </w:rPr>
      <w:tblPr/>
      <w:tcPr>
        <w:tcBorders>
          <w:top w:val="double" w:sz="6"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EC" w:themeFill="accent1" w:themeFillTint="3F"/>
      </w:tcPr>
    </w:tblStylePr>
    <w:tblStylePr w:type="band1Horz">
      <w:tblPr/>
      <w:tcPr>
        <w:tcBorders>
          <w:insideH w:val="nil"/>
          <w:insideV w:val="nil"/>
        </w:tcBorders>
        <w:shd w:val="clear" w:color="auto" w:fill="AAB6EC"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111C4D" w:themeColor="accent1"/>
        <w:left w:val="single" w:sz="8" w:space="0" w:color="111C4D" w:themeColor="accent1"/>
        <w:bottom w:val="single" w:sz="8" w:space="0" w:color="111C4D" w:themeColor="accent1"/>
        <w:right w:val="single" w:sz="8" w:space="0" w:color="111C4D" w:themeColor="accent1"/>
      </w:tblBorders>
    </w:tblPr>
    <w:tblStylePr w:type="firstRow">
      <w:pPr>
        <w:spacing w:before="0" w:after="0" w:line="240" w:lineRule="auto"/>
      </w:pPr>
      <w:rPr>
        <w:b/>
        <w:bCs/>
        <w:color w:val="FFFFFF" w:themeColor="background1"/>
      </w:rPr>
      <w:tblPr/>
      <w:tcPr>
        <w:shd w:val="clear" w:color="auto" w:fill="111C4D" w:themeFill="accent1"/>
      </w:tcPr>
    </w:tblStylePr>
    <w:tblStylePr w:type="lastRow">
      <w:pPr>
        <w:spacing w:before="0" w:after="0" w:line="240" w:lineRule="auto"/>
      </w:pPr>
      <w:rPr>
        <w:b/>
        <w:bCs/>
      </w:rPr>
      <w:tblPr/>
      <w:tcPr>
        <w:tcBorders>
          <w:top w:val="double" w:sz="6" w:space="0" w:color="111C4D" w:themeColor="accent1"/>
          <w:left w:val="single" w:sz="8" w:space="0" w:color="111C4D" w:themeColor="accent1"/>
          <w:bottom w:val="single" w:sz="8" w:space="0" w:color="111C4D" w:themeColor="accent1"/>
          <w:right w:val="single" w:sz="8" w:space="0" w:color="111C4D" w:themeColor="accent1"/>
        </w:tcBorders>
      </w:tcPr>
    </w:tblStylePr>
    <w:tblStylePr w:type="firstCol">
      <w:rPr>
        <w:b/>
        <w:bCs/>
      </w:rPr>
    </w:tblStylePr>
    <w:tblStylePr w:type="lastCol">
      <w:rPr>
        <w:b/>
        <w:bCs/>
      </w:rPr>
    </w:tblStylePr>
    <w:tblStylePr w:type="band1Vert">
      <w:tblPr/>
      <w:tcPr>
        <w:tcBorders>
          <w:top w:val="single" w:sz="8" w:space="0" w:color="111C4D" w:themeColor="accent1"/>
          <w:left w:val="single" w:sz="8" w:space="0" w:color="111C4D" w:themeColor="accent1"/>
          <w:bottom w:val="single" w:sz="8" w:space="0" w:color="111C4D" w:themeColor="accent1"/>
          <w:right w:val="single" w:sz="8" w:space="0" w:color="111C4D" w:themeColor="accent1"/>
        </w:tcBorders>
      </w:tcPr>
    </w:tblStylePr>
    <w:tblStylePr w:type="band1Horz">
      <w:tblPr/>
      <w:tcPr>
        <w:tcBorders>
          <w:top w:val="single" w:sz="8" w:space="0" w:color="111C4D" w:themeColor="accent1"/>
          <w:left w:val="single" w:sz="8" w:space="0" w:color="111C4D" w:themeColor="accent1"/>
          <w:bottom w:val="single" w:sz="8" w:space="0" w:color="111C4D" w:themeColor="accent1"/>
          <w:right w:val="single" w:sz="8" w:space="0" w:color="111C4D"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80D26"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80D26"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563C1"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111C4D"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80D26"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111C4D"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954F72"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C1439"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111C4D" w:themeColor="accent1"/>
      <w:sz w:val="20"/>
    </w:rPr>
  </w:style>
  <w:style w:type="character" w:customStyle="1" w:styleId="user-generated">
    <w:name w:val="user-generated"/>
    <w:basedOn w:val="DefaultParagraphFont"/>
    <w:rsid w:val="0079357C"/>
  </w:style>
  <w:style w:type="table" w:styleId="GridTable6Colorful-Accent1">
    <w:name w:val="Grid Table 6 Colorful Accent 1"/>
    <w:basedOn w:val="TableNormal"/>
    <w:uiPriority w:val="51"/>
    <w:rsid w:val="00814B05"/>
    <w:pPr>
      <w:spacing w:after="0" w:line="240" w:lineRule="auto"/>
    </w:pPr>
    <w:rPr>
      <w:color w:val="0C1439" w:themeColor="accent1" w:themeShade="BF"/>
    </w:rPr>
    <w:tblPr>
      <w:tblStyleRowBandSize w:val="1"/>
      <w:tblStyleColBandSize w:val="1"/>
      <w:tblBorders>
        <w:top w:val="single" w:sz="4" w:space="0" w:color="324FD1" w:themeColor="accent1" w:themeTint="99"/>
        <w:left w:val="single" w:sz="4" w:space="0" w:color="324FD1" w:themeColor="accent1" w:themeTint="99"/>
        <w:bottom w:val="single" w:sz="4" w:space="0" w:color="324FD1" w:themeColor="accent1" w:themeTint="99"/>
        <w:right w:val="single" w:sz="4" w:space="0" w:color="324FD1" w:themeColor="accent1" w:themeTint="99"/>
        <w:insideH w:val="single" w:sz="4" w:space="0" w:color="324FD1" w:themeColor="accent1" w:themeTint="99"/>
        <w:insideV w:val="single" w:sz="4" w:space="0" w:color="324FD1" w:themeColor="accent1" w:themeTint="99"/>
      </w:tblBorders>
    </w:tblPr>
    <w:tblStylePr w:type="firstRow">
      <w:rPr>
        <w:b/>
        <w:bCs/>
      </w:rPr>
      <w:tblPr/>
      <w:tcPr>
        <w:tcBorders>
          <w:bottom w:val="single" w:sz="12" w:space="0" w:color="324FD1" w:themeColor="accent1" w:themeTint="99"/>
        </w:tcBorders>
      </w:tcPr>
    </w:tblStylePr>
    <w:tblStylePr w:type="lastRow">
      <w:rPr>
        <w:b/>
        <w:bCs/>
      </w:rPr>
      <w:tblPr/>
      <w:tcPr>
        <w:tcBorders>
          <w:top w:val="double" w:sz="4" w:space="0" w:color="324FD1" w:themeColor="accent1" w:themeTint="99"/>
        </w:tcBorders>
      </w:tcPr>
    </w:tblStylePr>
    <w:tblStylePr w:type="firstCol">
      <w:rPr>
        <w:b/>
        <w:bCs/>
      </w:rPr>
    </w:tblStylePr>
    <w:tblStylePr w:type="lastCol">
      <w:rPr>
        <w:b/>
        <w:bCs/>
      </w:rPr>
    </w:tblStylePr>
    <w:tblStylePr w:type="band1Vert">
      <w:tblPr/>
      <w:tcPr>
        <w:shd w:val="clear" w:color="auto" w:fill="BAC4F0" w:themeFill="accent1" w:themeFillTint="33"/>
      </w:tcPr>
    </w:tblStylePr>
    <w:tblStylePr w:type="band1Horz">
      <w:tblPr/>
      <w:tcPr>
        <w:shd w:val="clear" w:color="auto" w:fill="BAC4F0" w:themeFill="accent1" w:themeFillTint="33"/>
      </w:tcPr>
    </w:tblStylePr>
  </w:style>
  <w:style w:type="character" w:styleId="UnresolvedMention">
    <w:name w:val="Unresolved Mention"/>
    <w:basedOn w:val="DefaultParagraphFont"/>
    <w:uiPriority w:val="99"/>
    <w:semiHidden/>
    <w:unhideWhenUsed/>
    <w:rsid w:val="00031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have-your-say/options-for-improving-our-diesel-resili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bie.govt.nz"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BIE">
      <a:dk1>
        <a:srgbClr val="000000"/>
      </a:dk1>
      <a:lt1>
        <a:srgbClr val="FFFFFF"/>
      </a:lt1>
      <a:dk2>
        <a:srgbClr val="006171"/>
      </a:dk2>
      <a:lt2>
        <a:srgbClr val="00B5E1"/>
      </a:lt2>
      <a:accent1>
        <a:srgbClr val="111C4D"/>
      </a:accent1>
      <a:accent2>
        <a:srgbClr val="70AC46"/>
      </a:accent2>
      <a:accent3>
        <a:srgbClr val="11821F"/>
      </a:accent3>
      <a:accent4>
        <a:srgbClr val="753BBD"/>
      </a:accent4>
      <a:accent5>
        <a:srgbClr val="E16900"/>
      </a:accent5>
      <a:accent6>
        <a:srgbClr val="FBE12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48D17-0B6C-4A46-AFBE-BBF745F4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2024-10-10T02:03:00Z</dcterms:created>
  <dcterms:modified xsi:type="dcterms:W3CDTF">2024-10-10T02:04:00Z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2024-10-10T02:04:06Z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5e8baf3d-8b6e-408b-8b39-7760d30351ac</vt:lpwstr>
  </property>
  <property fmtid="{D5CDD505-2E9C-101B-9397-08002B2CF9AE}" pid="8" name="MSIP_Label_738466f7-346c-47bb-a4d2-4a6558d61975_ContentBits">
    <vt:lpwstr>0</vt:lpwstr>
  </property>
</Properties>
</file>