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F2F8" w14:textId="5C342166" w:rsidR="00B10635" w:rsidRPr="00650F5E" w:rsidRDefault="00790405" w:rsidP="00790405">
      <w:pPr>
        <w:pStyle w:val="Heading1"/>
        <w:rPr>
          <w:rFonts w:asciiTheme="minorHAnsi" w:hAnsiTheme="minorHAnsi" w:cstheme="minorHAnsi"/>
          <w:b/>
          <w:bCs/>
          <w:color w:val="006272"/>
          <w:sz w:val="36"/>
          <w:szCs w:val="36"/>
        </w:rPr>
      </w:pPr>
      <w:r w:rsidRPr="00650F5E">
        <w:rPr>
          <w:rFonts w:asciiTheme="minorHAnsi" w:hAnsiTheme="minorHAnsi" w:cstheme="minorHAnsi"/>
          <w:b/>
          <w:bCs/>
          <w:color w:val="006272"/>
          <w:sz w:val="36"/>
          <w:szCs w:val="36"/>
        </w:rPr>
        <w:t>Submission form: Seeking feedback on the proposed additions to Schedule 2 of the Accident Compensation Act 2001</w:t>
      </w:r>
    </w:p>
    <w:p w14:paraId="2027F9E1" w14:textId="77777777" w:rsidR="00790405" w:rsidRDefault="00790405" w:rsidP="00790405"/>
    <w:p w14:paraId="43404F46" w14:textId="76A06D51" w:rsidR="00790405" w:rsidRDefault="00790405" w:rsidP="00790405">
      <w:r>
        <w:t xml:space="preserve">The Ministry of Business, Innovation and Employment (MBIE) would like your </w:t>
      </w:r>
      <w:r w:rsidR="000B7BAF">
        <w:t xml:space="preserve">feedback on the proposed additions to Schedule 2, the list of occupational diseases in the </w:t>
      </w:r>
      <w:r w:rsidR="000B7BAF" w:rsidRPr="000B7BAF">
        <w:rPr>
          <w:i/>
          <w:iCs/>
        </w:rPr>
        <w:t>Accident Compensation Act 2001</w:t>
      </w:r>
      <w:r>
        <w:t xml:space="preserve">. Please provide your feedback by </w:t>
      </w:r>
      <w:r w:rsidRPr="00262BAC">
        <w:t xml:space="preserve">5pm, on </w:t>
      </w:r>
      <w:r w:rsidR="00262BAC">
        <w:t>2</w:t>
      </w:r>
      <w:r w:rsidR="00843495">
        <w:t>7</w:t>
      </w:r>
      <w:r w:rsidR="00711947" w:rsidRPr="00262BAC">
        <w:t xml:space="preserve"> November</w:t>
      </w:r>
      <w:r w:rsidRPr="00262BAC">
        <w:t xml:space="preserve"> 2024</w:t>
      </w:r>
      <w:r>
        <w:t xml:space="preserve"> </w:t>
      </w:r>
    </w:p>
    <w:p w14:paraId="755246CC" w14:textId="2502EF3B" w:rsidR="00790405" w:rsidRDefault="00790405" w:rsidP="00790405">
      <w:r>
        <w:t xml:space="preserve">When completing this submission form, please </w:t>
      </w:r>
      <w:r w:rsidR="000B7BAF">
        <w:t xml:space="preserve">be as specific as possible with your feedback on the proposed additions to Schedule 2. Your feedback will help inform our final policy advice </w:t>
      </w:r>
      <w:r w:rsidR="00650F5E">
        <w:t xml:space="preserve">on updates to Schedule 2 </w:t>
      </w:r>
      <w:r w:rsidR="000B7BAF">
        <w:t>to the Minister for ACC</w:t>
      </w:r>
      <w:r w:rsidR="00650F5E">
        <w:t xml:space="preserve">. </w:t>
      </w:r>
      <w:r>
        <w:t>We appreciate your time and effort taken to respond to this consultation.</w:t>
      </w:r>
    </w:p>
    <w:p w14:paraId="06B1D0E2" w14:textId="200F63CC" w:rsidR="00790405" w:rsidRPr="00BD35E7" w:rsidRDefault="00790405" w:rsidP="00790405">
      <w:pPr>
        <w:pStyle w:val="Heading2"/>
        <w:rPr>
          <w:rFonts w:asciiTheme="minorHAnsi" w:hAnsiTheme="minorHAnsi" w:cstheme="minorHAnsi"/>
          <w:b/>
          <w:bCs/>
          <w:color w:val="006272"/>
          <w:sz w:val="32"/>
          <w:szCs w:val="32"/>
        </w:rPr>
      </w:pPr>
      <w:r w:rsidRPr="00BD35E7">
        <w:rPr>
          <w:rFonts w:asciiTheme="minorHAnsi" w:hAnsiTheme="minorHAnsi" w:cstheme="minorHAnsi"/>
          <w:b/>
          <w:bCs/>
          <w:color w:val="006272"/>
          <w:sz w:val="32"/>
          <w:szCs w:val="32"/>
        </w:rPr>
        <w:t xml:space="preserve">Instructions </w:t>
      </w:r>
    </w:p>
    <w:p w14:paraId="2EFEF3E3" w14:textId="25B81344" w:rsidR="00790405" w:rsidRPr="00790405" w:rsidRDefault="00790405" w:rsidP="00790405">
      <w:pPr>
        <w:rPr>
          <w:b/>
          <w:bCs/>
        </w:rPr>
      </w:pPr>
      <w:r w:rsidRPr="00790405">
        <w:rPr>
          <w:b/>
          <w:bCs/>
        </w:rPr>
        <w:t>To make a submission, you will need to:</w:t>
      </w:r>
    </w:p>
    <w:p w14:paraId="6E0CAD41" w14:textId="174D1AC0" w:rsidR="00790405" w:rsidRDefault="00790405" w:rsidP="00790405">
      <w:pPr>
        <w:pStyle w:val="ListParagraph"/>
        <w:numPr>
          <w:ilvl w:val="0"/>
          <w:numId w:val="1"/>
        </w:numPr>
        <w:spacing w:line="276" w:lineRule="auto"/>
      </w:pPr>
      <w:r>
        <w:t>Fill out your name, email address, phone number, and organisation (where applicable).</w:t>
      </w:r>
    </w:p>
    <w:p w14:paraId="2BA189C4" w14:textId="77777777" w:rsidR="00790405" w:rsidRPr="00790405" w:rsidRDefault="00790405" w:rsidP="00790405">
      <w:pPr>
        <w:pStyle w:val="ListParagraph"/>
        <w:numPr>
          <w:ilvl w:val="0"/>
          <w:numId w:val="1"/>
        </w:numPr>
        <w:spacing w:line="276" w:lineRule="auto"/>
      </w:pPr>
      <w:r w:rsidRPr="00790405">
        <w:t xml:space="preserve">Fill out your responses to the discussion document questions. You can answer any or all of the questions provided in this form. Where possible, please provide us with reasoning to support your views. Examples can include references to independent research, and personal or  professional experience. </w:t>
      </w:r>
    </w:p>
    <w:p w14:paraId="1C83827E" w14:textId="77777777" w:rsidR="00790405" w:rsidRPr="00F04A5D" w:rsidRDefault="00790405" w:rsidP="00790405">
      <w:pPr>
        <w:pStyle w:val="ListParagraph"/>
        <w:numPr>
          <w:ilvl w:val="0"/>
          <w:numId w:val="1"/>
        </w:numPr>
        <w:spacing w:line="276" w:lineRule="auto"/>
        <w:rPr>
          <w:b/>
          <w:bCs/>
        </w:rPr>
      </w:pPr>
      <w:r w:rsidRPr="00F04A5D">
        <w:rPr>
          <w:b/>
          <w:bCs/>
        </w:rPr>
        <w:t>If your submission has any confidential information:</w:t>
      </w:r>
    </w:p>
    <w:p w14:paraId="7C31D70A" w14:textId="77777777" w:rsidR="00790405" w:rsidRDefault="00790405" w:rsidP="00790405">
      <w:pPr>
        <w:pStyle w:val="ListParagraph"/>
        <w:numPr>
          <w:ilvl w:val="1"/>
          <w:numId w:val="1"/>
        </w:numPr>
        <w:spacing w:line="276" w:lineRule="auto"/>
      </w:pPr>
      <w:r>
        <w:t xml:space="preserve">Please state this in the email accompanying your submission, and set out clearly which parts you consider should be withheld and the grounds under the Official Information Act 1982 (the Official Information Act) that you believe apply. MBIE will take such objections into account and will consult with submitters when responding to requests under the Official Information Act. </w:t>
      </w:r>
    </w:p>
    <w:p w14:paraId="1F138E79" w14:textId="77777777" w:rsidR="00790405" w:rsidRDefault="00790405" w:rsidP="00790405">
      <w:pPr>
        <w:pStyle w:val="ListParagraph"/>
        <w:numPr>
          <w:ilvl w:val="1"/>
          <w:numId w:val="1"/>
        </w:numPr>
        <w:spacing w:line="276" w:lineRule="auto"/>
      </w:pPr>
      <w:r>
        <w:t>Indicate this on the front of your submission (e.g. the first page header may state “In Confidence”). Any confidential information should be clearly marked within the text of your submission (preferably as Microsoft Word comments).</w:t>
      </w:r>
    </w:p>
    <w:p w14:paraId="4C4D8AE7" w14:textId="77777777" w:rsidR="00790405" w:rsidRDefault="00790405" w:rsidP="00790405">
      <w:pPr>
        <w:pStyle w:val="ListParagraph"/>
        <w:numPr>
          <w:ilvl w:val="1"/>
          <w:numId w:val="1"/>
        </w:numPr>
        <w:spacing w:line="276" w:lineRule="auto"/>
      </w:pPr>
      <w:r>
        <w:t xml:space="preserve">Note that submissions are subject to the Official Information Act and may, therefore, be released in part or full. The Privacy Act 2020 also applies. </w:t>
      </w:r>
    </w:p>
    <w:p w14:paraId="7F938750" w14:textId="49E8F4BB" w:rsidR="00790405" w:rsidRPr="00F04A5D" w:rsidRDefault="00650F5E" w:rsidP="00790405">
      <w:pPr>
        <w:pStyle w:val="ListParagraph"/>
        <w:numPr>
          <w:ilvl w:val="0"/>
          <w:numId w:val="1"/>
        </w:numPr>
        <w:spacing w:line="276" w:lineRule="auto"/>
        <w:rPr>
          <w:b/>
          <w:bCs/>
        </w:rPr>
      </w:pPr>
      <w:r>
        <w:rPr>
          <w:b/>
          <w:bCs/>
        </w:rPr>
        <w:t>How to s</w:t>
      </w:r>
      <w:r w:rsidR="00790405" w:rsidRPr="00F04A5D">
        <w:rPr>
          <w:b/>
          <w:bCs/>
        </w:rPr>
        <w:t xml:space="preserve">ubmit your feedback: </w:t>
      </w:r>
    </w:p>
    <w:p w14:paraId="416D03FF" w14:textId="2A1A7976" w:rsidR="00790405" w:rsidRPr="00790405" w:rsidRDefault="00790405" w:rsidP="00790405">
      <w:pPr>
        <w:pStyle w:val="ListParagraph"/>
        <w:numPr>
          <w:ilvl w:val="1"/>
          <w:numId w:val="1"/>
        </w:numPr>
        <w:spacing w:line="276" w:lineRule="auto"/>
      </w:pPr>
      <w:r>
        <w:t xml:space="preserve">As a Microsoft Word document by email to: </w:t>
      </w:r>
      <w:hyperlink r:id="rId7" w:history="1">
        <w:r w:rsidRPr="00F53F50">
          <w:rPr>
            <w:rStyle w:val="Hyperlink"/>
            <w:b/>
            <w:bCs/>
            <w:color w:val="006272"/>
          </w:rPr>
          <w:t>ACregs@mbie.govt.nz</w:t>
        </w:r>
      </w:hyperlink>
      <w:r w:rsidRPr="00F53F50">
        <w:rPr>
          <w:color w:val="006272"/>
        </w:rPr>
        <w:t xml:space="preserve"> </w:t>
      </w:r>
      <w:r>
        <w:t xml:space="preserve">with the subject line: </w:t>
      </w:r>
      <w:r w:rsidRPr="008E66DF">
        <w:rPr>
          <w:rFonts w:ascii="Calibri" w:eastAsia="Calibri" w:hAnsi="Calibri" w:cs="Times New Roman"/>
          <w:i/>
          <w:lang w:eastAsia="en-GB"/>
        </w:rPr>
        <w:t xml:space="preserve">Consultation: </w:t>
      </w:r>
      <w:r>
        <w:rPr>
          <w:rFonts w:ascii="Calibri" w:eastAsia="Calibri" w:hAnsi="Calibri" w:cs="Times New Roman"/>
          <w:i/>
          <w:lang w:eastAsia="en-GB"/>
        </w:rPr>
        <w:t>feedback on recommended additions to Schedule 2.</w:t>
      </w:r>
    </w:p>
    <w:p w14:paraId="03F69ED8" w14:textId="6E65F86D" w:rsidR="00790405" w:rsidRPr="00790405" w:rsidRDefault="00790405" w:rsidP="00790405">
      <w:pPr>
        <w:pStyle w:val="ListParagraph"/>
        <w:numPr>
          <w:ilvl w:val="1"/>
          <w:numId w:val="1"/>
        </w:numPr>
        <w:spacing w:line="276" w:lineRule="auto"/>
      </w:pPr>
      <w:r>
        <w:rPr>
          <w:rFonts w:ascii="Calibri" w:eastAsia="Calibri" w:hAnsi="Calibri" w:cs="Times New Roman"/>
          <w:iCs/>
          <w:lang w:eastAsia="en-GB"/>
        </w:rPr>
        <w:t xml:space="preserve">Or, by mailing your submission to: </w:t>
      </w:r>
    </w:p>
    <w:p w14:paraId="10341278" w14:textId="51CD1747" w:rsidR="00790405" w:rsidRDefault="00790405" w:rsidP="00790405">
      <w:pPr>
        <w:ind w:left="1440"/>
      </w:pPr>
      <w:r>
        <w:t xml:space="preserve">The Manager, Accident Compensation Policy </w:t>
      </w:r>
      <w:r>
        <w:br/>
        <w:t>Ministry of Business, Innovation and Employment</w:t>
      </w:r>
      <w:r>
        <w:br/>
        <w:t>PO Box 1473</w:t>
      </w:r>
    </w:p>
    <w:p w14:paraId="6C2E7523" w14:textId="4D50A7A4" w:rsidR="00790405" w:rsidRDefault="00790405" w:rsidP="00790405">
      <w:pPr>
        <w:ind w:left="1440"/>
      </w:pPr>
      <w:r>
        <w:t>Wellington 6140</w:t>
      </w:r>
      <w:r>
        <w:br/>
        <w:t>New Zealand</w:t>
      </w:r>
    </w:p>
    <w:p w14:paraId="5E2596AE" w14:textId="63127B62" w:rsidR="00790405" w:rsidRDefault="00790405">
      <w:r>
        <w:br w:type="page"/>
      </w:r>
    </w:p>
    <w:p w14:paraId="70C5107E" w14:textId="77777777" w:rsidR="00790405" w:rsidRDefault="00790405" w:rsidP="00790405">
      <w:pPr>
        <w:pStyle w:val="Heading2"/>
        <w:rPr>
          <w:rFonts w:asciiTheme="minorHAnsi" w:hAnsiTheme="minorHAnsi" w:cstheme="minorHAnsi"/>
          <w:b/>
          <w:bCs/>
          <w:color w:val="007EAF"/>
          <w:sz w:val="32"/>
          <w:szCs w:val="32"/>
        </w:rPr>
      </w:pPr>
    </w:p>
    <w:p w14:paraId="57144733" w14:textId="3935641A" w:rsidR="00790405" w:rsidRPr="00F53F50" w:rsidRDefault="00790405" w:rsidP="00790405">
      <w:pPr>
        <w:pStyle w:val="Heading2"/>
        <w:rPr>
          <w:rFonts w:asciiTheme="minorHAnsi" w:hAnsiTheme="minorHAnsi" w:cstheme="minorHAnsi"/>
          <w:b/>
          <w:bCs/>
          <w:color w:val="006272"/>
          <w:sz w:val="32"/>
          <w:szCs w:val="32"/>
        </w:rPr>
      </w:pPr>
      <w:r w:rsidRPr="00F53F50">
        <w:rPr>
          <w:rFonts w:asciiTheme="minorHAnsi" w:hAnsiTheme="minorHAnsi" w:cstheme="minorHAnsi"/>
          <w:b/>
          <w:bCs/>
          <w:color w:val="006272"/>
          <w:sz w:val="32"/>
          <w:szCs w:val="32"/>
        </w:rPr>
        <w:t xml:space="preserve">Submitter Information </w:t>
      </w:r>
    </w:p>
    <w:p w14:paraId="291B9547" w14:textId="3E297B6C" w:rsidR="00790405" w:rsidRDefault="00790405" w:rsidP="00790405">
      <w:pPr>
        <w:spacing w:line="276" w:lineRule="auto"/>
      </w:pPr>
    </w:p>
    <w:p w14:paraId="73EE69A1" w14:textId="2268E03C" w:rsidR="00790405" w:rsidRDefault="00790405" w:rsidP="00790405">
      <w:pPr>
        <w:spacing w:line="276" w:lineRule="auto"/>
      </w:pPr>
      <w:r>
        <w:t xml:space="preserve">MBIE would appreciate </w:t>
      </w:r>
      <w:r w:rsidRPr="00790405">
        <w:t>if you would provide some information about yourself. If you choose to provide information in the section below it will be used to help MBIE understand the impact of potential additions to Schedule 2 on different occupational groups. Any information you provide will be stored securely.</w:t>
      </w:r>
    </w:p>
    <w:p w14:paraId="280C3936" w14:textId="77777777" w:rsidR="00F04A5D" w:rsidRDefault="00F04A5D" w:rsidP="00790405">
      <w:pPr>
        <w:spacing w:line="276" w:lineRule="auto"/>
      </w:pPr>
    </w:p>
    <w:p w14:paraId="06C146A5" w14:textId="4F8B4567" w:rsidR="00F04A5D" w:rsidRDefault="00F04A5D" w:rsidP="00790405">
      <w:pPr>
        <w:spacing w:line="276" w:lineRule="auto"/>
        <w:rPr>
          <w:b/>
          <w:bCs/>
          <w:sz w:val="28"/>
          <w:szCs w:val="28"/>
        </w:rPr>
      </w:pPr>
      <w:r w:rsidRPr="00F04A5D">
        <w:rPr>
          <w:b/>
          <w:bCs/>
          <w:sz w:val="28"/>
          <w:szCs w:val="28"/>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34"/>
      </w:tblGrid>
      <w:tr w:rsidR="00F04A5D" w14:paraId="3922ACA3" w14:textId="77777777" w:rsidTr="00F53F50">
        <w:tc>
          <w:tcPr>
            <w:tcW w:w="1701" w:type="dxa"/>
          </w:tcPr>
          <w:p w14:paraId="49BBCE76" w14:textId="77777777" w:rsidR="00F04A5D" w:rsidRDefault="00F04A5D" w:rsidP="00967C91">
            <w:pPr>
              <w:spacing w:before="120" w:after="120"/>
            </w:pPr>
            <w:r>
              <w:t>Name:</w:t>
            </w:r>
          </w:p>
        </w:tc>
        <w:tc>
          <w:tcPr>
            <w:tcW w:w="7371" w:type="dxa"/>
            <w:shd w:val="clear" w:color="auto" w:fill="F2F2F2" w:themeFill="background1" w:themeFillShade="F2"/>
          </w:tcPr>
          <w:p w14:paraId="44EC526B" w14:textId="2DAE8449" w:rsidR="00F04A5D" w:rsidRPr="002B23CE" w:rsidRDefault="00F04A5D" w:rsidP="00967C91">
            <w:pPr>
              <w:spacing w:before="120" w:after="120"/>
            </w:pPr>
          </w:p>
        </w:tc>
      </w:tr>
    </w:tbl>
    <w:p w14:paraId="0245B3EC" w14:textId="77777777" w:rsidR="00F04A5D" w:rsidRPr="0079357C" w:rsidRDefault="00F04A5D" w:rsidP="00F04A5D">
      <w:pPr>
        <w:spacing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231"/>
      </w:tblGrid>
      <w:tr w:rsidR="00F53F50" w14:paraId="343FC8EB" w14:textId="77777777" w:rsidTr="00F53F50">
        <w:tc>
          <w:tcPr>
            <w:tcW w:w="1701" w:type="dxa"/>
          </w:tcPr>
          <w:p w14:paraId="47141BE2" w14:textId="77777777" w:rsidR="00F04A5D" w:rsidRDefault="00F04A5D" w:rsidP="00967C91">
            <w:pPr>
              <w:spacing w:before="120" w:after="120"/>
            </w:pPr>
            <w:r>
              <w:t>Email address:</w:t>
            </w:r>
          </w:p>
        </w:tc>
        <w:tc>
          <w:tcPr>
            <w:tcW w:w="7371" w:type="dxa"/>
            <w:shd w:val="clear" w:color="auto" w:fill="F2F2F2" w:themeFill="background1" w:themeFillShade="F2"/>
          </w:tcPr>
          <w:p w14:paraId="697E7AF4" w14:textId="1B15B1A0" w:rsidR="00F04A5D" w:rsidRPr="00F53F50" w:rsidRDefault="00F04A5D" w:rsidP="00967C91">
            <w:pPr>
              <w:spacing w:before="120" w:after="120"/>
              <w:rPr>
                <w:b/>
                <w:bCs/>
                <w:color w:val="006272"/>
              </w:rPr>
            </w:pPr>
          </w:p>
        </w:tc>
      </w:tr>
    </w:tbl>
    <w:p w14:paraId="0E0BB6E4" w14:textId="77777777" w:rsidR="00F04A5D" w:rsidRDefault="00F04A5D" w:rsidP="00F04A5D">
      <w:pPr>
        <w:pStyle w:val="ListParagraph"/>
        <w:spacing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231"/>
      </w:tblGrid>
      <w:tr w:rsidR="00F04A5D" w14:paraId="0E5E5386" w14:textId="77777777" w:rsidTr="00F53F50">
        <w:tc>
          <w:tcPr>
            <w:tcW w:w="1701" w:type="dxa"/>
          </w:tcPr>
          <w:p w14:paraId="7274024C" w14:textId="77777777" w:rsidR="00F04A5D" w:rsidRDefault="00F04A5D" w:rsidP="00967C91">
            <w:pPr>
              <w:spacing w:before="120" w:after="120"/>
            </w:pPr>
            <w:r>
              <w:t>Phone number:</w:t>
            </w:r>
          </w:p>
        </w:tc>
        <w:tc>
          <w:tcPr>
            <w:tcW w:w="7371" w:type="dxa"/>
            <w:shd w:val="clear" w:color="auto" w:fill="F2F2F2" w:themeFill="background1" w:themeFillShade="F2"/>
          </w:tcPr>
          <w:p w14:paraId="678903A9" w14:textId="2A4BF715" w:rsidR="00F04A5D" w:rsidRDefault="00F04A5D" w:rsidP="00967C91">
            <w:pPr>
              <w:spacing w:before="120" w:after="120"/>
            </w:pPr>
          </w:p>
        </w:tc>
      </w:tr>
    </w:tbl>
    <w:p w14:paraId="53B6E916" w14:textId="77777777" w:rsidR="00F04A5D" w:rsidRPr="0079357C" w:rsidRDefault="00F04A5D" w:rsidP="00F04A5D">
      <w:pPr>
        <w:spacing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223"/>
      </w:tblGrid>
      <w:tr w:rsidR="00F04A5D" w14:paraId="5669C6F5" w14:textId="77777777" w:rsidTr="00F53F50">
        <w:tc>
          <w:tcPr>
            <w:tcW w:w="1701" w:type="dxa"/>
          </w:tcPr>
          <w:p w14:paraId="2B18CDAE" w14:textId="77777777" w:rsidR="00F04A5D" w:rsidRDefault="00F04A5D" w:rsidP="00967C91">
            <w:pPr>
              <w:spacing w:before="120" w:after="120"/>
            </w:pPr>
            <w:r>
              <w:t>Organisation:</w:t>
            </w:r>
          </w:p>
        </w:tc>
        <w:tc>
          <w:tcPr>
            <w:tcW w:w="7371" w:type="dxa"/>
            <w:shd w:val="clear" w:color="auto" w:fill="F2F2F2" w:themeFill="background1" w:themeFillShade="F2"/>
          </w:tcPr>
          <w:p w14:paraId="71975A22" w14:textId="3F529DB2" w:rsidR="00F04A5D" w:rsidRDefault="00F04A5D" w:rsidP="00967C91">
            <w:pPr>
              <w:spacing w:before="120" w:after="120"/>
            </w:pPr>
          </w:p>
        </w:tc>
      </w:tr>
    </w:tbl>
    <w:p w14:paraId="672D246A" w14:textId="77777777" w:rsidR="00F04A5D" w:rsidRDefault="00F04A5D" w:rsidP="00790405">
      <w:pPr>
        <w:spacing w:line="276" w:lineRule="auto"/>
        <w:rPr>
          <w:b/>
          <w:bCs/>
          <w:sz w:val="28"/>
          <w:szCs w:val="28"/>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59"/>
        <w:gridCol w:w="86"/>
      </w:tblGrid>
      <w:tr w:rsidR="00F04A5D" w14:paraId="638CE679" w14:textId="77777777" w:rsidTr="00F04A5D">
        <w:trPr>
          <w:trHeight w:val="789"/>
        </w:trPr>
        <w:tc>
          <w:tcPr>
            <w:tcW w:w="567" w:type="dxa"/>
          </w:tcPr>
          <w:p w14:paraId="1EEEE772" w14:textId="77777777" w:rsidR="00F04A5D" w:rsidRDefault="00843495" w:rsidP="00967C91">
            <w:pPr>
              <w:spacing w:before="120" w:after="120"/>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F04A5D" w:rsidRPr="00EF798E">
                  <w:rPr>
                    <w:rFonts w:ascii="MS Gothic" w:eastAsia="MS Gothic" w:hAnsi="MS Gothic" w:hint="eastAsia"/>
                    <w:sz w:val="28"/>
                  </w:rPr>
                  <w:t>☐</w:t>
                </w:r>
              </w:sdtContent>
            </w:sdt>
            <w:r w:rsidR="00F04A5D" w:rsidRPr="00EF798E">
              <w:t xml:space="preserve"> </w:t>
            </w:r>
          </w:p>
        </w:tc>
        <w:tc>
          <w:tcPr>
            <w:tcW w:w="8545" w:type="dxa"/>
            <w:gridSpan w:val="2"/>
          </w:tcPr>
          <w:p w14:paraId="4E31B22A" w14:textId="77777777" w:rsidR="00F04A5D" w:rsidRDefault="00F04A5D" w:rsidP="00967C91">
            <w:pPr>
              <w:pStyle w:val="ListParagraph"/>
              <w:spacing w:before="120" w:after="120"/>
              <w:ind w:left="0"/>
              <w:rPr>
                <w:szCs w:val="20"/>
              </w:rPr>
            </w:pPr>
            <w:r w:rsidRPr="00EB1948">
              <w:rPr>
                <w:rFonts w:ascii="Calibri" w:eastAsia="Times New Roman" w:hAnsi="Calibri" w:cs="Times New Roman"/>
                <w:lang w:eastAsia="ko-KR"/>
              </w:rPr>
              <w:t xml:space="preserve">The Privacy Act </w:t>
            </w:r>
            <w:r>
              <w:rPr>
                <w:rFonts w:ascii="Calibri" w:eastAsia="Times New Roman" w:hAnsi="Calibri" w:cs="Times New Roman"/>
                <w:lang w:eastAsia="ko-KR"/>
              </w:rPr>
              <w:t>2020</w:t>
            </w:r>
            <w:r w:rsidRPr="00EB1948">
              <w:rPr>
                <w:rFonts w:ascii="Calibri" w:eastAsia="Times New Roman" w:hAnsi="Calibri" w:cs="Times New Roman"/>
                <w:lang w:eastAsia="ko-KR"/>
              </w:rPr>
              <w:t xml:space="preserve"> applies to submissions. Please tick the box if you do </w:t>
            </w:r>
            <w:r w:rsidRPr="00EF798E">
              <w:rPr>
                <w:rFonts w:ascii="Calibri" w:eastAsia="Times New Roman" w:hAnsi="Calibri" w:cs="Times New Roman"/>
                <w:b/>
                <w:u w:val="single"/>
                <w:lang w:eastAsia="ko-KR"/>
              </w:rPr>
              <w:t>not</w:t>
            </w:r>
            <w:r w:rsidRPr="00EF798E">
              <w:rPr>
                <w:rFonts w:ascii="Calibri" w:eastAsia="Times New Roman" w:hAnsi="Calibri" w:cs="Times New Roman"/>
                <w:b/>
                <w:lang w:eastAsia="ko-KR"/>
              </w:rPr>
              <w:t xml:space="preserve"> </w:t>
            </w:r>
            <w:r w:rsidRPr="00EB1948">
              <w:rPr>
                <w:rFonts w:ascii="Calibri" w:eastAsia="Times New Roman" w:hAnsi="Calibri" w:cs="Times New Roman"/>
                <w:lang w:eastAsia="ko-KR"/>
              </w:rPr>
              <w:t>wish your name or other personal information to be included in any information about submissions that MBIE may</w:t>
            </w:r>
            <w:r>
              <w:rPr>
                <w:rFonts w:ascii="Calibri" w:eastAsia="Times New Roman" w:hAnsi="Calibri" w:cs="Times New Roman"/>
                <w:lang w:eastAsia="ko-KR"/>
              </w:rPr>
              <w:t xml:space="preserve"> publish. </w:t>
            </w:r>
            <w:r>
              <w:tab/>
            </w:r>
          </w:p>
        </w:tc>
      </w:tr>
      <w:tr w:rsidR="00F04A5D" w14:paraId="2C558E5A" w14:textId="77777777" w:rsidTr="00F04A5D">
        <w:trPr>
          <w:trHeight w:val="982"/>
        </w:trPr>
        <w:tc>
          <w:tcPr>
            <w:tcW w:w="567" w:type="dxa"/>
          </w:tcPr>
          <w:p w14:paraId="2F729B68" w14:textId="53A7EDD9" w:rsidR="00F04A5D" w:rsidRPr="00EB1948" w:rsidRDefault="00843495" w:rsidP="00967C91">
            <w:pPr>
              <w:spacing w:before="120" w:after="120"/>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F04A5D">
                  <w:rPr>
                    <w:rFonts w:ascii="MS Gothic" w:eastAsia="MS Gothic" w:hAnsi="MS Gothic" w:hint="eastAsia"/>
                    <w:sz w:val="28"/>
                  </w:rPr>
                  <w:t>☐</w:t>
                </w:r>
              </w:sdtContent>
            </w:sdt>
          </w:p>
        </w:tc>
        <w:tc>
          <w:tcPr>
            <w:tcW w:w="8545" w:type="dxa"/>
            <w:gridSpan w:val="2"/>
          </w:tcPr>
          <w:p w14:paraId="54658E26" w14:textId="77777777" w:rsidR="00F04A5D" w:rsidRDefault="00F04A5D" w:rsidP="00967C91">
            <w:pPr>
              <w:pStyle w:val="ListParagraph"/>
              <w:spacing w:before="120"/>
              <w:ind w:left="0"/>
            </w:pPr>
            <w:r w:rsidRPr="00EB1948">
              <w:t xml:space="preserve">MBIE may upload submissions, or a summary of submissions received to MBIE’s website at </w:t>
            </w:r>
            <w:hyperlink r:id="rId8" w:history="1">
              <w:r w:rsidRPr="00F53F50">
                <w:rPr>
                  <w:rStyle w:val="Hyperlink"/>
                  <w:b/>
                  <w:bCs/>
                  <w:color w:val="006272"/>
                </w:rPr>
                <w:t>www.mbie.govt.nz</w:t>
              </w:r>
            </w:hyperlink>
            <w:r w:rsidRPr="00EB1948">
              <w:t>. If you do</w:t>
            </w:r>
            <w:r w:rsidRPr="00EF798E">
              <w:rPr>
                <w:b/>
              </w:rPr>
              <w:t xml:space="preserve"> </w:t>
            </w:r>
            <w:r w:rsidRPr="00EF798E">
              <w:rPr>
                <w:b/>
                <w:u w:val="single"/>
              </w:rPr>
              <w:t>not</w:t>
            </w:r>
            <w:r w:rsidRPr="00EB1948">
              <w:t xml:space="preserve"> want your submission or a summary of your submission to be placed on our website, please tick the box</w:t>
            </w:r>
            <w:r>
              <w:t>,</w:t>
            </w:r>
            <w:r w:rsidRPr="00EB1948">
              <w:t xml:space="preserve"> and type an explanation below</w:t>
            </w:r>
            <w:r>
              <w:t>:</w:t>
            </w:r>
          </w:p>
          <w:p w14:paraId="5AC0AA63" w14:textId="77777777" w:rsidR="00F04A5D" w:rsidRPr="00EB1948" w:rsidRDefault="00F04A5D" w:rsidP="00967C91">
            <w:pPr>
              <w:pStyle w:val="ListParagraph"/>
              <w:spacing w:before="120"/>
              <w:ind w:left="0"/>
              <w:rPr>
                <w:rFonts w:ascii="Calibri" w:eastAsia="Times New Roman" w:hAnsi="Calibri" w:cs="Times New Roman"/>
                <w:lang w:eastAsia="ko-KR"/>
              </w:rPr>
            </w:pPr>
          </w:p>
        </w:tc>
      </w:tr>
      <w:tr w:rsidR="00F04A5D" w:rsidRPr="007725E8" w14:paraId="5C744BF2" w14:textId="77777777" w:rsidTr="00F53F50">
        <w:tblPrEx>
          <w:shd w:val="clear" w:color="auto" w:fill="E8F9D9"/>
        </w:tblPrEx>
        <w:trPr>
          <w:gridAfter w:val="1"/>
          <w:wAfter w:w="86" w:type="dxa"/>
          <w:trHeight w:val="281"/>
        </w:trPr>
        <w:tc>
          <w:tcPr>
            <w:tcW w:w="9026" w:type="dxa"/>
            <w:gridSpan w:val="2"/>
            <w:shd w:val="clear" w:color="auto" w:fill="F2F2F2" w:themeFill="background1" w:themeFillShade="F2"/>
          </w:tcPr>
          <w:p w14:paraId="0AB853D2" w14:textId="77777777" w:rsidR="00F04A5D" w:rsidRPr="00B111B7" w:rsidRDefault="00F04A5D" w:rsidP="00967C91">
            <w:pPr>
              <w:spacing w:before="120" w:after="120"/>
              <w:rPr>
                <w:szCs w:val="20"/>
              </w:rPr>
            </w:pPr>
            <w:r w:rsidRPr="00B111B7">
              <w:rPr>
                <w:szCs w:val="20"/>
              </w:rPr>
              <w:t>I do not want my submission placed on MBIE’s website because… [insert reasoning here]</w:t>
            </w:r>
          </w:p>
        </w:tc>
      </w:tr>
    </w:tbl>
    <w:p w14:paraId="0F85E6AB" w14:textId="77777777" w:rsidR="00F04A5D" w:rsidRDefault="00F04A5D" w:rsidP="00790405">
      <w:pPr>
        <w:spacing w:line="276" w:lineRule="auto"/>
        <w:rPr>
          <w:b/>
          <w:bCs/>
          <w:sz w:val="28"/>
          <w:szCs w:val="28"/>
        </w:rPr>
      </w:pPr>
    </w:p>
    <w:p w14:paraId="3683E3D3" w14:textId="0FED3B03" w:rsidR="00F04A5D" w:rsidRDefault="00F04A5D" w:rsidP="00790405">
      <w:pPr>
        <w:spacing w:line="276" w:lineRule="auto"/>
        <w:rPr>
          <w:b/>
          <w:bCs/>
          <w:sz w:val="28"/>
          <w:szCs w:val="28"/>
        </w:rPr>
      </w:pPr>
      <w:r>
        <w:rPr>
          <w:b/>
          <w:bCs/>
          <w:sz w:val="28"/>
          <w:szCs w:val="28"/>
        </w:rPr>
        <w:t xml:space="preserve">Please check if your submission contains confidential information </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F04A5D" w14:paraId="0966C32F" w14:textId="77777777" w:rsidTr="00967C91">
        <w:trPr>
          <w:trHeight w:val="789"/>
        </w:trPr>
        <w:tc>
          <w:tcPr>
            <w:tcW w:w="567" w:type="dxa"/>
          </w:tcPr>
          <w:p w14:paraId="315C3EAF" w14:textId="77777777" w:rsidR="00F04A5D" w:rsidRDefault="00843495" w:rsidP="00967C91">
            <w:pPr>
              <w:spacing w:before="120" w:after="120"/>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F04A5D" w:rsidRPr="00EF798E">
                  <w:rPr>
                    <w:rFonts w:ascii="MS Gothic" w:eastAsia="MS Gothic" w:hAnsi="MS Gothic" w:hint="eastAsia"/>
                    <w:sz w:val="28"/>
                  </w:rPr>
                  <w:t>☐</w:t>
                </w:r>
              </w:sdtContent>
            </w:sdt>
            <w:r w:rsidR="00F04A5D" w:rsidRPr="00EF798E">
              <w:t xml:space="preserve"> </w:t>
            </w:r>
          </w:p>
        </w:tc>
        <w:tc>
          <w:tcPr>
            <w:tcW w:w="8550" w:type="dxa"/>
          </w:tcPr>
          <w:p w14:paraId="68BC4431" w14:textId="1990E7E4" w:rsidR="00F04A5D" w:rsidRDefault="00F04A5D" w:rsidP="00967C91">
            <w:pPr>
              <w:pStyle w:val="ListParagraph"/>
              <w:spacing w:before="120" w:after="120"/>
              <w:ind w:left="0"/>
              <w:rPr>
                <w:rFonts w:ascii="Calibri" w:eastAsia="Times New Roman" w:hAnsi="Calibri" w:cs="Times New Roman"/>
                <w:lang w:eastAsia="ko-KR"/>
              </w:rPr>
            </w:pPr>
            <w:r>
              <w:rPr>
                <w:rFonts w:ascii="Calibri" w:eastAsia="Times New Roman" w:hAnsi="Calibri" w:cs="Times New Roman"/>
                <w:lang w:eastAsia="ko-KR"/>
              </w:rPr>
              <w:t xml:space="preserve">I would like my submission (or identifiable parts of my submission) to be kept confidential, and </w:t>
            </w:r>
            <w:r w:rsidRPr="008D035E">
              <w:rPr>
                <w:rFonts w:ascii="Calibri" w:eastAsia="Times New Roman" w:hAnsi="Calibri" w:cs="Times New Roman"/>
                <w:b/>
                <w:u w:val="single"/>
                <w:lang w:eastAsia="ko-KR"/>
              </w:rPr>
              <w:t>have stated</w:t>
            </w:r>
            <w:r w:rsidRPr="008D035E">
              <w:rPr>
                <w:rFonts w:ascii="Calibri" w:eastAsia="Times New Roman" w:hAnsi="Calibri" w:cs="Times New Roman"/>
                <w:u w:val="single"/>
                <w:lang w:eastAsia="ko-KR"/>
              </w:rPr>
              <w:t xml:space="preserve"> </w:t>
            </w:r>
            <w:r>
              <w:rPr>
                <w:rFonts w:ascii="Calibri" w:eastAsia="Times New Roman" w:hAnsi="Calibri" w:cs="Times New Roman"/>
                <w:lang w:eastAsia="ko-KR"/>
              </w:rPr>
              <w:t xml:space="preserve">my reasons and ground under section 9 of the Official Information Act that I believe apply, for consideration by MBIE. </w:t>
            </w:r>
          </w:p>
          <w:p w14:paraId="5E9EB3DB" w14:textId="77777777" w:rsidR="00F04A5D" w:rsidRPr="00483347" w:rsidRDefault="00F04A5D" w:rsidP="00967C91">
            <w:pPr>
              <w:pStyle w:val="ListParagraph"/>
              <w:spacing w:before="120"/>
              <w:ind w:left="0"/>
              <w:rPr>
                <w:rFonts w:ascii="Calibri" w:eastAsia="Times New Roman" w:hAnsi="Calibri" w:cs="Times New Roman"/>
                <w:lang w:eastAsia="ko-KR"/>
              </w:rPr>
            </w:pPr>
          </w:p>
        </w:tc>
      </w:tr>
    </w:tbl>
    <w:p w14:paraId="0E3183E9" w14:textId="62873DE2" w:rsidR="00F04A5D" w:rsidRDefault="00F04A5D" w:rsidP="00790405">
      <w:pPr>
        <w:spacing w:line="276" w:lineRule="auto"/>
        <w:rPr>
          <w:b/>
          <w:bCs/>
        </w:rPr>
      </w:pPr>
    </w:p>
    <w:p w14:paraId="795E02A8" w14:textId="77777777" w:rsidR="00F04A5D" w:rsidRDefault="00F04A5D">
      <w:pPr>
        <w:rPr>
          <w:b/>
          <w:bCs/>
        </w:rPr>
      </w:pPr>
      <w:r>
        <w:rPr>
          <w:b/>
          <w:bCs/>
        </w:rPr>
        <w:br w:type="page"/>
      </w:r>
    </w:p>
    <w:p w14:paraId="57BF575C" w14:textId="77777777" w:rsidR="00F04A5D" w:rsidRDefault="00F04A5D" w:rsidP="00790405">
      <w:pPr>
        <w:spacing w:line="276" w:lineRule="auto"/>
        <w:rPr>
          <w:b/>
          <w:bCs/>
        </w:rPr>
      </w:pPr>
    </w:p>
    <w:p w14:paraId="73D0BD92" w14:textId="78170E85" w:rsidR="00F04A5D" w:rsidRDefault="00BD35E7" w:rsidP="00F04A5D">
      <w:pPr>
        <w:pStyle w:val="Heading2"/>
        <w:rPr>
          <w:rFonts w:asciiTheme="minorHAnsi" w:hAnsiTheme="minorHAnsi" w:cstheme="minorHAnsi"/>
          <w:b/>
          <w:bCs/>
          <w:color w:val="006272"/>
          <w:sz w:val="32"/>
          <w:szCs w:val="32"/>
        </w:rPr>
      </w:pPr>
      <w:r w:rsidRPr="00F53F50">
        <w:rPr>
          <w:rFonts w:asciiTheme="minorHAnsi" w:hAnsiTheme="minorHAnsi" w:cstheme="minorHAnsi"/>
          <w:b/>
          <w:bCs/>
          <w:color w:val="006272"/>
          <w:sz w:val="32"/>
          <w:szCs w:val="32"/>
        </w:rPr>
        <w:t>P</w:t>
      </w:r>
      <w:r w:rsidR="00F04A5D" w:rsidRPr="00F53F50">
        <w:rPr>
          <w:rFonts w:asciiTheme="minorHAnsi" w:hAnsiTheme="minorHAnsi" w:cstheme="minorHAnsi"/>
          <w:b/>
          <w:bCs/>
          <w:color w:val="006272"/>
          <w:sz w:val="32"/>
          <w:szCs w:val="32"/>
        </w:rPr>
        <w:t xml:space="preserve">roposed additions </w:t>
      </w:r>
      <w:r w:rsidRPr="00F53F50">
        <w:rPr>
          <w:rFonts w:asciiTheme="minorHAnsi" w:hAnsiTheme="minorHAnsi" w:cstheme="minorHAnsi"/>
          <w:b/>
          <w:bCs/>
          <w:color w:val="006272"/>
          <w:sz w:val="32"/>
          <w:szCs w:val="32"/>
        </w:rPr>
        <w:t xml:space="preserve">we are seeking your feedback on </w:t>
      </w:r>
    </w:p>
    <w:p w14:paraId="11387284" w14:textId="447BBF92" w:rsidR="00F04A5D" w:rsidRDefault="00767577" w:rsidP="00F04A5D">
      <w:r>
        <w:t>(</w:t>
      </w:r>
      <w:r w:rsidR="00650F5E">
        <w:t>Please note the numbering below correlates to the numbering in the discussion document).</w:t>
      </w:r>
    </w:p>
    <w:p w14:paraId="3C924862" w14:textId="2776E361" w:rsidR="00BD35E7" w:rsidRDefault="00BD35E7" w:rsidP="00BD35E7">
      <w:pPr>
        <w:pStyle w:val="Heading3"/>
        <w:rPr>
          <w:rFonts w:asciiTheme="minorHAnsi" w:hAnsiTheme="minorHAnsi" w:cstheme="minorHAnsi"/>
          <w:b/>
          <w:bCs/>
          <w:color w:val="006272"/>
          <w:sz w:val="28"/>
          <w:szCs w:val="28"/>
        </w:rPr>
      </w:pPr>
      <w:r w:rsidRPr="00FA157E">
        <w:rPr>
          <w:rFonts w:asciiTheme="minorHAnsi" w:hAnsiTheme="minorHAnsi" w:cstheme="minorHAnsi"/>
          <w:b/>
          <w:bCs/>
          <w:color w:val="006272"/>
          <w:sz w:val="28"/>
          <w:szCs w:val="28"/>
        </w:rPr>
        <w:t xml:space="preserve">Erionite and Mesothelioma </w:t>
      </w:r>
    </w:p>
    <w:tbl>
      <w:tblPr>
        <w:tblStyle w:val="TableGrid"/>
        <w:tblW w:w="9016" w:type="dxa"/>
        <w:tblLayout w:type="fixed"/>
        <w:tblLook w:val="04A0" w:firstRow="1" w:lastRow="0" w:firstColumn="1" w:lastColumn="0" w:noHBand="0" w:noVBand="1"/>
      </w:tblPr>
      <w:tblGrid>
        <w:gridCol w:w="9016"/>
      </w:tblGrid>
      <w:tr w:rsidR="00710D6E" w:rsidRPr="009E0F0E" w14:paraId="1AA771AC" w14:textId="77777777" w:rsidTr="00710D6E">
        <w:tc>
          <w:tcPr>
            <w:tcW w:w="9016" w:type="dxa"/>
            <w:hideMark/>
          </w:tcPr>
          <w:p w14:paraId="32627FCC" w14:textId="5669C6B9" w:rsidR="00710D6E" w:rsidRPr="00710D6E" w:rsidRDefault="00710D6E" w:rsidP="00967C91">
            <w:pPr>
              <w:spacing w:before="120" w:after="120"/>
              <w:ind w:left="316"/>
              <w:rPr>
                <w:rFonts w:eastAsia="Calibri"/>
                <w:b/>
                <w:bCs/>
                <w:color w:val="006272"/>
                <w:sz w:val="24"/>
                <w:szCs w:val="24"/>
              </w:rPr>
            </w:pPr>
            <w:r w:rsidRPr="00710D6E">
              <w:rPr>
                <w:rFonts w:eastAsia="Calibri"/>
                <w:b/>
                <w:bCs/>
                <w:color w:val="006272"/>
                <w:sz w:val="24"/>
                <w:szCs w:val="24"/>
              </w:rPr>
              <w:t>Question 5.1.1</w:t>
            </w:r>
          </w:p>
          <w:p w14:paraId="07CD87FC" w14:textId="226F1BFF" w:rsidR="00710D6E" w:rsidRPr="00A57381" w:rsidRDefault="00710D6E"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w:t>
            </w:r>
            <w:r w:rsidRPr="00094DD4">
              <w:rPr>
                <w:rFonts w:eastAsia="Calibri"/>
                <w:i/>
                <w:iCs/>
                <w:color w:val="000000" w:themeColor="text1"/>
                <w:sz w:val="24"/>
                <w:szCs w:val="24"/>
              </w:rPr>
              <w:t>mesothelioma diagnosed as caused by exposure to erionite</w:t>
            </w:r>
            <w:r w:rsidRPr="00710D6E">
              <w:rPr>
                <w:rFonts w:eastAsia="Calibri"/>
                <w:color w:val="000000" w:themeColor="text1"/>
                <w:sz w:val="24"/>
                <w:szCs w:val="24"/>
              </w:rPr>
              <w:t xml:space="preserve"> is appropriate for inclusion </w:t>
            </w:r>
            <w:r w:rsidR="00D07FB6">
              <w:rPr>
                <w:rFonts w:eastAsia="Calibri"/>
                <w:color w:val="000000" w:themeColor="text1"/>
                <w:sz w:val="24"/>
                <w:szCs w:val="24"/>
              </w:rPr>
              <w:t>i</w:t>
            </w:r>
            <w:r w:rsidRPr="00710D6E">
              <w:rPr>
                <w:rFonts w:eastAsia="Calibri"/>
                <w:color w:val="000000" w:themeColor="text1"/>
                <w:sz w:val="24"/>
                <w:szCs w:val="24"/>
              </w:rPr>
              <w:t>n Schedule 2? 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710D6E" w:rsidRPr="007725E8" w14:paraId="186EBB7E" w14:textId="77777777" w:rsidTr="00710D6E">
              <w:trPr>
                <w:trHeight w:val="347"/>
              </w:trPr>
              <w:tc>
                <w:tcPr>
                  <w:tcW w:w="8250" w:type="dxa"/>
                  <w:shd w:val="clear" w:color="auto" w:fill="F2F2F2" w:themeFill="background1" w:themeFillShade="F2"/>
                </w:tcPr>
                <w:p w14:paraId="72E67DF9" w14:textId="77777777" w:rsidR="00710D6E" w:rsidRDefault="00710D6E" w:rsidP="00967C91">
                  <w:pPr>
                    <w:spacing w:before="120" w:after="120"/>
                    <w:rPr>
                      <w:szCs w:val="20"/>
                    </w:rPr>
                  </w:pPr>
                  <w:r>
                    <w:rPr>
                      <w:szCs w:val="20"/>
                    </w:rPr>
                    <w:t>[insert response here]</w:t>
                  </w:r>
                </w:p>
                <w:p w14:paraId="0F7BB8D7" w14:textId="77777777" w:rsidR="00710D6E" w:rsidRPr="007725E8" w:rsidRDefault="00710D6E" w:rsidP="00967C91">
                  <w:pPr>
                    <w:spacing w:before="120" w:after="120"/>
                    <w:rPr>
                      <w:szCs w:val="20"/>
                    </w:rPr>
                  </w:pPr>
                </w:p>
              </w:tc>
            </w:tr>
          </w:tbl>
          <w:p w14:paraId="6B1B8AC4" w14:textId="77777777" w:rsidR="00710D6E" w:rsidRPr="006134C6" w:rsidRDefault="00710D6E" w:rsidP="00967C91">
            <w:pPr>
              <w:pStyle w:val="ListParagraph"/>
              <w:spacing w:after="120"/>
              <w:ind w:left="714"/>
              <w:contextualSpacing w:val="0"/>
              <w:rPr>
                <w:rFonts w:eastAsiaTheme="minorEastAsia"/>
                <w:color w:val="000000" w:themeColor="text1"/>
                <w:sz w:val="24"/>
                <w:szCs w:val="24"/>
              </w:rPr>
            </w:pPr>
          </w:p>
        </w:tc>
      </w:tr>
      <w:tr w:rsidR="00710D6E" w:rsidRPr="009E0F0E" w14:paraId="5B657CE4" w14:textId="77777777" w:rsidTr="00710D6E">
        <w:tc>
          <w:tcPr>
            <w:tcW w:w="9016" w:type="dxa"/>
            <w:hideMark/>
          </w:tcPr>
          <w:p w14:paraId="37350749" w14:textId="7FCD9AE9" w:rsidR="00710D6E" w:rsidRPr="00710D6E" w:rsidRDefault="00710D6E" w:rsidP="00710D6E">
            <w:pPr>
              <w:spacing w:before="120" w:after="120"/>
              <w:ind w:left="316"/>
              <w:rPr>
                <w:rFonts w:eastAsia="Calibri"/>
                <w:b/>
                <w:bCs/>
                <w:color w:val="006272"/>
                <w:sz w:val="24"/>
                <w:szCs w:val="24"/>
              </w:rPr>
            </w:pPr>
            <w:r w:rsidRPr="00710D6E">
              <w:rPr>
                <w:rFonts w:eastAsia="Calibri"/>
                <w:b/>
                <w:bCs/>
                <w:color w:val="006272"/>
                <w:sz w:val="24"/>
                <w:szCs w:val="24"/>
              </w:rPr>
              <w:t>Question 5.1.</w:t>
            </w:r>
            <w:r>
              <w:rPr>
                <w:rFonts w:eastAsia="Calibri"/>
                <w:b/>
                <w:bCs/>
                <w:color w:val="006272"/>
                <w:sz w:val="24"/>
                <w:szCs w:val="24"/>
              </w:rPr>
              <w:t>2</w:t>
            </w:r>
          </w:p>
          <w:p w14:paraId="0865440E" w14:textId="050DC28B" w:rsidR="00710D6E" w:rsidRPr="00A57381" w:rsidRDefault="00710D6E" w:rsidP="00710D6E">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include </w:t>
            </w:r>
            <w:r w:rsidRPr="00094DD4">
              <w:rPr>
                <w:rFonts w:eastAsia="Calibri"/>
                <w:i/>
                <w:iCs/>
                <w:color w:val="000000" w:themeColor="text1"/>
                <w:sz w:val="24"/>
                <w:szCs w:val="24"/>
              </w:rPr>
              <w:t>mesothelioma diagnosed as caused by exposure to erionite</w:t>
            </w:r>
            <w:r w:rsidRPr="00710D6E">
              <w:rPr>
                <w:rFonts w:eastAsia="Calibri"/>
                <w:color w:val="000000" w:themeColor="text1"/>
                <w:sz w:val="24"/>
                <w:szCs w:val="24"/>
              </w:rPr>
              <w:t xml:space="preserve"> in Schedule 2? Please provide reasons for your view. </w:t>
            </w:r>
            <w:bookmarkStart w:id="0" w:name="_Hlk176438227"/>
            <w:r w:rsidRPr="00710D6E">
              <w:rPr>
                <w:rFonts w:eastAsia="Calibri"/>
                <w:color w:val="000000" w:themeColor="text1"/>
                <w:sz w:val="24"/>
                <w:szCs w:val="24"/>
              </w:rPr>
              <w:t>This can refer to the practicality of making a claim or the practicality of managing such</w:t>
            </w:r>
            <w:r w:rsidR="00094DD4">
              <w:rPr>
                <w:rFonts w:eastAsia="Calibri"/>
                <w:color w:val="000000" w:themeColor="text1"/>
                <w:sz w:val="24"/>
                <w:szCs w:val="24"/>
              </w:rPr>
              <w:t xml:space="preserve"> claims</w:t>
            </w:r>
            <w:r w:rsidRPr="00710D6E">
              <w:rPr>
                <w:rFonts w:eastAsia="Calibri"/>
                <w:color w:val="000000" w:themeColor="text1"/>
                <w:sz w:val="24"/>
                <w:szCs w:val="24"/>
              </w:rPr>
              <w:t>.</w:t>
            </w:r>
            <w:bookmarkEnd w:id="0"/>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710D6E" w:rsidRPr="007725E8" w14:paraId="5BCF678E" w14:textId="77777777" w:rsidTr="00967C91">
              <w:trPr>
                <w:trHeight w:val="347"/>
              </w:trPr>
              <w:tc>
                <w:tcPr>
                  <w:tcW w:w="8250" w:type="dxa"/>
                  <w:shd w:val="clear" w:color="auto" w:fill="F2F2F2" w:themeFill="background1" w:themeFillShade="F2"/>
                </w:tcPr>
                <w:p w14:paraId="2FF079F8" w14:textId="77777777" w:rsidR="00710D6E" w:rsidRDefault="00710D6E" w:rsidP="00710D6E">
                  <w:pPr>
                    <w:spacing w:before="120" w:after="120"/>
                    <w:rPr>
                      <w:szCs w:val="20"/>
                    </w:rPr>
                  </w:pPr>
                  <w:r>
                    <w:rPr>
                      <w:szCs w:val="20"/>
                    </w:rPr>
                    <w:t>[insert response here]</w:t>
                  </w:r>
                </w:p>
                <w:p w14:paraId="3783F15E" w14:textId="77777777" w:rsidR="00710D6E" w:rsidRPr="007725E8" w:rsidRDefault="00710D6E" w:rsidP="00710D6E">
                  <w:pPr>
                    <w:spacing w:before="120" w:after="120"/>
                    <w:rPr>
                      <w:szCs w:val="20"/>
                    </w:rPr>
                  </w:pPr>
                </w:p>
              </w:tc>
            </w:tr>
          </w:tbl>
          <w:p w14:paraId="4BC18DB0" w14:textId="77777777" w:rsidR="00710D6E" w:rsidRPr="001618B1" w:rsidRDefault="00710D6E"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710D6E" w14:paraId="5DEC69CD" w14:textId="77777777" w:rsidTr="00710D6E">
        <w:tc>
          <w:tcPr>
            <w:tcW w:w="9016" w:type="dxa"/>
          </w:tcPr>
          <w:p w14:paraId="3EC4AC92" w14:textId="20A24BE4" w:rsidR="00710D6E" w:rsidRPr="00710D6E" w:rsidRDefault="00710D6E" w:rsidP="00710D6E">
            <w:pPr>
              <w:spacing w:before="120" w:after="120"/>
              <w:ind w:left="316"/>
              <w:rPr>
                <w:rFonts w:eastAsia="Calibri"/>
                <w:b/>
                <w:bCs/>
                <w:color w:val="006272"/>
                <w:sz w:val="24"/>
                <w:szCs w:val="24"/>
              </w:rPr>
            </w:pPr>
            <w:bookmarkStart w:id="1" w:name="_Hlk176160345"/>
            <w:r w:rsidRPr="00710D6E">
              <w:rPr>
                <w:rFonts w:eastAsia="Calibri"/>
                <w:b/>
                <w:bCs/>
                <w:color w:val="006272"/>
                <w:sz w:val="24"/>
                <w:szCs w:val="24"/>
              </w:rPr>
              <w:t>Question 5.1.</w:t>
            </w:r>
            <w:r>
              <w:rPr>
                <w:rFonts w:eastAsia="Calibri"/>
                <w:b/>
                <w:bCs/>
                <w:color w:val="006272"/>
                <w:sz w:val="24"/>
                <w:szCs w:val="24"/>
              </w:rPr>
              <w:t>3</w:t>
            </w:r>
          </w:p>
          <w:p w14:paraId="1A1D2BCB" w14:textId="5C30978F" w:rsidR="00710D6E" w:rsidRPr="00A57381" w:rsidRDefault="00710D6E" w:rsidP="00710D6E">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could the inclusion of </w:t>
            </w:r>
            <w:r w:rsidRPr="00094DD4">
              <w:rPr>
                <w:rFonts w:eastAsia="Calibri"/>
                <w:i/>
                <w:iCs/>
                <w:color w:val="000000" w:themeColor="text1"/>
                <w:sz w:val="24"/>
                <w:szCs w:val="24"/>
              </w:rPr>
              <w:t>mesothelioma diagnosed as caused by exposure to erionite</w:t>
            </w:r>
            <w:r w:rsidRPr="00710D6E">
              <w:rPr>
                <w:rFonts w:eastAsia="Calibri"/>
                <w:color w:val="000000" w:themeColor="text1"/>
                <w:sz w:val="24"/>
                <w:szCs w:val="24"/>
              </w:rPr>
              <w:t xml:space="preserve"> in Schedule 2 impact on different occupations and/or affect awareness of the occupational exposure risks faced by Aotearoa 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710D6E" w:rsidRPr="007725E8" w14:paraId="0AF3B810" w14:textId="77777777" w:rsidTr="00967C91">
              <w:trPr>
                <w:trHeight w:val="347"/>
              </w:trPr>
              <w:tc>
                <w:tcPr>
                  <w:tcW w:w="8250" w:type="dxa"/>
                  <w:shd w:val="clear" w:color="auto" w:fill="F2F2F2" w:themeFill="background1" w:themeFillShade="F2"/>
                </w:tcPr>
                <w:p w14:paraId="6C25BA8C" w14:textId="77777777" w:rsidR="00710D6E" w:rsidRDefault="00710D6E" w:rsidP="00710D6E">
                  <w:pPr>
                    <w:spacing w:before="120" w:after="120"/>
                    <w:rPr>
                      <w:szCs w:val="20"/>
                    </w:rPr>
                  </w:pPr>
                  <w:r>
                    <w:rPr>
                      <w:szCs w:val="20"/>
                    </w:rPr>
                    <w:t>[insert response here]</w:t>
                  </w:r>
                </w:p>
                <w:p w14:paraId="7E7288B6" w14:textId="77777777" w:rsidR="00710D6E" w:rsidRPr="007725E8" w:rsidRDefault="00710D6E" w:rsidP="00710D6E">
                  <w:pPr>
                    <w:spacing w:before="120" w:after="120"/>
                    <w:rPr>
                      <w:szCs w:val="20"/>
                    </w:rPr>
                  </w:pPr>
                </w:p>
              </w:tc>
            </w:tr>
          </w:tbl>
          <w:p w14:paraId="46E86EB8" w14:textId="2679632C" w:rsidR="00710D6E" w:rsidRDefault="00710D6E" w:rsidP="00710D6E"/>
        </w:tc>
      </w:tr>
      <w:bookmarkEnd w:id="1"/>
    </w:tbl>
    <w:p w14:paraId="7371FBAF" w14:textId="77777777" w:rsidR="00710D6E" w:rsidRDefault="00710D6E" w:rsidP="00767577">
      <w:pPr>
        <w:pStyle w:val="Heading3"/>
        <w:rPr>
          <w:rFonts w:asciiTheme="minorHAnsi" w:eastAsiaTheme="minorHAnsi" w:hAnsiTheme="minorHAnsi" w:cs="Arial"/>
          <w:b/>
          <w:bCs/>
          <w:color w:val="auto"/>
        </w:rPr>
      </w:pPr>
    </w:p>
    <w:p w14:paraId="488F54E8" w14:textId="77777777" w:rsidR="009913C8" w:rsidRDefault="009913C8">
      <w:pPr>
        <w:rPr>
          <w:rFonts w:eastAsiaTheme="majorEastAsia" w:cstheme="minorHAnsi"/>
          <w:b/>
          <w:bCs/>
          <w:color w:val="006272"/>
          <w:sz w:val="28"/>
          <w:szCs w:val="28"/>
        </w:rPr>
      </w:pPr>
      <w:r>
        <w:rPr>
          <w:rFonts w:cstheme="minorHAnsi"/>
          <w:b/>
          <w:bCs/>
          <w:color w:val="006272"/>
          <w:sz w:val="28"/>
          <w:szCs w:val="28"/>
        </w:rPr>
        <w:br w:type="page"/>
      </w:r>
    </w:p>
    <w:p w14:paraId="3303ABFE" w14:textId="77777777" w:rsidR="009913C8" w:rsidRDefault="009913C8" w:rsidP="00767577">
      <w:pPr>
        <w:pStyle w:val="Heading3"/>
        <w:rPr>
          <w:rFonts w:asciiTheme="minorHAnsi" w:hAnsiTheme="minorHAnsi" w:cstheme="minorHAnsi"/>
          <w:b/>
          <w:bCs/>
          <w:color w:val="006272"/>
          <w:sz w:val="28"/>
          <w:szCs w:val="28"/>
        </w:rPr>
      </w:pPr>
    </w:p>
    <w:p w14:paraId="696ED24A" w14:textId="074D13F7" w:rsidR="00767577" w:rsidRPr="00FA157E" w:rsidRDefault="00767577" w:rsidP="00767577">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Infrared radiation</w:t>
      </w:r>
      <w:r w:rsidRPr="00FA157E">
        <w:rPr>
          <w:rFonts w:asciiTheme="minorHAnsi" w:hAnsiTheme="minorHAnsi" w:cstheme="minorHAnsi"/>
          <w:b/>
          <w:bCs/>
          <w:color w:val="006272"/>
          <w:sz w:val="28"/>
          <w:szCs w:val="28"/>
        </w:rPr>
        <w:t xml:space="preserve"> and </w:t>
      </w:r>
      <w:r>
        <w:rPr>
          <w:rFonts w:asciiTheme="minorHAnsi" w:hAnsiTheme="minorHAnsi" w:cstheme="minorHAnsi"/>
          <w:b/>
          <w:bCs/>
          <w:color w:val="006272"/>
          <w:sz w:val="28"/>
          <w:szCs w:val="28"/>
        </w:rPr>
        <w:t xml:space="preserve">heat-induced cataracts </w:t>
      </w:r>
      <w:r w:rsidRPr="00FA157E">
        <w:rPr>
          <w:rFonts w:asciiTheme="minorHAnsi" w:hAnsiTheme="minorHAnsi" w:cstheme="minorHAnsi"/>
          <w:b/>
          <w:bCs/>
          <w:color w:val="006272"/>
          <w:sz w:val="28"/>
          <w:szCs w:val="28"/>
        </w:rPr>
        <w:t xml:space="preserve"> </w:t>
      </w:r>
    </w:p>
    <w:tbl>
      <w:tblPr>
        <w:tblStyle w:val="TableGrid"/>
        <w:tblW w:w="9016" w:type="dxa"/>
        <w:tblLayout w:type="fixed"/>
        <w:tblLook w:val="04A0" w:firstRow="1" w:lastRow="0" w:firstColumn="1" w:lastColumn="0" w:noHBand="0" w:noVBand="1"/>
      </w:tblPr>
      <w:tblGrid>
        <w:gridCol w:w="9016"/>
      </w:tblGrid>
      <w:tr w:rsidR="00710D6E" w:rsidRPr="009E0F0E" w14:paraId="3C338310" w14:textId="77777777" w:rsidTr="00967C91">
        <w:tc>
          <w:tcPr>
            <w:tcW w:w="9016" w:type="dxa"/>
            <w:hideMark/>
          </w:tcPr>
          <w:p w14:paraId="50266046" w14:textId="64A0015E" w:rsidR="00710D6E" w:rsidRPr="00710D6E" w:rsidRDefault="00710D6E"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sidR="009913C8">
              <w:rPr>
                <w:rFonts w:eastAsia="Calibri"/>
                <w:b/>
                <w:bCs/>
                <w:color w:val="006272"/>
                <w:sz w:val="24"/>
                <w:szCs w:val="24"/>
              </w:rPr>
              <w:t>2</w:t>
            </w:r>
            <w:r w:rsidRPr="00710D6E">
              <w:rPr>
                <w:rFonts w:eastAsia="Calibri"/>
                <w:b/>
                <w:bCs/>
                <w:color w:val="006272"/>
                <w:sz w:val="24"/>
                <w:szCs w:val="24"/>
              </w:rPr>
              <w:t>.1</w:t>
            </w:r>
          </w:p>
          <w:p w14:paraId="6B4844C1" w14:textId="0A0F77E5" w:rsidR="00710D6E" w:rsidRPr="00A57381" w:rsidRDefault="00710D6E"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w:t>
            </w:r>
            <w:r w:rsidR="009913C8" w:rsidRPr="00094DD4">
              <w:rPr>
                <w:rFonts w:eastAsia="Calibri"/>
                <w:i/>
                <w:iCs/>
                <w:color w:val="000000" w:themeColor="text1"/>
                <w:sz w:val="24"/>
                <w:szCs w:val="24"/>
              </w:rPr>
              <w:t>heat-induced cataracts of the eye diagnosed as caused by exposure to infrared radiation</w:t>
            </w:r>
            <w:r w:rsidR="009913C8" w:rsidRPr="009913C8">
              <w:rPr>
                <w:rFonts w:eastAsia="Calibri"/>
                <w:color w:val="000000" w:themeColor="text1"/>
                <w:sz w:val="24"/>
                <w:szCs w:val="24"/>
              </w:rPr>
              <w:t xml:space="preserve"> </w:t>
            </w:r>
            <w:r w:rsidRPr="00710D6E">
              <w:rPr>
                <w:rFonts w:eastAsia="Calibri"/>
                <w:color w:val="000000" w:themeColor="text1"/>
                <w:sz w:val="24"/>
                <w:szCs w:val="24"/>
              </w:rPr>
              <w:t xml:space="preserve">is appropriate for inclusion </w:t>
            </w:r>
            <w:r w:rsidR="00C04BA0">
              <w:rPr>
                <w:rFonts w:eastAsia="Calibri"/>
                <w:color w:val="000000" w:themeColor="text1"/>
                <w:sz w:val="24"/>
                <w:szCs w:val="24"/>
              </w:rPr>
              <w:t>i</w:t>
            </w:r>
            <w:r w:rsidRPr="00710D6E">
              <w:rPr>
                <w:rFonts w:eastAsia="Calibri"/>
                <w:color w:val="000000" w:themeColor="text1"/>
                <w:sz w:val="24"/>
                <w:szCs w:val="24"/>
              </w:rPr>
              <w:t>n Schedule 2? 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710D6E" w:rsidRPr="007725E8" w14:paraId="75515C2F" w14:textId="77777777" w:rsidTr="00967C91">
              <w:trPr>
                <w:trHeight w:val="347"/>
              </w:trPr>
              <w:tc>
                <w:tcPr>
                  <w:tcW w:w="8250" w:type="dxa"/>
                  <w:shd w:val="clear" w:color="auto" w:fill="F2F2F2" w:themeFill="background1" w:themeFillShade="F2"/>
                </w:tcPr>
                <w:p w14:paraId="4E828C76" w14:textId="77777777" w:rsidR="00710D6E" w:rsidRPr="00650F5E" w:rsidRDefault="00710D6E" w:rsidP="00967C91">
                  <w:pPr>
                    <w:spacing w:before="120" w:after="120"/>
                    <w:rPr>
                      <w:sz w:val="24"/>
                    </w:rPr>
                  </w:pPr>
                  <w:r w:rsidRPr="00650F5E">
                    <w:rPr>
                      <w:szCs w:val="20"/>
                    </w:rPr>
                    <w:t>[insert response here]</w:t>
                  </w:r>
                </w:p>
                <w:p w14:paraId="01535786" w14:textId="77777777" w:rsidR="00710D6E" w:rsidRPr="007725E8" w:rsidRDefault="00710D6E" w:rsidP="00967C91">
                  <w:pPr>
                    <w:spacing w:before="120" w:after="120"/>
                    <w:rPr>
                      <w:szCs w:val="20"/>
                    </w:rPr>
                  </w:pPr>
                </w:p>
              </w:tc>
            </w:tr>
          </w:tbl>
          <w:p w14:paraId="4D4A733B" w14:textId="77777777" w:rsidR="00710D6E" w:rsidRPr="006134C6" w:rsidRDefault="00710D6E" w:rsidP="00967C91">
            <w:pPr>
              <w:pStyle w:val="ListParagraph"/>
              <w:spacing w:after="120"/>
              <w:ind w:left="714"/>
              <w:contextualSpacing w:val="0"/>
              <w:rPr>
                <w:rFonts w:eastAsiaTheme="minorEastAsia"/>
                <w:color w:val="000000" w:themeColor="text1"/>
                <w:sz w:val="24"/>
                <w:szCs w:val="24"/>
              </w:rPr>
            </w:pPr>
          </w:p>
        </w:tc>
      </w:tr>
      <w:tr w:rsidR="00710D6E" w:rsidRPr="009E0F0E" w14:paraId="2C6133D6" w14:textId="77777777" w:rsidTr="00967C91">
        <w:tc>
          <w:tcPr>
            <w:tcW w:w="9016" w:type="dxa"/>
            <w:hideMark/>
          </w:tcPr>
          <w:p w14:paraId="1F37D47B" w14:textId="31D2CC9B" w:rsidR="00710D6E" w:rsidRPr="00710D6E" w:rsidRDefault="00710D6E"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sidR="009913C8">
              <w:rPr>
                <w:rFonts w:eastAsia="Calibri"/>
                <w:b/>
                <w:bCs/>
                <w:color w:val="006272"/>
                <w:sz w:val="24"/>
                <w:szCs w:val="24"/>
              </w:rPr>
              <w:t>2</w:t>
            </w:r>
            <w:r w:rsidRPr="00710D6E">
              <w:rPr>
                <w:rFonts w:eastAsia="Calibri"/>
                <w:b/>
                <w:bCs/>
                <w:color w:val="006272"/>
                <w:sz w:val="24"/>
                <w:szCs w:val="24"/>
              </w:rPr>
              <w:t>.</w:t>
            </w:r>
            <w:r>
              <w:rPr>
                <w:rFonts w:eastAsia="Calibri"/>
                <w:b/>
                <w:bCs/>
                <w:color w:val="006272"/>
                <w:sz w:val="24"/>
                <w:szCs w:val="24"/>
              </w:rPr>
              <w:t>2</w:t>
            </w:r>
          </w:p>
          <w:p w14:paraId="3BDF3A17" w14:textId="1819F304" w:rsidR="00710D6E" w:rsidRPr="00A57381" w:rsidRDefault="00710D6E"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include </w:t>
            </w:r>
            <w:r w:rsidR="00A37065" w:rsidRPr="00094DD4">
              <w:rPr>
                <w:rFonts w:eastAsia="Calibri"/>
                <w:i/>
                <w:iCs/>
                <w:color w:val="000000" w:themeColor="text1"/>
                <w:sz w:val="24"/>
                <w:szCs w:val="24"/>
              </w:rPr>
              <w:t>heat-induced cataracts of the eye diagnosed as caused by exposure to infrared radiation</w:t>
            </w:r>
            <w:r w:rsidR="00A37065" w:rsidRPr="00A37065">
              <w:rPr>
                <w:rFonts w:eastAsia="Calibri"/>
                <w:color w:val="000000" w:themeColor="text1"/>
                <w:sz w:val="24"/>
                <w:szCs w:val="24"/>
              </w:rPr>
              <w:t xml:space="preserve"> </w:t>
            </w:r>
            <w:r w:rsidRPr="00710D6E">
              <w:rPr>
                <w:rFonts w:eastAsia="Calibri"/>
                <w:color w:val="000000" w:themeColor="text1"/>
                <w:sz w:val="24"/>
                <w:szCs w:val="24"/>
              </w:rPr>
              <w:t>in Schedule 2? Please provide reasons for your view. This can refer to the practicality of making a claim or the practicality of managing such</w:t>
            </w:r>
            <w:r w:rsidR="00094DD4">
              <w:rPr>
                <w:rFonts w:eastAsia="Calibri"/>
                <w:color w:val="000000" w:themeColor="text1"/>
                <w:sz w:val="24"/>
                <w:szCs w:val="24"/>
              </w:rPr>
              <w:t xml:space="preserve"> claims</w:t>
            </w:r>
            <w:r w:rsidRPr="00710D6E">
              <w:rPr>
                <w:rFonts w:eastAsia="Calibri"/>
                <w:color w:val="000000" w:themeColor="text1"/>
                <w:sz w:val="24"/>
                <w:szCs w:val="24"/>
              </w:rPr>
              <w:t>.</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710D6E" w:rsidRPr="007725E8" w14:paraId="246F586A" w14:textId="77777777" w:rsidTr="00967C91">
              <w:trPr>
                <w:trHeight w:val="347"/>
              </w:trPr>
              <w:tc>
                <w:tcPr>
                  <w:tcW w:w="8250" w:type="dxa"/>
                  <w:shd w:val="clear" w:color="auto" w:fill="F2F2F2" w:themeFill="background1" w:themeFillShade="F2"/>
                </w:tcPr>
                <w:p w14:paraId="7DC4622A" w14:textId="77777777" w:rsidR="00710D6E" w:rsidRPr="00650F5E" w:rsidRDefault="00710D6E" w:rsidP="00967C91">
                  <w:pPr>
                    <w:spacing w:before="120" w:after="120"/>
                    <w:rPr>
                      <w:szCs w:val="20"/>
                    </w:rPr>
                  </w:pPr>
                  <w:r w:rsidRPr="00650F5E">
                    <w:rPr>
                      <w:szCs w:val="20"/>
                    </w:rPr>
                    <w:t>[insert response here]</w:t>
                  </w:r>
                </w:p>
                <w:p w14:paraId="71F6CEFB" w14:textId="77777777" w:rsidR="00710D6E" w:rsidRPr="007725E8" w:rsidRDefault="00710D6E" w:rsidP="00967C91">
                  <w:pPr>
                    <w:spacing w:before="120" w:after="120"/>
                    <w:rPr>
                      <w:szCs w:val="20"/>
                    </w:rPr>
                  </w:pPr>
                </w:p>
              </w:tc>
            </w:tr>
          </w:tbl>
          <w:p w14:paraId="5E9F9D44" w14:textId="77777777" w:rsidR="00710D6E" w:rsidRPr="001618B1" w:rsidRDefault="00710D6E"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710D6E" w14:paraId="5AD2CEAA" w14:textId="77777777" w:rsidTr="00967C91">
        <w:tc>
          <w:tcPr>
            <w:tcW w:w="9016" w:type="dxa"/>
          </w:tcPr>
          <w:p w14:paraId="280E756E" w14:textId="7F00268E" w:rsidR="00710D6E" w:rsidRPr="00710D6E" w:rsidRDefault="00710D6E"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sidR="009913C8">
              <w:rPr>
                <w:rFonts w:eastAsia="Calibri"/>
                <w:b/>
                <w:bCs/>
                <w:color w:val="006272"/>
                <w:sz w:val="24"/>
                <w:szCs w:val="24"/>
              </w:rPr>
              <w:t>2</w:t>
            </w:r>
            <w:r w:rsidRPr="00710D6E">
              <w:rPr>
                <w:rFonts w:eastAsia="Calibri"/>
                <w:b/>
                <w:bCs/>
                <w:color w:val="006272"/>
                <w:sz w:val="24"/>
                <w:szCs w:val="24"/>
              </w:rPr>
              <w:t>.</w:t>
            </w:r>
            <w:r>
              <w:rPr>
                <w:rFonts w:eastAsia="Calibri"/>
                <w:b/>
                <w:bCs/>
                <w:color w:val="006272"/>
                <w:sz w:val="24"/>
                <w:szCs w:val="24"/>
              </w:rPr>
              <w:t>3</w:t>
            </w:r>
          </w:p>
          <w:p w14:paraId="4DBBCAE3" w14:textId="67F5BBA1" w:rsidR="00710D6E" w:rsidRPr="00A57381" w:rsidRDefault="00710D6E"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00A37065" w:rsidRPr="00A37065">
              <w:rPr>
                <w:rFonts w:eastAsia="Calibri"/>
                <w:color w:val="000000" w:themeColor="text1"/>
                <w:sz w:val="24"/>
                <w:szCs w:val="24"/>
              </w:rPr>
              <w:t xml:space="preserve">could the inclusion of </w:t>
            </w:r>
            <w:r w:rsidR="00A37065" w:rsidRPr="00094DD4">
              <w:rPr>
                <w:rFonts w:eastAsia="Calibri"/>
                <w:i/>
                <w:iCs/>
                <w:color w:val="000000" w:themeColor="text1"/>
                <w:sz w:val="24"/>
                <w:szCs w:val="24"/>
              </w:rPr>
              <w:t>heat-induced cataracts of the eye diagnosed as caused by exposure to infrared radiation</w:t>
            </w:r>
            <w:r w:rsidR="00A37065" w:rsidRPr="00A37065">
              <w:rPr>
                <w:rFonts w:eastAsia="Calibri"/>
                <w:color w:val="000000" w:themeColor="text1"/>
                <w:sz w:val="24"/>
                <w:szCs w:val="24"/>
              </w:rPr>
              <w:t xml:space="preserve"> 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710D6E" w:rsidRPr="007725E8" w14:paraId="3539C55D" w14:textId="77777777" w:rsidTr="00967C91">
              <w:trPr>
                <w:trHeight w:val="347"/>
              </w:trPr>
              <w:tc>
                <w:tcPr>
                  <w:tcW w:w="8250" w:type="dxa"/>
                  <w:shd w:val="clear" w:color="auto" w:fill="F2F2F2" w:themeFill="background1" w:themeFillShade="F2"/>
                </w:tcPr>
                <w:p w14:paraId="38633CB5" w14:textId="77777777" w:rsidR="00710D6E" w:rsidRPr="00650F5E" w:rsidRDefault="00710D6E" w:rsidP="00967C91">
                  <w:pPr>
                    <w:spacing w:before="120" w:after="120"/>
                    <w:rPr>
                      <w:szCs w:val="20"/>
                    </w:rPr>
                  </w:pPr>
                  <w:r w:rsidRPr="00650F5E">
                    <w:rPr>
                      <w:szCs w:val="20"/>
                    </w:rPr>
                    <w:t>[insert response here]</w:t>
                  </w:r>
                </w:p>
                <w:p w14:paraId="521CC837" w14:textId="77777777" w:rsidR="00710D6E" w:rsidRPr="007725E8" w:rsidRDefault="00710D6E" w:rsidP="00967C91">
                  <w:pPr>
                    <w:spacing w:before="120" w:after="120"/>
                    <w:rPr>
                      <w:szCs w:val="20"/>
                    </w:rPr>
                  </w:pPr>
                </w:p>
              </w:tc>
            </w:tr>
          </w:tbl>
          <w:p w14:paraId="04556365" w14:textId="77777777" w:rsidR="00710D6E" w:rsidRDefault="00710D6E" w:rsidP="00967C91"/>
        </w:tc>
      </w:tr>
    </w:tbl>
    <w:p w14:paraId="06EF86EA" w14:textId="70EDAF66" w:rsidR="00F04A5D" w:rsidRDefault="00F04A5D" w:rsidP="00F04A5D"/>
    <w:p w14:paraId="731402FD" w14:textId="77777777" w:rsidR="00AF52CE" w:rsidRDefault="00AF52CE">
      <w:pPr>
        <w:rPr>
          <w:rFonts w:eastAsiaTheme="majorEastAsia" w:cstheme="minorHAnsi"/>
          <w:b/>
          <w:bCs/>
          <w:color w:val="006272"/>
          <w:sz w:val="28"/>
          <w:szCs w:val="28"/>
        </w:rPr>
      </w:pPr>
      <w:r>
        <w:rPr>
          <w:rFonts w:cstheme="minorHAnsi"/>
          <w:b/>
          <w:bCs/>
          <w:color w:val="006272"/>
          <w:sz w:val="28"/>
          <w:szCs w:val="28"/>
        </w:rPr>
        <w:br w:type="page"/>
      </w:r>
    </w:p>
    <w:p w14:paraId="299E3CBB" w14:textId="77777777" w:rsidR="00AF52CE" w:rsidRDefault="00AF52CE" w:rsidP="00AF52CE">
      <w:pPr>
        <w:pStyle w:val="Heading3"/>
        <w:rPr>
          <w:rFonts w:asciiTheme="minorHAnsi" w:hAnsiTheme="minorHAnsi" w:cstheme="minorHAnsi"/>
          <w:b/>
          <w:bCs/>
          <w:color w:val="006272"/>
          <w:sz w:val="28"/>
          <w:szCs w:val="28"/>
        </w:rPr>
      </w:pPr>
    </w:p>
    <w:p w14:paraId="5D2E43B0" w14:textId="61C3A503" w:rsidR="00AF52CE" w:rsidRPr="00FA157E" w:rsidRDefault="00AF52CE" w:rsidP="00AF52CE">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Nickel </w:t>
      </w:r>
      <w:r w:rsidRPr="00FA157E">
        <w:rPr>
          <w:rFonts w:asciiTheme="minorHAnsi" w:hAnsiTheme="minorHAnsi" w:cstheme="minorHAnsi"/>
          <w:b/>
          <w:bCs/>
          <w:color w:val="006272"/>
          <w:sz w:val="28"/>
          <w:szCs w:val="28"/>
        </w:rPr>
        <w:t xml:space="preserve">and </w:t>
      </w:r>
      <w:r>
        <w:rPr>
          <w:rFonts w:asciiTheme="minorHAnsi" w:hAnsiTheme="minorHAnsi" w:cstheme="minorHAnsi"/>
          <w:b/>
          <w:bCs/>
          <w:color w:val="006272"/>
          <w:sz w:val="28"/>
          <w:szCs w:val="28"/>
        </w:rPr>
        <w:t xml:space="preserve">nasal cancer </w:t>
      </w:r>
    </w:p>
    <w:tbl>
      <w:tblPr>
        <w:tblStyle w:val="TableGrid"/>
        <w:tblW w:w="9016" w:type="dxa"/>
        <w:tblLayout w:type="fixed"/>
        <w:tblLook w:val="04A0" w:firstRow="1" w:lastRow="0" w:firstColumn="1" w:lastColumn="0" w:noHBand="0" w:noVBand="1"/>
      </w:tblPr>
      <w:tblGrid>
        <w:gridCol w:w="9016"/>
      </w:tblGrid>
      <w:tr w:rsidR="00AF52CE" w:rsidRPr="009E0F0E" w14:paraId="61BF44CB" w14:textId="77777777" w:rsidTr="00967C91">
        <w:tc>
          <w:tcPr>
            <w:tcW w:w="9016" w:type="dxa"/>
            <w:hideMark/>
          </w:tcPr>
          <w:p w14:paraId="790F0904" w14:textId="16DB6950" w:rsidR="00AF52CE" w:rsidRPr="00710D6E" w:rsidRDefault="00AF52CE"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3</w:t>
            </w:r>
            <w:r w:rsidRPr="00710D6E">
              <w:rPr>
                <w:rFonts w:eastAsia="Calibri"/>
                <w:b/>
                <w:bCs/>
                <w:color w:val="006272"/>
                <w:sz w:val="24"/>
                <w:szCs w:val="24"/>
              </w:rPr>
              <w:t>.1</w:t>
            </w:r>
          </w:p>
          <w:p w14:paraId="50D9E5D9" w14:textId="102E50A8" w:rsidR="00AF52CE" w:rsidRPr="00A57381" w:rsidRDefault="00AF52CE"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w:t>
            </w:r>
            <w:r w:rsidRPr="00094DD4">
              <w:rPr>
                <w:rFonts w:eastAsia="Calibri"/>
                <w:i/>
                <w:iCs/>
                <w:color w:val="000000" w:themeColor="text1"/>
                <w:sz w:val="24"/>
                <w:szCs w:val="24"/>
              </w:rPr>
              <w:t>nasal cancer diagnosed as caused by exposure to nickel fumes, dusts, or mists</w:t>
            </w:r>
            <w:r w:rsidRPr="00AF52CE">
              <w:rPr>
                <w:rFonts w:eastAsia="Calibri"/>
                <w:color w:val="000000" w:themeColor="text1"/>
                <w:sz w:val="24"/>
                <w:szCs w:val="24"/>
              </w:rPr>
              <w:t xml:space="preserve"> </w:t>
            </w:r>
            <w:r w:rsidRPr="00710D6E">
              <w:rPr>
                <w:rFonts w:eastAsia="Calibri"/>
                <w:color w:val="000000" w:themeColor="text1"/>
                <w:sz w:val="24"/>
                <w:szCs w:val="24"/>
              </w:rPr>
              <w:t xml:space="preserve">is appropriate for inclusion </w:t>
            </w:r>
            <w:r w:rsidR="00C04BA0">
              <w:rPr>
                <w:rFonts w:eastAsia="Calibri"/>
                <w:color w:val="000000" w:themeColor="text1"/>
                <w:sz w:val="24"/>
                <w:szCs w:val="24"/>
              </w:rPr>
              <w:t>i</w:t>
            </w:r>
            <w:r w:rsidRPr="00710D6E">
              <w:rPr>
                <w:rFonts w:eastAsia="Calibri"/>
                <w:color w:val="000000" w:themeColor="text1"/>
                <w:sz w:val="24"/>
                <w:szCs w:val="24"/>
              </w:rPr>
              <w:t>n Schedule 2? 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AF52CE" w:rsidRPr="007725E8" w14:paraId="2FBE523D" w14:textId="77777777" w:rsidTr="00967C91">
              <w:trPr>
                <w:trHeight w:val="347"/>
              </w:trPr>
              <w:tc>
                <w:tcPr>
                  <w:tcW w:w="8250" w:type="dxa"/>
                  <w:shd w:val="clear" w:color="auto" w:fill="F2F2F2" w:themeFill="background1" w:themeFillShade="F2"/>
                </w:tcPr>
                <w:p w14:paraId="5253985D" w14:textId="77777777" w:rsidR="00AF52CE" w:rsidRPr="00650F5E" w:rsidRDefault="00AF52CE" w:rsidP="00967C91">
                  <w:pPr>
                    <w:spacing w:before="120" w:after="120"/>
                    <w:rPr>
                      <w:szCs w:val="20"/>
                    </w:rPr>
                  </w:pPr>
                  <w:r w:rsidRPr="00650F5E">
                    <w:rPr>
                      <w:szCs w:val="20"/>
                    </w:rPr>
                    <w:t>[insert response here]</w:t>
                  </w:r>
                </w:p>
                <w:p w14:paraId="6C08FC27" w14:textId="77777777" w:rsidR="00AF52CE" w:rsidRPr="007725E8" w:rsidRDefault="00AF52CE" w:rsidP="00967C91">
                  <w:pPr>
                    <w:spacing w:before="120" w:after="120"/>
                    <w:rPr>
                      <w:szCs w:val="20"/>
                    </w:rPr>
                  </w:pPr>
                </w:p>
              </w:tc>
            </w:tr>
          </w:tbl>
          <w:p w14:paraId="3365C18E" w14:textId="77777777" w:rsidR="00AF52CE" w:rsidRPr="006134C6" w:rsidRDefault="00AF52CE" w:rsidP="00967C91">
            <w:pPr>
              <w:pStyle w:val="ListParagraph"/>
              <w:spacing w:after="120"/>
              <w:ind w:left="714"/>
              <w:contextualSpacing w:val="0"/>
              <w:rPr>
                <w:rFonts w:eastAsiaTheme="minorEastAsia"/>
                <w:color w:val="000000" w:themeColor="text1"/>
                <w:sz w:val="24"/>
                <w:szCs w:val="24"/>
              </w:rPr>
            </w:pPr>
          </w:p>
        </w:tc>
      </w:tr>
      <w:tr w:rsidR="00AF52CE" w:rsidRPr="009E0F0E" w14:paraId="6F1C8822" w14:textId="77777777" w:rsidTr="00967C91">
        <w:tc>
          <w:tcPr>
            <w:tcW w:w="9016" w:type="dxa"/>
            <w:hideMark/>
          </w:tcPr>
          <w:p w14:paraId="01BF0248" w14:textId="65820418" w:rsidR="00AF52CE" w:rsidRPr="00710D6E" w:rsidRDefault="00AF52CE"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3</w:t>
            </w:r>
            <w:r w:rsidRPr="00710D6E">
              <w:rPr>
                <w:rFonts w:eastAsia="Calibri"/>
                <w:b/>
                <w:bCs/>
                <w:color w:val="006272"/>
                <w:sz w:val="24"/>
                <w:szCs w:val="24"/>
              </w:rPr>
              <w:t>.</w:t>
            </w:r>
            <w:r>
              <w:rPr>
                <w:rFonts w:eastAsia="Calibri"/>
                <w:b/>
                <w:bCs/>
                <w:color w:val="006272"/>
                <w:sz w:val="24"/>
                <w:szCs w:val="24"/>
              </w:rPr>
              <w:t>2</w:t>
            </w:r>
          </w:p>
          <w:p w14:paraId="17C7322A" w14:textId="7537B078" w:rsidR="00AF52CE" w:rsidRPr="00A57381" w:rsidRDefault="00AF52CE"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include </w:t>
            </w:r>
            <w:r w:rsidRPr="00094DD4">
              <w:rPr>
                <w:rFonts w:eastAsia="Calibri"/>
                <w:i/>
                <w:iCs/>
                <w:color w:val="000000" w:themeColor="text1"/>
                <w:sz w:val="24"/>
                <w:szCs w:val="24"/>
              </w:rPr>
              <w:t>nasal cancer diagnosed as caused by exposure to nickel fumes, dusts, or mists</w:t>
            </w:r>
            <w:r w:rsidRPr="00A37065">
              <w:rPr>
                <w:rFonts w:eastAsia="Calibri"/>
                <w:color w:val="000000" w:themeColor="text1"/>
                <w:sz w:val="24"/>
                <w:szCs w:val="24"/>
              </w:rPr>
              <w:t xml:space="preserve"> </w:t>
            </w:r>
            <w:r w:rsidRPr="00710D6E">
              <w:rPr>
                <w:rFonts w:eastAsia="Calibri"/>
                <w:color w:val="000000" w:themeColor="text1"/>
                <w:sz w:val="24"/>
                <w:szCs w:val="24"/>
              </w:rPr>
              <w:t>in Schedule 2? Please provide reasons for your view. This can refer to the practicality of making a claim or the practicality of managing such</w:t>
            </w:r>
            <w:r w:rsidR="00094DD4">
              <w:rPr>
                <w:rFonts w:eastAsia="Calibri"/>
                <w:color w:val="000000" w:themeColor="text1"/>
                <w:sz w:val="24"/>
                <w:szCs w:val="24"/>
              </w:rPr>
              <w:t xml:space="preserve"> claims</w:t>
            </w:r>
            <w:r w:rsidRPr="00710D6E">
              <w:rPr>
                <w:rFonts w:eastAsia="Calibri"/>
                <w:color w:val="000000" w:themeColor="text1"/>
                <w:sz w:val="24"/>
                <w:szCs w:val="24"/>
              </w:rPr>
              <w:t>.</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AF52CE" w:rsidRPr="007725E8" w14:paraId="75BD7B42" w14:textId="77777777" w:rsidTr="00967C91">
              <w:trPr>
                <w:trHeight w:val="347"/>
              </w:trPr>
              <w:tc>
                <w:tcPr>
                  <w:tcW w:w="8250" w:type="dxa"/>
                  <w:shd w:val="clear" w:color="auto" w:fill="F2F2F2" w:themeFill="background1" w:themeFillShade="F2"/>
                </w:tcPr>
                <w:p w14:paraId="4FDC3CF7" w14:textId="77777777" w:rsidR="00AF52CE" w:rsidRPr="00650F5E" w:rsidRDefault="00AF52CE" w:rsidP="00967C91">
                  <w:pPr>
                    <w:spacing w:before="120" w:after="120"/>
                    <w:rPr>
                      <w:szCs w:val="20"/>
                    </w:rPr>
                  </w:pPr>
                  <w:r w:rsidRPr="00650F5E">
                    <w:rPr>
                      <w:szCs w:val="20"/>
                    </w:rPr>
                    <w:t>[insert response here]</w:t>
                  </w:r>
                </w:p>
                <w:p w14:paraId="4F1BBA0E" w14:textId="77777777" w:rsidR="00AF52CE" w:rsidRPr="007725E8" w:rsidRDefault="00AF52CE" w:rsidP="00967C91">
                  <w:pPr>
                    <w:spacing w:before="120" w:after="120"/>
                    <w:rPr>
                      <w:szCs w:val="20"/>
                    </w:rPr>
                  </w:pPr>
                </w:p>
              </w:tc>
            </w:tr>
          </w:tbl>
          <w:p w14:paraId="012E7A75" w14:textId="77777777" w:rsidR="00AF52CE" w:rsidRPr="001618B1" w:rsidRDefault="00AF52CE"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AF52CE" w14:paraId="2655D796" w14:textId="77777777" w:rsidTr="00967C91">
        <w:tc>
          <w:tcPr>
            <w:tcW w:w="9016" w:type="dxa"/>
          </w:tcPr>
          <w:p w14:paraId="349F71F2" w14:textId="0DDFC450" w:rsidR="00AF52CE" w:rsidRPr="00710D6E" w:rsidRDefault="00AF52CE"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3</w:t>
            </w:r>
            <w:r w:rsidRPr="00710D6E">
              <w:rPr>
                <w:rFonts w:eastAsia="Calibri"/>
                <w:b/>
                <w:bCs/>
                <w:color w:val="006272"/>
                <w:sz w:val="24"/>
                <w:szCs w:val="24"/>
              </w:rPr>
              <w:t>.</w:t>
            </w:r>
            <w:r>
              <w:rPr>
                <w:rFonts w:eastAsia="Calibri"/>
                <w:b/>
                <w:bCs/>
                <w:color w:val="006272"/>
                <w:sz w:val="24"/>
                <w:szCs w:val="24"/>
              </w:rPr>
              <w:t>3</w:t>
            </w:r>
          </w:p>
          <w:p w14:paraId="63E31E03" w14:textId="4E88CCAB" w:rsidR="00AF52CE" w:rsidRPr="00A57381" w:rsidRDefault="00AF52CE"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the inclusion of </w:t>
            </w:r>
            <w:r w:rsidRPr="00094DD4">
              <w:rPr>
                <w:rFonts w:eastAsia="Calibri"/>
                <w:i/>
                <w:iCs/>
                <w:color w:val="000000" w:themeColor="text1"/>
                <w:sz w:val="24"/>
                <w:szCs w:val="24"/>
              </w:rPr>
              <w:t>nasal cancer diagnosed as caused by exposure to nickel fumes, dusts, or mists</w:t>
            </w:r>
            <w:r w:rsidRPr="00A37065">
              <w:rPr>
                <w:rFonts w:eastAsia="Calibri"/>
                <w:color w:val="000000" w:themeColor="text1"/>
                <w:sz w:val="24"/>
                <w:szCs w:val="24"/>
              </w:rPr>
              <w:t xml:space="preserve"> 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AF52CE" w:rsidRPr="007725E8" w14:paraId="5B6996E6" w14:textId="77777777" w:rsidTr="00967C91">
              <w:trPr>
                <w:trHeight w:val="347"/>
              </w:trPr>
              <w:tc>
                <w:tcPr>
                  <w:tcW w:w="8250" w:type="dxa"/>
                  <w:shd w:val="clear" w:color="auto" w:fill="F2F2F2" w:themeFill="background1" w:themeFillShade="F2"/>
                </w:tcPr>
                <w:p w14:paraId="1B0355C6" w14:textId="77777777" w:rsidR="00AF52CE" w:rsidRPr="00650F5E" w:rsidRDefault="00AF52CE" w:rsidP="00967C91">
                  <w:pPr>
                    <w:spacing w:before="120" w:after="120"/>
                    <w:rPr>
                      <w:szCs w:val="20"/>
                    </w:rPr>
                  </w:pPr>
                  <w:r w:rsidRPr="00650F5E">
                    <w:rPr>
                      <w:szCs w:val="20"/>
                    </w:rPr>
                    <w:t>[insert response here]</w:t>
                  </w:r>
                </w:p>
                <w:p w14:paraId="69FE49FE" w14:textId="77777777" w:rsidR="00AF52CE" w:rsidRPr="007725E8" w:rsidRDefault="00AF52CE" w:rsidP="00967C91">
                  <w:pPr>
                    <w:spacing w:before="120" w:after="120"/>
                    <w:rPr>
                      <w:szCs w:val="20"/>
                    </w:rPr>
                  </w:pPr>
                </w:p>
              </w:tc>
            </w:tr>
          </w:tbl>
          <w:p w14:paraId="7CCED888" w14:textId="77777777" w:rsidR="00AF52CE" w:rsidRDefault="00AF52CE" w:rsidP="00967C91"/>
        </w:tc>
      </w:tr>
    </w:tbl>
    <w:p w14:paraId="4659303A" w14:textId="77777777" w:rsidR="00AF52CE" w:rsidRDefault="00AF52CE" w:rsidP="00F04A5D"/>
    <w:p w14:paraId="0B8FFFBF" w14:textId="2E53073F" w:rsidR="00AF52CE" w:rsidRDefault="00AF52CE">
      <w:r>
        <w:br w:type="page"/>
      </w:r>
    </w:p>
    <w:p w14:paraId="4249D2F4" w14:textId="77777777" w:rsidR="00AF52CE" w:rsidRDefault="00AF52CE" w:rsidP="00F04A5D"/>
    <w:p w14:paraId="7C4FBEA9" w14:textId="78E31499" w:rsidR="00AF52CE" w:rsidRPr="00FA157E" w:rsidRDefault="00AF52CE" w:rsidP="00AF52CE">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Ammonia </w:t>
      </w:r>
      <w:r w:rsidRPr="00FA157E">
        <w:rPr>
          <w:rFonts w:asciiTheme="minorHAnsi" w:hAnsiTheme="minorHAnsi" w:cstheme="minorHAnsi"/>
          <w:b/>
          <w:bCs/>
          <w:color w:val="006272"/>
          <w:sz w:val="28"/>
          <w:szCs w:val="28"/>
        </w:rPr>
        <w:t xml:space="preserve">and </w:t>
      </w:r>
      <w:r>
        <w:rPr>
          <w:rFonts w:asciiTheme="minorHAnsi" w:hAnsiTheme="minorHAnsi" w:cstheme="minorHAnsi"/>
          <w:b/>
          <w:bCs/>
          <w:color w:val="006272"/>
          <w:sz w:val="28"/>
          <w:szCs w:val="28"/>
        </w:rPr>
        <w:t xml:space="preserve">chronic corneal ulcer  </w:t>
      </w:r>
    </w:p>
    <w:tbl>
      <w:tblPr>
        <w:tblStyle w:val="TableGrid"/>
        <w:tblW w:w="9016" w:type="dxa"/>
        <w:tblLayout w:type="fixed"/>
        <w:tblLook w:val="04A0" w:firstRow="1" w:lastRow="0" w:firstColumn="1" w:lastColumn="0" w:noHBand="0" w:noVBand="1"/>
      </w:tblPr>
      <w:tblGrid>
        <w:gridCol w:w="9016"/>
      </w:tblGrid>
      <w:tr w:rsidR="00AF52CE" w:rsidRPr="009E0F0E" w14:paraId="3ABAEDE0" w14:textId="77777777" w:rsidTr="00967C91">
        <w:tc>
          <w:tcPr>
            <w:tcW w:w="9016" w:type="dxa"/>
            <w:hideMark/>
          </w:tcPr>
          <w:p w14:paraId="6974D427" w14:textId="147EC6FD" w:rsidR="00AF52CE" w:rsidRPr="00710D6E" w:rsidRDefault="00AF52CE"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sidR="00706BCF">
              <w:rPr>
                <w:rFonts w:eastAsia="Calibri"/>
                <w:b/>
                <w:bCs/>
                <w:color w:val="006272"/>
                <w:sz w:val="24"/>
                <w:szCs w:val="24"/>
              </w:rPr>
              <w:t>4</w:t>
            </w:r>
            <w:r w:rsidRPr="00710D6E">
              <w:rPr>
                <w:rFonts w:eastAsia="Calibri"/>
                <w:b/>
                <w:bCs/>
                <w:color w:val="006272"/>
                <w:sz w:val="24"/>
                <w:szCs w:val="24"/>
              </w:rPr>
              <w:t>.1</w:t>
            </w:r>
          </w:p>
          <w:p w14:paraId="41FBD75A" w14:textId="2FBA186E" w:rsidR="00AF52CE" w:rsidRPr="00A57381" w:rsidRDefault="00AF52CE"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w:t>
            </w:r>
            <w:r w:rsidRPr="00094DD4">
              <w:rPr>
                <w:rFonts w:eastAsia="Calibri"/>
                <w:i/>
                <w:iCs/>
                <w:color w:val="000000" w:themeColor="text1"/>
                <w:sz w:val="24"/>
                <w:szCs w:val="24"/>
              </w:rPr>
              <w:t>chronic corneal ulcer diagnosed as caused by exposure to ammonia</w:t>
            </w:r>
            <w:r w:rsidRPr="00AF52CE">
              <w:rPr>
                <w:rFonts w:eastAsia="Calibri"/>
                <w:color w:val="000000" w:themeColor="text1"/>
                <w:sz w:val="24"/>
                <w:szCs w:val="24"/>
              </w:rPr>
              <w:t xml:space="preserve"> </w:t>
            </w:r>
            <w:r w:rsidRPr="00710D6E">
              <w:rPr>
                <w:rFonts w:eastAsia="Calibri"/>
                <w:color w:val="000000" w:themeColor="text1"/>
                <w:sz w:val="24"/>
                <w:szCs w:val="24"/>
              </w:rPr>
              <w:t xml:space="preserve">is appropriate for inclusion </w:t>
            </w:r>
            <w:r w:rsidR="00C04BA0">
              <w:rPr>
                <w:rFonts w:eastAsia="Calibri"/>
                <w:color w:val="000000" w:themeColor="text1"/>
                <w:sz w:val="24"/>
                <w:szCs w:val="24"/>
              </w:rPr>
              <w:t>i</w:t>
            </w:r>
            <w:r w:rsidRPr="00710D6E">
              <w:rPr>
                <w:rFonts w:eastAsia="Calibri"/>
                <w:color w:val="000000" w:themeColor="text1"/>
                <w:sz w:val="24"/>
                <w:szCs w:val="24"/>
              </w:rPr>
              <w:t>n Schedule 2? 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AF52CE" w:rsidRPr="007725E8" w14:paraId="1D96C406" w14:textId="77777777" w:rsidTr="00967C91">
              <w:trPr>
                <w:trHeight w:val="347"/>
              </w:trPr>
              <w:tc>
                <w:tcPr>
                  <w:tcW w:w="8250" w:type="dxa"/>
                  <w:shd w:val="clear" w:color="auto" w:fill="F2F2F2" w:themeFill="background1" w:themeFillShade="F2"/>
                </w:tcPr>
                <w:p w14:paraId="758162D8" w14:textId="77777777" w:rsidR="00AF52CE" w:rsidRDefault="00AF52CE" w:rsidP="00967C91">
                  <w:pPr>
                    <w:spacing w:before="120" w:after="120"/>
                    <w:rPr>
                      <w:szCs w:val="20"/>
                    </w:rPr>
                  </w:pPr>
                  <w:r>
                    <w:rPr>
                      <w:szCs w:val="20"/>
                    </w:rPr>
                    <w:t>[insert response here]</w:t>
                  </w:r>
                </w:p>
                <w:p w14:paraId="7FB9FFC9" w14:textId="77777777" w:rsidR="00AF52CE" w:rsidRPr="007725E8" w:rsidRDefault="00AF52CE" w:rsidP="00967C91">
                  <w:pPr>
                    <w:spacing w:before="120" w:after="120"/>
                    <w:rPr>
                      <w:szCs w:val="20"/>
                    </w:rPr>
                  </w:pPr>
                </w:p>
              </w:tc>
            </w:tr>
          </w:tbl>
          <w:p w14:paraId="3BEAD35A" w14:textId="77777777" w:rsidR="00AF52CE" w:rsidRPr="006134C6" w:rsidRDefault="00AF52CE" w:rsidP="00967C91">
            <w:pPr>
              <w:pStyle w:val="ListParagraph"/>
              <w:spacing w:after="120"/>
              <w:ind w:left="714"/>
              <w:contextualSpacing w:val="0"/>
              <w:rPr>
                <w:rFonts w:eastAsiaTheme="minorEastAsia"/>
                <w:color w:val="000000" w:themeColor="text1"/>
                <w:sz w:val="24"/>
                <w:szCs w:val="24"/>
              </w:rPr>
            </w:pPr>
          </w:p>
        </w:tc>
      </w:tr>
      <w:tr w:rsidR="00AF52CE" w:rsidRPr="009E0F0E" w14:paraId="4D3813B7" w14:textId="77777777" w:rsidTr="00967C91">
        <w:tc>
          <w:tcPr>
            <w:tcW w:w="9016" w:type="dxa"/>
            <w:hideMark/>
          </w:tcPr>
          <w:p w14:paraId="30447D79" w14:textId="6BB4AD6A" w:rsidR="00AF52CE" w:rsidRPr="00710D6E" w:rsidRDefault="00AF52CE"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sidR="00706BCF">
              <w:rPr>
                <w:rFonts w:eastAsia="Calibri"/>
                <w:b/>
                <w:bCs/>
                <w:color w:val="006272"/>
                <w:sz w:val="24"/>
                <w:szCs w:val="24"/>
              </w:rPr>
              <w:t>4</w:t>
            </w:r>
            <w:r w:rsidRPr="00710D6E">
              <w:rPr>
                <w:rFonts w:eastAsia="Calibri"/>
                <w:b/>
                <w:bCs/>
                <w:color w:val="006272"/>
                <w:sz w:val="24"/>
                <w:szCs w:val="24"/>
              </w:rPr>
              <w:t>.</w:t>
            </w:r>
            <w:r>
              <w:rPr>
                <w:rFonts w:eastAsia="Calibri"/>
                <w:b/>
                <w:bCs/>
                <w:color w:val="006272"/>
                <w:sz w:val="24"/>
                <w:szCs w:val="24"/>
              </w:rPr>
              <w:t>2</w:t>
            </w:r>
          </w:p>
          <w:p w14:paraId="4E8E4F4B" w14:textId="451865F8" w:rsidR="00AF52CE" w:rsidRPr="00A57381" w:rsidRDefault="00AF52CE"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include </w:t>
            </w:r>
            <w:r w:rsidRPr="00094DD4">
              <w:rPr>
                <w:rFonts w:eastAsia="Calibri"/>
                <w:i/>
                <w:iCs/>
                <w:color w:val="000000" w:themeColor="text1"/>
                <w:sz w:val="24"/>
                <w:szCs w:val="24"/>
              </w:rPr>
              <w:t>chronic corneal ulcer diagnosed as caused by exposure to ammonia</w:t>
            </w:r>
            <w:r w:rsidRPr="00AF52CE">
              <w:rPr>
                <w:rFonts w:eastAsia="Calibri"/>
                <w:color w:val="000000" w:themeColor="text1"/>
                <w:sz w:val="24"/>
                <w:szCs w:val="24"/>
              </w:rPr>
              <w:t xml:space="preserve"> </w:t>
            </w:r>
            <w:r w:rsidRPr="00710D6E">
              <w:rPr>
                <w:rFonts w:eastAsia="Calibri"/>
                <w:color w:val="000000" w:themeColor="text1"/>
                <w:sz w:val="24"/>
                <w:szCs w:val="24"/>
              </w:rPr>
              <w:t>in Schedule 2? Please provide reasons for your view. This can refer to the practicality of making a claim or the practicality of managing such</w:t>
            </w:r>
            <w:r w:rsidR="00094DD4">
              <w:rPr>
                <w:rFonts w:eastAsia="Calibri"/>
                <w:color w:val="000000" w:themeColor="text1"/>
                <w:sz w:val="24"/>
                <w:szCs w:val="24"/>
              </w:rPr>
              <w:t xml:space="preserve"> claims</w:t>
            </w:r>
            <w:r w:rsidRPr="00710D6E">
              <w:rPr>
                <w:rFonts w:eastAsia="Calibri"/>
                <w:color w:val="000000" w:themeColor="text1"/>
                <w:sz w:val="24"/>
                <w:szCs w:val="24"/>
              </w:rPr>
              <w:t>.</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AF52CE" w:rsidRPr="007725E8" w14:paraId="0F4AA965" w14:textId="77777777" w:rsidTr="00967C91">
              <w:trPr>
                <w:trHeight w:val="347"/>
              </w:trPr>
              <w:tc>
                <w:tcPr>
                  <w:tcW w:w="8250" w:type="dxa"/>
                  <w:shd w:val="clear" w:color="auto" w:fill="F2F2F2" w:themeFill="background1" w:themeFillShade="F2"/>
                </w:tcPr>
                <w:p w14:paraId="4484BCE6" w14:textId="77777777" w:rsidR="00AF52CE" w:rsidRDefault="00AF52CE" w:rsidP="00967C91">
                  <w:pPr>
                    <w:spacing w:before="120" w:after="120"/>
                    <w:rPr>
                      <w:szCs w:val="20"/>
                    </w:rPr>
                  </w:pPr>
                  <w:r>
                    <w:rPr>
                      <w:szCs w:val="20"/>
                    </w:rPr>
                    <w:t>[insert response here]</w:t>
                  </w:r>
                </w:p>
                <w:p w14:paraId="334F966D" w14:textId="77777777" w:rsidR="00AF52CE" w:rsidRPr="007725E8" w:rsidRDefault="00AF52CE" w:rsidP="00967C91">
                  <w:pPr>
                    <w:spacing w:before="120" w:after="120"/>
                    <w:rPr>
                      <w:szCs w:val="20"/>
                    </w:rPr>
                  </w:pPr>
                </w:p>
              </w:tc>
            </w:tr>
          </w:tbl>
          <w:p w14:paraId="3E513A58" w14:textId="77777777" w:rsidR="00AF52CE" w:rsidRPr="001618B1" w:rsidRDefault="00AF52CE"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AF52CE" w14:paraId="6AA33A0F" w14:textId="77777777" w:rsidTr="00967C91">
        <w:tc>
          <w:tcPr>
            <w:tcW w:w="9016" w:type="dxa"/>
          </w:tcPr>
          <w:p w14:paraId="7B5933D6" w14:textId="46036413" w:rsidR="00AF52CE" w:rsidRPr="00710D6E" w:rsidRDefault="00AF52CE"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sidR="00706BCF">
              <w:rPr>
                <w:rFonts w:eastAsia="Calibri"/>
                <w:b/>
                <w:bCs/>
                <w:color w:val="006272"/>
                <w:sz w:val="24"/>
                <w:szCs w:val="24"/>
              </w:rPr>
              <w:t>4</w:t>
            </w:r>
            <w:r w:rsidRPr="00710D6E">
              <w:rPr>
                <w:rFonts w:eastAsia="Calibri"/>
                <w:b/>
                <w:bCs/>
                <w:color w:val="006272"/>
                <w:sz w:val="24"/>
                <w:szCs w:val="24"/>
              </w:rPr>
              <w:t>.</w:t>
            </w:r>
            <w:r>
              <w:rPr>
                <w:rFonts w:eastAsia="Calibri"/>
                <w:b/>
                <w:bCs/>
                <w:color w:val="006272"/>
                <w:sz w:val="24"/>
                <w:szCs w:val="24"/>
              </w:rPr>
              <w:t>3</w:t>
            </w:r>
          </w:p>
          <w:p w14:paraId="28268936" w14:textId="54D758F1" w:rsidR="00AF52CE" w:rsidRPr="00A57381" w:rsidRDefault="00AF52CE"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the inclusion of </w:t>
            </w:r>
            <w:r w:rsidRPr="00094DD4">
              <w:rPr>
                <w:rFonts w:eastAsia="Calibri"/>
                <w:i/>
                <w:iCs/>
                <w:color w:val="000000" w:themeColor="text1"/>
                <w:sz w:val="24"/>
                <w:szCs w:val="24"/>
              </w:rPr>
              <w:t>chronic corneal ulcer diagnosed as caused by exposure to ammonia</w:t>
            </w:r>
            <w:r w:rsidRPr="00A37065">
              <w:rPr>
                <w:rFonts w:eastAsia="Calibri"/>
                <w:color w:val="000000" w:themeColor="text1"/>
                <w:sz w:val="24"/>
                <w:szCs w:val="24"/>
              </w:rPr>
              <w:t xml:space="preserve"> 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AF52CE" w:rsidRPr="007725E8" w14:paraId="678DE7A2" w14:textId="77777777" w:rsidTr="00967C91">
              <w:trPr>
                <w:trHeight w:val="347"/>
              </w:trPr>
              <w:tc>
                <w:tcPr>
                  <w:tcW w:w="8250" w:type="dxa"/>
                  <w:shd w:val="clear" w:color="auto" w:fill="F2F2F2" w:themeFill="background1" w:themeFillShade="F2"/>
                </w:tcPr>
                <w:p w14:paraId="696AA8D1" w14:textId="77777777" w:rsidR="00AF52CE" w:rsidRDefault="00AF52CE" w:rsidP="00967C91">
                  <w:pPr>
                    <w:spacing w:before="120" w:after="120"/>
                    <w:rPr>
                      <w:szCs w:val="20"/>
                    </w:rPr>
                  </w:pPr>
                  <w:r>
                    <w:rPr>
                      <w:szCs w:val="20"/>
                    </w:rPr>
                    <w:t>[insert response here]</w:t>
                  </w:r>
                </w:p>
                <w:p w14:paraId="3BDB4FB7" w14:textId="77777777" w:rsidR="00AF52CE" w:rsidRPr="007725E8" w:rsidRDefault="00AF52CE" w:rsidP="00967C91">
                  <w:pPr>
                    <w:spacing w:before="120" w:after="120"/>
                    <w:rPr>
                      <w:szCs w:val="20"/>
                    </w:rPr>
                  </w:pPr>
                </w:p>
              </w:tc>
            </w:tr>
          </w:tbl>
          <w:p w14:paraId="49FC2EFB" w14:textId="77777777" w:rsidR="00AF52CE" w:rsidRDefault="00AF52CE" w:rsidP="00967C91"/>
        </w:tc>
      </w:tr>
    </w:tbl>
    <w:p w14:paraId="029A80E7" w14:textId="2A627309" w:rsidR="00706BCF" w:rsidRDefault="00706BCF" w:rsidP="00F04A5D"/>
    <w:p w14:paraId="1DE3E189" w14:textId="77777777" w:rsidR="00706BCF" w:rsidRDefault="00706BCF">
      <w:r>
        <w:br w:type="page"/>
      </w:r>
    </w:p>
    <w:p w14:paraId="583CAA69" w14:textId="77777777" w:rsidR="00AF52CE" w:rsidRDefault="00AF52CE" w:rsidP="00F04A5D"/>
    <w:p w14:paraId="6083F66C" w14:textId="4305D559" w:rsidR="00706BCF" w:rsidRPr="00FA157E" w:rsidRDefault="00706BCF" w:rsidP="00706BCF">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1,2 dichloropropane </w:t>
      </w:r>
      <w:r w:rsidRPr="00FA157E">
        <w:rPr>
          <w:rFonts w:asciiTheme="minorHAnsi" w:hAnsiTheme="minorHAnsi" w:cstheme="minorHAnsi"/>
          <w:b/>
          <w:bCs/>
          <w:color w:val="006272"/>
          <w:sz w:val="28"/>
          <w:szCs w:val="28"/>
        </w:rPr>
        <w:t xml:space="preserve">and </w:t>
      </w:r>
      <w:r>
        <w:rPr>
          <w:rFonts w:asciiTheme="minorHAnsi" w:hAnsiTheme="minorHAnsi" w:cstheme="minorHAnsi"/>
          <w:b/>
          <w:bCs/>
          <w:color w:val="006272"/>
          <w:sz w:val="28"/>
          <w:szCs w:val="28"/>
        </w:rPr>
        <w:t xml:space="preserve">cholangiocarcinoma </w:t>
      </w:r>
    </w:p>
    <w:tbl>
      <w:tblPr>
        <w:tblStyle w:val="TableGrid"/>
        <w:tblW w:w="9016" w:type="dxa"/>
        <w:tblLayout w:type="fixed"/>
        <w:tblLook w:val="04A0" w:firstRow="1" w:lastRow="0" w:firstColumn="1" w:lastColumn="0" w:noHBand="0" w:noVBand="1"/>
      </w:tblPr>
      <w:tblGrid>
        <w:gridCol w:w="9016"/>
      </w:tblGrid>
      <w:tr w:rsidR="00706BCF" w:rsidRPr="009E0F0E" w14:paraId="4F520CC3" w14:textId="77777777" w:rsidTr="00967C91">
        <w:tc>
          <w:tcPr>
            <w:tcW w:w="9016" w:type="dxa"/>
            <w:hideMark/>
          </w:tcPr>
          <w:p w14:paraId="41917E4D" w14:textId="31DC3C04" w:rsidR="00706BCF" w:rsidRPr="00710D6E" w:rsidRDefault="00706BCF"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5</w:t>
            </w:r>
            <w:r w:rsidRPr="00710D6E">
              <w:rPr>
                <w:rFonts w:eastAsia="Calibri"/>
                <w:b/>
                <w:bCs/>
                <w:color w:val="006272"/>
                <w:sz w:val="24"/>
                <w:szCs w:val="24"/>
              </w:rPr>
              <w:t>.1</w:t>
            </w:r>
          </w:p>
          <w:p w14:paraId="05A72D7D" w14:textId="1285D753" w:rsidR="00706BCF" w:rsidRPr="00A57381" w:rsidRDefault="00706BCF"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w:t>
            </w:r>
            <w:r w:rsidRPr="00094DD4">
              <w:rPr>
                <w:rFonts w:eastAsia="Calibri"/>
                <w:i/>
                <w:iCs/>
                <w:color w:val="000000" w:themeColor="text1"/>
                <w:sz w:val="24"/>
                <w:szCs w:val="24"/>
              </w:rPr>
              <w:t>cholangiocarcinoma diagnosed as caused by exposure to 1,2 dichloropropane</w:t>
            </w:r>
            <w:r w:rsidRPr="00AF52CE">
              <w:rPr>
                <w:rFonts w:eastAsia="Calibri"/>
                <w:color w:val="000000" w:themeColor="text1"/>
                <w:sz w:val="24"/>
                <w:szCs w:val="24"/>
              </w:rPr>
              <w:t xml:space="preserve"> </w:t>
            </w:r>
            <w:r w:rsidRPr="00710D6E">
              <w:rPr>
                <w:rFonts w:eastAsia="Calibri"/>
                <w:color w:val="000000" w:themeColor="text1"/>
                <w:sz w:val="24"/>
                <w:szCs w:val="24"/>
              </w:rPr>
              <w:t xml:space="preserve">is appropriate for inclusion </w:t>
            </w:r>
            <w:r w:rsidR="00C04BA0">
              <w:rPr>
                <w:rFonts w:eastAsia="Calibri"/>
                <w:color w:val="000000" w:themeColor="text1"/>
                <w:sz w:val="24"/>
                <w:szCs w:val="24"/>
              </w:rPr>
              <w:t>i</w:t>
            </w:r>
            <w:r w:rsidRPr="00710D6E">
              <w:rPr>
                <w:rFonts w:eastAsia="Calibri"/>
                <w:color w:val="000000" w:themeColor="text1"/>
                <w:sz w:val="24"/>
                <w:szCs w:val="24"/>
              </w:rPr>
              <w:t>n Schedule 2? 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706BCF" w:rsidRPr="007725E8" w14:paraId="6326E6BF" w14:textId="77777777" w:rsidTr="00967C91">
              <w:trPr>
                <w:trHeight w:val="347"/>
              </w:trPr>
              <w:tc>
                <w:tcPr>
                  <w:tcW w:w="8250" w:type="dxa"/>
                  <w:shd w:val="clear" w:color="auto" w:fill="F2F2F2" w:themeFill="background1" w:themeFillShade="F2"/>
                </w:tcPr>
                <w:p w14:paraId="7988BBE5" w14:textId="77777777" w:rsidR="00706BCF" w:rsidRDefault="00706BCF" w:rsidP="00967C91">
                  <w:pPr>
                    <w:spacing w:before="120" w:after="120"/>
                    <w:rPr>
                      <w:szCs w:val="20"/>
                    </w:rPr>
                  </w:pPr>
                  <w:r>
                    <w:rPr>
                      <w:szCs w:val="20"/>
                    </w:rPr>
                    <w:t>[insert response here]</w:t>
                  </w:r>
                </w:p>
                <w:p w14:paraId="0D9D35D5" w14:textId="77777777" w:rsidR="00706BCF" w:rsidRPr="007725E8" w:rsidRDefault="00706BCF" w:rsidP="00967C91">
                  <w:pPr>
                    <w:spacing w:before="120" w:after="120"/>
                    <w:rPr>
                      <w:szCs w:val="20"/>
                    </w:rPr>
                  </w:pPr>
                </w:p>
              </w:tc>
            </w:tr>
          </w:tbl>
          <w:p w14:paraId="666F1A55" w14:textId="77777777" w:rsidR="00706BCF" w:rsidRPr="006134C6" w:rsidRDefault="00706BCF" w:rsidP="00967C91">
            <w:pPr>
              <w:pStyle w:val="ListParagraph"/>
              <w:spacing w:after="120"/>
              <w:ind w:left="714"/>
              <w:contextualSpacing w:val="0"/>
              <w:rPr>
                <w:rFonts w:eastAsiaTheme="minorEastAsia"/>
                <w:color w:val="000000" w:themeColor="text1"/>
                <w:sz w:val="24"/>
                <w:szCs w:val="24"/>
              </w:rPr>
            </w:pPr>
          </w:p>
        </w:tc>
      </w:tr>
      <w:tr w:rsidR="00706BCF" w:rsidRPr="009E0F0E" w14:paraId="43F3702F" w14:textId="77777777" w:rsidTr="00967C91">
        <w:tc>
          <w:tcPr>
            <w:tcW w:w="9016" w:type="dxa"/>
            <w:hideMark/>
          </w:tcPr>
          <w:p w14:paraId="19C08589" w14:textId="6F74FB3A" w:rsidR="00706BCF" w:rsidRPr="00710D6E" w:rsidRDefault="00706BCF"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5</w:t>
            </w:r>
            <w:r w:rsidRPr="00710D6E">
              <w:rPr>
                <w:rFonts w:eastAsia="Calibri"/>
                <w:b/>
                <w:bCs/>
                <w:color w:val="006272"/>
                <w:sz w:val="24"/>
                <w:szCs w:val="24"/>
              </w:rPr>
              <w:t>.</w:t>
            </w:r>
            <w:r>
              <w:rPr>
                <w:rFonts w:eastAsia="Calibri"/>
                <w:b/>
                <w:bCs/>
                <w:color w:val="006272"/>
                <w:sz w:val="24"/>
                <w:szCs w:val="24"/>
              </w:rPr>
              <w:t>2</w:t>
            </w:r>
          </w:p>
          <w:p w14:paraId="09CF9371" w14:textId="769F5510" w:rsidR="00706BCF" w:rsidRPr="00A57381" w:rsidRDefault="00706BCF"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include </w:t>
            </w:r>
            <w:r w:rsidRPr="00094DD4">
              <w:rPr>
                <w:rFonts w:eastAsia="Calibri"/>
                <w:i/>
                <w:iCs/>
                <w:color w:val="000000" w:themeColor="text1"/>
                <w:sz w:val="24"/>
                <w:szCs w:val="24"/>
              </w:rPr>
              <w:t>cholangiocarcinoma diagnosed as caused by exposure to 1,2 dichloropropane</w:t>
            </w:r>
            <w:r w:rsidRPr="00AF52CE">
              <w:rPr>
                <w:rFonts w:eastAsia="Calibri"/>
                <w:color w:val="000000" w:themeColor="text1"/>
                <w:sz w:val="24"/>
                <w:szCs w:val="24"/>
              </w:rPr>
              <w:t xml:space="preserve"> </w:t>
            </w:r>
            <w:r w:rsidRPr="00710D6E">
              <w:rPr>
                <w:rFonts w:eastAsia="Calibri"/>
                <w:color w:val="000000" w:themeColor="text1"/>
                <w:sz w:val="24"/>
                <w:szCs w:val="24"/>
              </w:rPr>
              <w:t>in Schedule 2? Please provide reasons for your view. This can refer to the practicality of making a claim or the practicality of managing such</w:t>
            </w:r>
            <w:r w:rsidR="00094DD4">
              <w:rPr>
                <w:rFonts w:eastAsia="Calibri"/>
                <w:color w:val="000000" w:themeColor="text1"/>
                <w:sz w:val="24"/>
                <w:szCs w:val="24"/>
              </w:rPr>
              <w:t xml:space="preserve"> claims</w:t>
            </w:r>
            <w:r w:rsidRPr="00710D6E">
              <w:rPr>
                <w:rFonts w:eastAsia="Calibri"/>
                <w:color w:val="000000" w:themeColor="text1"/>
                <w:sz w:val="24"/>
                <w:szCs w:val="24"/>
              </w:rPr>
              <w:t>.</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706BCF" w:rsidRPr="007725E8" w14:paraId="7557445E" w14:textId="77777777" w:rsidTr="00967C91">
              <w:trPr>
                <w:trHeight w:val="347"/>
              </w:trPr>
              <w:tc>
                <w:tcPr>
                  <w:tcW w:w="8250" w:type="dxa"/>
                  <w:shd w:val="clear" w:color="auto" w:fill="F2F2F2" w:themeFill="background1" w:themeFillShade="F2"/>
                </w:tcPr>
                <w:p w14:paraId="7B581224" w14:textId="77777777" w:rsidR="00706BCF" w:rsidRDefault="00706BCF" w:rsidP="00967C91">
                  <w:pPr>
                    <w:spacing w:before="120" w:after="120"/>
                    <w:rPr>
                      <w:szCs w:val="20"/>
                    </w:rPr>
                  </w:pPr>
                  <w:r>
                    <w:rPr>
                      <w:szCs w:val="20"/>
                    </w:rPr>
                    <w:t>[insert response here]</w:t>
                  </w:r>
                </w:p>
                <w:p w14:paraId="7CBCE2D7" w14:textId="77777777" w:rsidR="00706BCF" w:rsidRPr="007725E8" w:rsidRDefault="00706BCF" w:rsidP="00967C91">
                  <w:pPr>
                    <w:spacing w:before="120" w:after="120"/>
                    <w:rPr>
                      <w:szCs w:val="20"/>
                    </w:rPr>
                  </w:pPr>
                </w:p>
              </w:tc>
            </w:tr>
          </w:tbl>
          <w:p w14:paraId="2FE6CA80" w14:textId="77777777" w:rsidR="00706BCF" w:rsidRPr="001618B1" w:rsidRDefault="00706BCF"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706BCF" w14:paraId="0AA046EB" w14:textId="77777777" w:rsidTr="00967C91">
        <w:tc>
          <w:tcPr>
            <w:tcW w:w="9016" w:type="dxa"/>
          </w:tcPr>
          <w:p w14:paraId="6D239330" w14:textId="4DCE818A" w:rsidR="00706BCF" w:rsidRPr="00710D6E" w:rsidRDefault="00706BCF"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5</w:t>
            </w:r>
            <w:r w:rsidRPr="00710D6E">
              <w:rPr>
                <w:rFonts w:eastAsia="Calibri"/>
                <w:b/>
                <w:bCs/>
                <w:color w:val="006272"/>
                <w:sz w:val="24"/>
                <w:szCs w:val="24"/>
              </w:rPr>
              <w:t>.</w:t>
            </w:r>
            <w:r>
              <w:rPr>
                <w:rFonts w:eastAsia="Calibri"/>
                <w:b/>
                <w:bCs/>
                <w:color w:val="006272"/>
                <w:sz w:val="24"/>
                <w:szCs w:val="24"/>
              </w:rPr>
              <w:t>3</w:t>
            </w:r>
          </w:p>
          <w:p w14:paraId="08D289A8" w14:textId="24064227" w:rsidR="00706BCF" w:rsidRPr="00A57381" w:rsidRDefault="00706BCF"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the inclusion of </w:t>
            </w:r>
            <w:r w:rsidRPr="00094DD4">
              <w:rPr>
                <w:rFonts w:eastAsia="Calibri"/>
                <w:i/>
                <w:iCs/>
                <w:color w:val="000000" w:themeColor="text1"/>
                <w:sz w:val="24"/>
                <w:szCs w:val="24"/>
              </w:rPr>
              <w:t>cholangiocarcinoma diagnosed as caused by exposure to 1,2 dichloropropane</w:t>
            </w:r>
            <w:r w:rsidRPr="00A37065">
              <w:rPr>
                <w:rFonts w:eastAsia="Calibri"/>
                <w:color w:val="000000" w:themeColor="text1"/>
                <w:sz w:val="24"/>
                <w:szCs w:val="24"/>
              </w:rPr>
              <w:t xml:space="preserve"> 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706BCF" w:rsidRPr="007725E8" w14:paraId="635E1824" w14:textId="77777777" w:rsidTr="00967C91">
              <w:trPr>
                <w:trHeight w:val="347"/>
              </w:trPr>
              <w:tc>
                <w:tcPr>
                  <w:tcW w:w="8250" w:type="dxa"/>
                  <w:shd w:val="clear" w:color="auto" w:fill="F2F2F2" w:themeFill="background1" w:themeFillShade="F2"/>
                </w:tcPr>
                <w:p w14:paraId="0FF7B731" w14:textId="77777777" w:rsidR="00706BCF" w:rsidRDefault="00706BCF" w:rsidP="00967C91">
                  <w:pPr>
                    <w:spacing w:before="120" w:after="120"/>
                    <w:rPr>
                      <w:szCs w:val="20"/>
                    </w:rPr>
                  </w:pPr>
                  <w:r>
                    <w:rPr>
                      <w:szCs w:val="20"/>
                    </w:rPr>
                    <w:t>[insert response here]</w:t>
                  </w:r>
                </w:p>
                <w:p w14:paraId="2D3B9F61" w14:textId="77777777" w:rsidR="00706BCF" w:rsidRPr="007725E8" w:rsidRDefault="00706BCF" w:rsidP="00967C91">
                  <w:pPr>
                    <w:spacing w:before="120" w:after="120"/>
                    <w:rPr>
                      <w:szCs w:val="20"/>
                    </w:rPr>
                  </w:pPr>
                </w:p>
              </w:tc>
            </w:tr>
          </w:tbl>
          <w:p w14:paraId="2BD0F6FE" w14:textId="77777777" w:rsidR="00706BCF" w:rsidRDefault="00706BCF" w:rsidP="00967C91"/>
        </w:tc>
      </w:tr>
    </w:tbl>
    <w:p w14:paraId="4D19579D" w14:textId="4A4552BD" w:rsidR="00706BCF" w:rsidRPr="00FA157E" w:rsidRDefault="00706BCF" w:rsidP="00706BCF">
      <w:pPr>
        <w:pStyle w:val="Heading3"/>
        <w:rPr>
          <w:rFonts w:asciiTheme="minorHAnsi" w:hAnsiTheme="minorHAnsi" w:cstheme="minorHAnsi"/>
          <w:b/>
          <w:bCs/>
          <w:color w:val="006272"/>
          <w:sz w:val="28"/>
          <w:szCs w:val="28"/>
        </w:rPr>
      </w:pPr>
    </w:p>
    <w:p w14:paraId="3480D287" w14:textId="020D1022" w:rsidR="00586B88" w:rsidRDefault="00586B88">
      <w:r>
        <w:br w:type="page"/>
      </w:r>
    </w:p>
    <w:p w14:paraId="4A30ABB6" w14:textId="77777777" w:rsidR="00706BCF" w:rsidRDefault="00706BCF" w:rsidP="00F04A5D"/>
    <w:p w14:paraId="08CFAD2E" w14:textId="1739196F" w:rsidR="00586B88" w:rsidRPr="00FA157E" w:rsidRDefault="00586B88" w:rsidP="00586B88">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Butadiene </w:t>
      </w:r>
      <w:r w:rsidRPr="00FA157E">
        <w:rPr>
          <w:rFonts w:asciiTheme="minorHAnsi" w:hAnsiTheme="minorHAnsi" w:cstheme="minorHAnsi"/>
          <w:b/>
          <w:bCs/>
          <w:color w:val="006272"/>
          <w:sz w:val="28"/>
          <w:szCs w:val="28"/>
        </w:rPr>
        <w:t xml:space="preserve">and </w:t>
      </w:r>
      <w:r>
        <w:rPr>
          <w:rFonts w:asciiTheme="minorHAnsi" w:hAnsiTheme="minorHAnsi" w:cstheme="minorHAnsi"/>
          <w:b/>
          <w:bCs/>
          <w:color w:val="006272"/>
          <w:sz w:val="28"/>
          <w:szCs w:val="28"/>
        </w:rPr>
        <w:t xml:space="preserve">leukaemia </w:t>
      </w:r>
    </w:p>
    <w:tbl>
      <w:tblPr>
        <w:tblStyle w:val="TableGrid"/>
        <w:tblW w:w="9016" w:type="dxa"/>
        <w:tblLayout w:type="fixed"/>
        <w:tblLook w:val="04A0" w:firstRow="1" w:lastRow="0" w:firstColumn="1" w:lastColumn="0" w:noHBand="0" w:noVBand="1"/>
      </w:tblPr>
      <w:tblGrid>
        <w:gridCol w:w="9016"/>
      </w:tblGrid>
      <w:tr w:rsidR="00586B88" w:rsidRPr="009E0F0E" w14:paraId="764FF94D" w14:textId="77777777" w:rsidTr="00967C91">
        <w:tc>
          <w:tcPr>
            <w:tcW w:w="9016" w:type="dxa"/>
            <w:hideMark/>
          </w:tcPr>
          <w:p w14:paraId="22338259" w14:textId="5B19BC5E" w:rsidR="00586B88" w:rsidRPr="00710D6E" w:rsidRDefault="00586B88"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6</w:t>
            </w:r>
            <w:r w:rsidRPr="00710D6E">
              <w:rPr>
                <w:rFonts w:eastAsia="Calibri"/>
                <w:b/>
                <w:bCs/>
                <w:color w:val="006272"/>
                <w:sz w:val="24"/>
                <w:szCs w:val="24"/>
              </w:rPr>
              <w:t>.1</w:t>
            </w:r>
          </w:p>
          <w:p w14:paraId="2D1C527F" w14:textId="70D3C8F8" w:rsidR="00586B88" w:rsidRPr="00A57381" w:rsidRDefault="00586B88"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w:t>
            </w:r>
            <w:r w:rsidRPr="00094DD4">
              <w:rPr>
                <w:rFonts w:eastAsia="Calibri"/>
                <w:i/>
                <w:iCs/>
                <w:color w:val="000000" w:themeColor="text1"/>
                <w:sz w:val="24"/>
                <w:szCs w:val="24"/>
              </w:rPr>
              <w:t>leukaemia diagnosed as caused by exposure to butadiene</w:t>
            </w:r>
            <w:r w:rsidRPr="00AF52CE">
              <w:rPr>
                <w:rFonts w:eastAsia="Calibri"/>
                <w:color w:val="000000" w:themeColor="text1"/>
                <w:sz w:val="24"/>
                <w:szCs w:val="24"/>
              </w:rPr>
              <w:t xml:space="preserve"> </w:t>
            </w:r>
            <w:r w:rsidRPr="00710D6E">
              <w:rPr>
                <w:rFonts w:eastAsia="Calibri"/>
                <w:color w:val="000000" w:themeColor="text1"/>
                <w:sz w:val="24"/>
                <w:szCs w:val="24"/>
              </w:rPr>
              <w:t xml:space="preserve">is appropriate for inclusion </w:t>
            </w:r>
            <w:r w:rsidR="00C04BA0">
              <w:rPr>
                <w:rFonts w:eastAsia="Calibri"/>
                <w:color w:val="000000" w:themeColor="text1"/>
                <w:sz w:val="24"/>
                <w:szCs w:val="24"/>
              </w:rPr>
              <w:t>i</w:t>
            </w:r>
            <w:r w:rsidRPr="00710D6E">
              <w:rPr>
                <w:rFonts w:eastAsia="Calibri"/>
                <w:color w:val="000000" w:themeColor="text1"/>
                <w:sz w:val="24"/>
                <w:szCs w:val="24"/>
              </w:rPr>
              <w:t>n Schedule 2? 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86B88" w:rsidRPr="007725E8" w14:paraId="6ABEAE62" w14:textId="77777777" w:rsidTr="00967C91">
              <w:trPr>
                <w:trHeight w:val="347"/>
              </w:trPr>
              <w:tc>
                <w:tcPr>
                  <w:tcW w:w="8250" w:type="dxa"/>
                  <w:shd w:val="clear" w:color="auto" w:fill="F2F2F2" w:themeFill="background1" w:themeFillShade="F2"/>
                </w:tcPr>
                <w:p w14:paraId="32959486" w14:textId="77777777" w:rsidR="00586B88" w:rsidRDefault="00586B88" w:rsidP="00967C91">
                  <w:pPr>
                    <w:spacing w:before="120" w:after="120"/>
                    <w:rPr>
                      <w:szCs w:val="20"/>
                    </w:rPr>
                  </w:pPr>
                  <w:r>
                    <w:rPr>
                      <w:szCs w:val="20"/>
                    </w:rPr>
                    <w:t>[insert response here]</w:t>
                  </w:r>
                </w:p>
                <w:p w14:paraId="2F6FAFF9" w14:textId="77777777" w:rsidR="00586B88" w:rsidRPr="007725E8" w:rsidRDefault="00586B88" w:rsidP="00967C91">
                  <w:pPr>
                    <w:spacing w:before="120" w:after="120"/>
                    <w:rPr>
                      <w:szCs w:val="20"/>
                    </w:rPr>
                  </w:pPr>
                </w:p>
              </w:tc>
            </w:tr>
          </w:tbl>
          <w:p w14:paraId="3034D805" w14:textId="77777777" w:rsidR="00586B88" w:rsidRPr="006134C6" w:rsidRDefault="00586B88" w:rsidP="00967C91">
            <w:pPr>
              <w:pStyle w:val="ListParagraph"/>
              <w:spacing w:after="120"/>
              <w:ind w:left="714"/>
              <w:contextualSpacing w:val="0"/>
              <w:rPr>
                <w:rFonts w:eastAsiaTheme="minorEastAsia"/>
                <w:color w:val="000000" w:themeColor="text1"/>
                <w:sz w:val="24"/>
                <w:szCs w:val="24"/>
              </w:rPr>
            </w:pPr>
          </w:p>
        </w:tc>
      </w:tr>
      <w:tr w:rsidR="00586B88" w:rsidRPr="009E0F0E" w14:paraId="04150A75" w14:textId="77777777" w:rsidTr="00967C91">
        <w:tc>
          <w:tcPr>
            <w:tcW w:w="9016" w:type="dxa"/>
            <w:hideMark/>
          </w:tcPr>
          <w:p w14:paraId="751BF5BB" w14:textId="3DC9B258" w:rsidR="00586B88" w:rsidRPr="00710D6E" w:rsidRDefault="00586B88"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6</w:t>
            </w:r>
            <w:r w:rsidRPr="00710D6E">
              <w:rPr>
                <w:rFonts w:eastAsia="Calibri"/>
                <w:b/>
                <w:bCs/>
                <w:color w:val="006272"/>
                <w:sz w:val="24"/>
                <w:szCs w:val="24"/>
              </w:rPr>
              <w:t>.</w:t>
            </w:r>
            <w:r>
              <w:rPr>
                <w:rFonts w:eastAsia="Calibri"/>
                <w:b/>
                <w:bCs/>
                <w:color w:val="006272"/>
                <w:sz w:val="24"/>
                <w:szCs w:val="24"/>
              </w:rPr>
              <w:t>2</w:t>
            </w:r>
          </w:p>
          <w:p w14:paraId="4CAF0364" w14:textId="6BA2FDE9" w:rsidR="00586B88" w:rsidRPr="00A57381" w:rsidRDefault="00586B88"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include </w:t>
            </w:r>
            <w:r w:rsidRPr="00094DD4">
              <w:rPr>
                <w:rFonts w:eastAsia="Calibri"/>
                <w:i/>
                <w:iCs/>
                <w:color w:val="000000" w:themeColor="text1"/>
                <w:sz w:val="24"/>
                <w:szCs w:val="24"/>
              </w:rPr>
              <w:t>leukaemia diagnosed as caused by exposure to butadiene</w:t>
            </w:r>
            <w:r w:rsidRPr="00AF52CE">
              <w:rPr>
                <w:rFonts w:eastAsia="Calibri"/>
                <w:color w:val="000000" w:themeColor="text1"/>
                <w:sz w:val="24"/>
                <w:szCs w:val="24"/>
              </w:rPr>
              <w:t xml:space="preserve"> </w:t>
            </w:r>
            <w:r w:rsidRPr="00710D6E">
              <w:rPr>
                <w:rFonts w:eastAsia="Calibri"/>
                <w:color w:val="000000" w:themeColor="text1"/>
                <w:sz w:val="24"/>
                <w:szCs w:val="24"/>
              </w:rPr>
              <w:t>in Schedule 2? Please provide reasons for your view. This can refer to the practicality of making a claim or the practicality of managing such</w:t>
            </w:r>
            <w:r w:rsidR="00094DD4">
              <w:rPr>
                <w:rFonts w:eastAsia="Calibri"/>
                <w:color w:val="000000" w:themeColor="text1"/>
                <w:sz w:val="24"/>
                <w:szCs w:val="24"/>
              </w:rPr>
              <w:t xml:space="preserve"> claims</w:t>
            </w:r>
            <w:r w:rsidRPr="00710D6E">
              <w:rPr>
                <w:rFonts w:eastAsia="Calibri"/>
                <w:color w:val="000000" w:themeColor="text1"/>
                <w:sz w:val="24"/>
                <w:szCs w:val="24"/>
              </w:rPr>
              <w:t>.</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86B88" w:rsidRPr="007725E8" w14:paraId="62637709" w14:textId="77777777" w:rsidTr="00967C91">
              <w:trPr>
                <w:trHeight w:val="347"/>
              </w:trPr>
              <w:tc>
                <w:tcPr>
                  <w:tcW w:w="8250" w:type="dxa"/>
                  <w:shd w:val="clear" w:color="auto" w:fill="F2F2F2" w:themeFill="background1" w:themeFillShade="F2"/>
                </w:tcPr>
                <w:p w14:paraId="7121E1ED" w14:textId="77777777" w:rsidR="00586B88" w:rsidRDefault="00586B88" w:rsidP="00967C91">
                  <w:pPr>
                    <w:spacing w:before="120" w:after="120"/>
                    <w:rPr>
                      <w:szCs w:val="20"/>
                    </w:rPr>
                  </w:pPr>
                  <w:r>
                    <w:rPr>
                      <w:szCs w:val="20"/>
                    </w:rPr>
                    <w:t>[insert response here]</w:t>
                  </w:r>
                </w:p>
                <w:p w14:paraId="3BE52FB1" w14:textId="77777777" w:rsidR="00586B88" w:rsidRPr="007725E8" w:rsidRDefault="00586B88" w:rsidP="00967C91">
                  <w:pPr>
                    <w:spacing w:before="120" w:after="120"/>
                    <w:rPr>
                      <w:szCs w:val="20"/>
                    </w:rPr>
                  </w:pPr>
                </w:p>
              </w:tc>
            </w:tr>
          </w:tbl>
          <w:p w14:paraId="1CDA7707" w14:textId="77777777" w:rsidR="00586B88" w:rsidRPr="001618B1" w:rsidRDefault="00586B88"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586B88" w14:paraId="5F3C75F9" w14:textId="77777777" w:rsidTr="00967C91">
        <w:tc>
          <w:tcPr>
            <w:tcW w:w="9016" w:type="dxa"/>
          </w:tcPr>
          <w:p w14:paraId="363EE5D9" w14:textId="077C4361" w:rsidR="00586B88" w:rsidRPr="00710D6E" w:rsidRDefault="00586B88"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6</w:t>
            </w:r>
            <w:r w:rsidRPr="00710D6E">
              <w:rPr>
                <w:rFonts w:eastAsia="Calibri"/>
                <w:b/>
                <w:bCs/>
                <w:color w:val="006272"/>
                <w:sz w:val="24"/>
                <w:szCs w:val="24"/>
              </w:rPr>
              <w:t>.</w:t>
            </w:r>
            <w:r>
              <w:rPr>
                <w:rFonts w:eastAsia="Calibri"/>
                <w:b/>
                <w:bCs/>
                <w:color w:val="006272"/>
                <w:sz w:val="24"/>
                <w:szCs w:val="24"/>
              </w:rPr>
              <w:t>3</w:t>
            </w:r>
          </w:p>
          <w:p w14:paraId="26048A47" w14:textId="2A133EC0" w:rsidR="00586B88" w:rsidRPr="00A57381" w:rsidRDefault="00586B88"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the inclusion of </w:t>
            </w:r>
            <w:r w:rsidRPr="00094DD4">
              <w:rPr>
                <w:rFonts w:eastAsia="Calibri"/>
                <w:i/>
                <w:iCs/>
                <w:color w:val="000000" w:themeColor="text1"/>
                <w:sz w:val="24"/>
                <w:szCs w:val="24"/>
              </w:rPr>
              <w:t>leukaemia diagnosed as caused by exposure to butadiene</w:t>
            </w:r>
            <w:r w:rsidRPr="00A37065">
              <w:rPr>
                <w:rFonts w:eastAsia="Calibri"/>
                <w:color w:val="000000" w:themeColor="text1"/>
                <w:sz w:val="24"/>
                <w:szCs w:val="24"/>
              </w:rPr>
              <w:t xml:space="preserve"> 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86B88" w:rsidRPr="007725E8" w14:paraId="31CFDB5D" w14:textId="77777777" w:rsidTr="00967C91">
              <w:trPr>
                <w:trHeight w:val="347"/>
              </w:trPr>
              <w:tc>
                <w:tcPr>
                  <w:tcW w:w="8250" w:type="dxa"/>
                  <w:shd w:val="clear" w:color="auto" w:fill="F2F2F2" w:themeFill="background1" w:themeFillShade="F2"/>
                </w:tcPr>
                <w:p w14:paraId="17399478" w14:textId="77777777" w:rsidR="00586B88" w:rsidRDefault="00586B88" w:rsidP="00967C91">
                  <w:pPr>
                    <w:spacing w:before="120" w:after="120"/>
                    <w:rPr>
                      <w:szCs w:val="20"/>
                    </w:rPr>
                  </w:pPr>
                  <w:r>
                    <w:rPr>
                      <w:szCs w:val="20"/>
                    </w:rPr>
                    <w:t>[insert response here]</w:t>
                  </w:r>
                </w:p>
                <w:p w14:paraId="17018ECC" w14:textId="77777777" w:rsidR="00586B88" w:rsidRPr="007725E8" w:rsidRDefault="00586B88" w:rsidP="00967C91">
                  <w:pPr>
                    <w:spacing w:before="120" w:after="120"/>
                    <w:rPr>
                      <w:szCs w:val="20"/>
                    </w:rPr>
                  </w:pPr>
                </w:p>
              </w:tc>
            </w:tr>
          </w:tbl>
          <w:p w14:paraId="0E1F3B8E" w14:textId="77777777" w:rsidR="00586B88" w:rsidRDefault="00586B88" w:rsidP="00967C91"/>
        </w:tc>
      </w:tr>
    </w:tbl>
    <w:p w14:paraId="66177EAF" w14:textId="49DB9AD5" w:rsidR="00586B88" w:rsidRPr="00FA157E" w:rsidRDefault="00586B88" w:rsidP="00586B88">
      <w:pPr>
        <w:pStyle w:val="Heading3"/>
        <w:rPr>
          <w:rFonts w:asciiTheme="minorHAnsi" w:hAnsiTheme="minorHAnsi" w:cstheme="minorHAnsi"/>
          <w:b/>
          <w:bCs/>
          <w:color w:val="006272"/>
          <w:sz w:val="28"/>
          <w:szCs w:val="28"/>
        </w:rPr>
      </w:pPr>
    </w:p>
    <w:p w14:paraId="40D92970" w14:textId="397D0BF7" w:rsidR="00586B88" w:rsidRDefault="00586B88">
      <w:r>
        <w:br w:type="page"/>
      </w:r>
    </w:p>
    <w:p w14:paraId="0D40C439" w14:textId="77777777" w:rsidR="00586B88" w:rsidRDefault="00586B88" w:rsidP="00F04A5D"/>
    <w:p w14:paraId="3937C88E" w14:textId="1E7A07FE" w:rsidR="00586B88" w:rsidRPr="00FA157E" w:rsidRDefault="00586B88" w:rsidP="00586B88">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Trichloroethylene </w:t>
      </w:r>
      <w:r w:rsidRPr="00FA157E">
        <w:rPr>
          <w:rFonts w:asciiTheme="minorHAnsi" w:hAnsiTheme="minorHAnsi" w:cstheme="minorHAnsi"/>
          <w:b/>
          <w:bCs/>
          <w:color w:val="006272"/>
          <w:sz w:val="28"/>
          <w:szCs w:val="28"/>
        </w:rPr>
        <w:t xml:space="preserve">and </w:t>
      </w:r>
      <w:r>
        <w:rPr>
          <w:rFonts w:asciiTheme="minorHAnsi" w:hAnsiTheme="minorHAnsi" w:cstheme="minorHAnsi"/>
          <w:b/>
          <w:bCs/>
          <w:color w:val="006272"/>
          <w:sz w:val="28"/>
          <w:szCs w:val="28"/>
        </w:rPr>
        <w:t xml:space="preserve">kidney cancer  </w:t>
      </w:r>
    </w:p>
    <w:tbl>
      <w:tblPr>
        <w:tblStyle w:val="TableGrid"/>
        <w:tblW w:w="9016" w:type="dxa"/>
        <w:tblLayout w:type="fixed"/>
        <w:tblLook w:val="04A0" w:firstRow="1" w:lastRow="0" w:firstColumn="1" w:lastColumn="0" w:noHBand="0" w:noVBand="1"/>
      </w:tblPr>
      <w:tblGrid>
        <w:gridCol w:w="9016"/>
      </w:tblGrid>
      <w:tr w:rsidR="00586B88" w:rsidRPr="009E0F0E" w14:paraId="6E1C59CC" w14:textId="77777777" w:rsidTr="00967C91">
        <w:tc>
          <w:tcPr>
            <w:tcW w:w="9016" w:type="dxa"/>
            <w:hideMark/>
          </w:tcPr>
          <w:p w14:paraId="2C15B4F9" w14:textId="482FD7C0" w:rsidR="00586B88" w:rsidRPr="00710D6E" w:rsidRDefault="00586B88"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7</w:t>
            </w:r>
            <w:r w:rsidRPr="00710D6E">
              <w:rPr>
                <w:rFonts w:eastAsia="Calibri"/>
                <w:b/>
                <w:bCs/>
                <w:color w:val="006272"/>
                <w:sz w:val="24"/>
                <w:szCs w:val="24"/>
              </w:rPr>
              <w:t>.1</w:t>
            </w:r>
          </w:p>
          <w:p w14:paraId="57CC6F93" w14:textId="17388276" w:rsidR="00586B88" w:rsidRPr="00A57381" w:rsidRDefault="00586B88"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w:t>
            </w:r>
            <w:r w:rsidRPr="00094DD4">
              <w:rPr>
                <w:rFonts w:eastAsia="Calibri"/>
                <w:i/>
                <w:iCs/>
                <w:color w:val="000000" w:themeColor="text1"/>
                <w:sz w:val="24"/>
                <w:szCs w:val="24"/>
              </w:rPr>
              <w:t>kidney cancer diagnosed as caused by exposure to trichloroethylene</w:t>
            </w:r>
            <w:r w:rsidRPr="00586B88">
              <w:rPr>
                <w:rFonts w:eastAsia="Calibri"/>
                <w:color w:val="000000" w:themeColor="text1"/>
                <w:sz w:val="24"/>
                <w:szCs w:val="24"/>
              </w:rPr>
              <w:t xml:space="preserve"> </w:t>
            </w:r>
            <w:r w:rsidRPr="00710D6E">
              <w:rPr>
                <w:rFonts w:eastAsia="Calibri"/>
                <w:color w:val="000000" w:themeColor="text1"/>
                <w:sz w:val="24"/>
                <w:szCs w:val="24"/>
              </w:rPr>
              <w:t xml:space="preserve">is appropriate for inclusion </w:t>
            </w:r>
            <w:r w:rsidR="00C04BA0">
              <w:rPr>
                <w:rFonts w:eastAsia="Calibri"/>
                <w:color w:val="000000" w:themeColor="text1"/>
                <w:sz w:val="24"/>
                <w:szCs w:val="24"/>
              </w:rPr>
              <w:t>i</w:t>
            </w:r>
            <w:r w:rsidRPr="00710D6E">
              <w:rPr>
                <w:rFonts w:eastAsia="Calibri"/>
                <w:color w:val="000000" w:themeColor="text1"/>
                <w:sz w:val="24"/>
                <w:szCs w:val="24"/>
              </w:rPr>
              <w:t>n Schedule 2? 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86B88" w:rsidRPr="007725E8" w14:paraId="6CC2EFF3" w14:textId="77777777" w:rsidTr="00967C91">
              <w:trPr>
                <w:trHeight w:val="347"/>
              </w:trPr>
              <w:tc>
                <w:tcPr>
                  <w:tcW w:w="8250" w:type="dxa"/>
                  <w:shd w:val="clear" w:color="auto" w:fill="F2F2F2" w:themeFill="background1" w:themeFillShade="F2"/>
                </w:tcPr>
                <w:p w14:paraId="58E1404E" w14:textId="77777777" w:rsidR="00586B88" w:rsidRDefault="00586B88" w:rsidP="00967C91">
                  <w:pPr>
                    <w:spacing w:before="120" w:after="120"/>
                    <w:rPr>
                      <w:szCs w:val="20"/>
                    </w:rPr>
                  </w:pPr>
                  <w:r>
                    <w:rPr>
                      <w:szCs w:val="20"/>
                    </w:rPr>
                    <w:t>[insert response here]</w:t>
                  </w:r>
                </w:p>
                <w:p w14:paraId="546CCB5F" w14:textId="77777777" w:rsidR="00586B88" w:rsidRPr="007725E8" w:rsidRDefault="00586B88" w:rsidP="00967C91">
                  <w:pPr>
                    <w:spacing w:before="120" w:after="120"/>
                    <w:rPr>
                      <w:szCs w:val="20"/>
                    </w:rPr>
                  </w:pPr>
                </w:p>
              </w:tc>
            </w:tr>
          </w:tbl>
          <w:p w14:paraId="0D7C2176" w14:textId="77777777" w:rsidR="00586B88" w:rsidRPr="006134C6" w:rsidRDefault="00586B88" w:rsidP="00967C91">
            <w:pPr>
              <w:pStyle w:val="ListParagraph"/>
              <w:spacing w:after="120"/>
              <w:ind w:left="714"/>
              <w:contextualSpacing w:val="0"/>
              <w:rPr>
                <w:rFonts w:eastAsiaTheme="minorEastAsia"/>
                <w:color w:val="000000" w:themeColor="text1"/>
                <w:sz w:val="24"/>
                <w:szCs w:val="24"/>
              </w:rPr>
            </w:pPr>
          </w:p>
        </w:tc>
      </w:tr>
      <w:tr w:rsidR="00586B88" w:rsidRPr="009E0F0E" w14:paraId="35282B51" w14:textId="77777777" w:rsidTr="00967C91">
        <w:tc>
          <w:tcPr>
            <w:tcW w:w="9016" w:type="dxa"/>
            <w:hideMark/>
          </w:tcPr>
          <w:p w14:paraId="50ADCE36" w14:textId="117FC980" w:rsidR="00586B88" w:rsidRPr="00710D6E" w:rsidRDefault="00586B88"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7</w:t>
            </w:r>
            <w:r w:rsidRPr="00710D6E">
              <w:rPr>
                <w:rFonts w:eastAsia="Calibri"/>
                <w:b/>
                <w:bCs/>
                <w:color w:val="006272"/>
                <w:sz w:val="24"/>
                <w:szCs w:val="24"/>
              </w:rPr>
              <w:t>.</w:t>
            </w:r>
            <w:r>
              <w:rPr>
                <w:rFonts w:eastAsia="Calibri"/>
                <w:b/>
                <w:bCs/>
                <w:color w:val="006272"/>
                <w:sz w:val="24"/>
                <w:szCs w:val="24"/>
              </w:rPr>
              <w:t>2</w:t>
            </w:r>
          </w:p>
          <w:p w14:paraId="36CCC50F" w14:textId="79734A0E" w:rsidR="00586B88" w:rsidRPr="00A57381" w:rsidRDefault="00586B88"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w:t>
            </w:r>
            <w:r w:rsidRPr="00094DD4">
              <w:rPr>
                <w:rFonts w:eastAsia="Calibri"/>
                <w:color w:val="000000" w:themeColor="text1"/>
                <w:sz w:val="24"/>
                <w:szCs w:val="24"/>
              </w:rPr>
              <w:t>include</w:t>
            </w:r>
            <w:r w:rsidRPr="00094DD4">
              <w:rPr>
                <w:rFonts w:eastAsia="Calibri"/>
                <w:i/>
                <w:iCs/>
                <w:color w:val="000000" w:themeColor="text1"/>
                <w:sz w:val="24"/>
                <w:szCs w:val="24"/>
              </w:rPr>
              <w:t xml:space="preserve"> kidney cancer diagnosed as caused by exposure to trichloroethylene</w:t>
            </w:r>
            <w:r w:rsidRPr="00AF52CE">
              <w:rPr>
                <w:rFonts w:eastAsia="Calibri"/>
                <w:color w:val="000000" w:themeColor="text1"/>
                <w:sz w:val="24"/>
                <w:szCs w:val="24"/>
              </w:rPr>
              <w:t xml:space="preserve"> </w:t>
            </w:r>
            <w:r w:rsidRPr="00710D6E">
              <w:rPr>
                <w:rFonts w:eastAsia="Calibri"/>
                <w:color w:val="000000" w:themeColor="text1"/>
                <w:sz w:val="24"/>
                <w:szCs w:val="24"/>
              </w:rPr>
              <w:t>in Schedule 2? Please provide reasons for your view. This can refer to the practicality of making a claim or the practicality of managing such</w:t>
            </w:r>
            <w:r w:rsidR="00094DD4">
              <w:rPr>
                <w:rFonts w:eastAsia="Calibri"/>
                <w:color w:val="000000" w:themeColor="text1"/>
                <w:sz w:val="24"/>
                <w:szCs w:val="24"/>
              </w:rPr>
              <w:t xml:space="preserve"> claims</w:t>
            </w:r>
            <w:r w:rsidRPr="00710D6E">
              <w:rPr>
                <w:rFonts w:eastAsia="Calibri"/>
                <w:color w:val="000000" w:themeColor="text1"/>
                <w:sz w:val="24"/>
                <w:szCs w:val="24"/>
              </w:rPr>
              <w:t>.</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86B88" w:rsidRPr="007725E8" w14:paraId="5BE58265" w14:textId="77777777" w:rsidTr="00967C91">
              <w:trPr>
                <w:trHeight w:val="347"/>
              </w:trPr>
              <w:tc>
                <w:tcPr>
                  <w:tcW w:w="8250" w:type="dxa"/>
                  <w:shd w:val="clear" w:color="auto" w:fill="F2F2F2" w:themeFill="background1" w:themeFillShade="F2"/>
                </w:tcPr>
                <w:p w14:paraId="68B0A950" w14:textId="77777777" w:rsidR="00586B88" w:rsidRDefault="00586B88" w:rsidP="00967C91">
                  <w:pPr>
                    <w:spacing w:before="120" w:after="120"/>
                    <w:rPr>
                      <w:szCs w:val="20"/>
                    </w:rPr>
                  </w:pPr>
                  <w:r>
                    <w:rPr>
                      <w:szCs w:val="20"/>
                    </w:rPr>
                    <w:t>[insert response here]</w:t>
                  </w:r>
                </w:p>
                <w:p w14:paraId="5C5C4C3C" w14:textId="77777777" w:rsidR="00586B88" w:rsidRPr="007725E8" w:rsidRDefault="00586B88" w:rsidP="00967C91">
                  <w:pPr>
                    <w:spacing w:before="120" w:after="120"/>
                    <w:rPr>
                      <w:szCs w:val="20"/>
                    </w:rPr>
                  </w:pPr>
                </w:p>
              </w:tc>
            </w:tr>
          </w:tbl>
          <w:p w14:paraId="0EC84C6A" w14:textId="77777777" w:rsidR="00586B88" w:rsidRPr="001618B1" w:rsidRDefault="00586B88"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586B88" w14:paraId="5F35ECEC" w14:textId="77777777" w:rsidTr="00967C91">
        <w:tc>
          <w:tcPr>
            <w:tcW w:w="9016" w:type="dxa"/>
          </w:tcPr>
          <w:p w14:paraId="61128DBA" w14:textId="400032CC" w:rsidR="00586B88" w:rsidRPr="00710D6E" w:rsidRDefault="00586B88"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7</w:t>
            </w:r>
            <w:r w:rsidRPr="00710D6E">
              <w:rPr>
                <w:rFonts w:eastAsia="Calibri"/>
                <w:b/>
                <w:bCs/>
                <w:color w:val="006272"/>
                <w:sz w:val="24"/>
                <w:szCs w:val="24"/>
              </w:rPr>
              <w:t>.</w:t>
            </w:r>
            <w:r>
              <w:rPr>
                <w:rFonts w:eastAsia="Calibri"/>
                <w:b/>
                <w:bCs/>
                <w:color w:val="006272"/>
                <w:sz w:val="24"/>
                <w:szCs w:val="24"/>
              </w:rPr>
              <w:t>3</w:t>
            </w:r>
          </w:p>
          <w:p w14:paraId="1FD40777" w14:textId="66C8346F" w:rsidR="00586B88" w:rsidRPr="00A57381" w:rsidRDefault="00586B88"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the inclusion of </w:t>
            </w:r>
            <w:r w:rsidRPr="00094DD4">
              <w:rPr>
                <w:rFonts w:eastAsia="Calibri"/>
                <w:i/>
                <w:iCs/>
                <w:color w:val="000000" w:themeColor="text1"/>
                <w:sz w:val="24"/>
                <w:szCs w:val="24"/>
              </w:rPr>
              <w:t>kidney cancer diagnosed as caused by exposure to trichloroethylene</w:t>
            </w:r>
            <w:r w:rsidRPr="00A37065">
              <w:rPr>
                <w:rFonts w:eastAsia="Calibri"/>
                <w:color w:val="000000" w:themeColor="text1"/>
                <w:sz w:val="24"/>
                <w:szCs w:val="24"/>
              </w:rPr>
              <w:t xml:space="preserve"> 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86B88" w:rsidRPr="007725E8" w14:paraId="620208A0" w14:textId="77777777" w:rsidTr="00967C91">
              <w:trPr>
                <w:trHeight w:val="347"/>
              </w:trPr>
              <w:tc>
                <w:tcPr>
                  <w:tcW w:w="8250" w:type="dxa"/>
                  <w:shd w:val="clear" w:color="auto" w:fill="F2F2F2" w:themeFill="background1" w:themeFillShade="F2"/>
                </w:tcPr>
                <w:p w14:paraId="242F337A" w14:textId="77777777" w:rsidR="00586B88" w:rsidRDefault="00586B88" w:rsidP="00967C91">
                  <w:pPr>
                    <w:spacing w:before="120" w:after="120"/>
                    <w:rPr>
                      <w:szCs w:val="20"/>
                    </w:rPr>
                  </w:pPr>
                  <w:r>
                    <w:rPr>
                      <w:szCs w:val="20"/>
                    </w:rPr>
                    <w:t>[insert response here]</w:t>
                  </w:r>
                </w:p>
                <w:p w14:paraId="41D6A197" w14:textId="77777777" w:rsidR="00586B88" w:rsidRPr="007725E8" w:rsidRDefault="00586B88" w:rsidP="00967C91">
                  <w:pPr>
                    <w:spacing w:before="120" w:after="120"/>
                    <w:rPr>
                      <w:szCs w:val="20"/>
                    </w:rPr>
                  </w:pPr>
                </w:p>
              </w:tc>
            </w:tr>
          </w:tbl>
          <w:p w14:paraId="0311DC1D" w14:textId="77777777" w:rsidR="00586B88" w:rsidRDefault="00586B88" w:rsidP="00967C91"/>
        </w:tc>
      </w:tr>
    </w:tbl>
    <w:p w14:paraId="0C23170B" w14:textId="77777777" w:rsidR="00586B88" w:rsidRDefault="00586B88" w:rsidP="00F04A5D"/>
    <w:p w14:paraId="0031337B" w14:textId="7A90A6FC" w:rsidR="00BA1204" w:rsidRDefault="00BA1204">
      <w:r>
        <w:br w:type="page"/>
      </w:r>
    </w:p>
    <w:p w14:paraId="1A62FF52" w14:textId="77777777" w:rsidR="00BA1204" w:rsidRDefault="00BA1204" w:rsidP="00F04A5D"/>
    <w:p w14:paraId="26339454" w14:textId="77777777" w:rsidR="00BA1204" w:rsidRDefault="00BA1204" w:rsidP="00BA1204">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Welding </w:t>
      </w:r>
      <w:r w:rsidRPr="00FA157E">
        <w:rPr>
          <w:rFonts w:asciiTheme="minorHAnsi" w:hAnsiTheme="minorHAnsi" w:cstheme="minorHAnsi"/>
          <w:b/>
          <w:bCs/>
          <w:color w:val="006272"/>
          <w:sz w:val="28"/>
          <w:szCs w:val="28"/>
        </w:rPr>
        <w:t xml:space="preserve">and </w:t>
      </w:r>
      <w:r>
        <w:rPr>
          <w:rFonts w:asciiTheme="minorHAnsi" w:hAnsiTheme="minorHAnsi" w:cstheme="minorHAnsi"/>
          <w:b/>
          <w:bCs/>
          <w:color w:val="006272"/>
          <w:sz w:val="28"/>
          <w:szCs w:val="28"/>
        </w:rPr>
        <w:t xml:space="preserve">ocular melanoma </w:t>
      </w:r>
    </w:p>
    <w:tbl>
      <w:tblPr>
        <w:tblStyle w:val="TableGrid"/>
        <w:tblW w:w="9016" w:type="dxa"/>
        <w:tblLayout w:type="fixed"/>
        <w:tblLook w:val="04A0" w:firstRow="1" w:lastRow="0" w:firstColumn="1" w:lastColumn="0" w:noHBand="0" w:noVBand="1"/>
      </w:tblPr>
      <w:tblGrid>
        <w:gridCol w:w="9016"/>
      </w:tblGrid>
      <w:tr w:rsidR="00B64AAD" w:rsidRPr="009E0F0E" w14:paraId="77995F8F" w14:textId="77777777" w:rsidTr="00967C91">
        <w:tc>
          <w:tcPr>
            <w:tcW w:w="9016" w:type="dxa"/>
            <w:hideMark/>
          </w:tcPr>
          <w:p w14:paraId="44F059A7" w14:textId="2BB27F6F" w:rsidR="00B64AAD" w:rsidRPr="00710D6E" w:rsidRDefault="00B64AAD"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8</w:t>
            </w:r>
            <w:r w:rsidRPr="00710D6E">
              <w:rPr>
                <w:rFonts w:eastAsia="Calibri"/>
                <w:b/>
                <w:bCs/>
                <w:color w:val="006272"/>
                <w:sz w:val="24"/>
                <w:szCs w:val="24"/>
              </w:rPr>
              <w:t>.1</w:t>
            </w:r>
          </w:p>
          <w:p w14:paraId="53AC22C6" w14:textId="7E4A74C9" w:rsidR="00B64AAD" w:rsidRPr="00A57381" w:rsidRDefault="00B64AAD"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w:t>
            </w:r>
            <w:r w:rsidRPr="00094DD4">
              <w:rPr>
                <w:rFonts w:eastAsia="Calibri"/>
                <w:color w:val="000000" w:themeColor="text1"/>
                <w:sz w:val="24"/>
                <w:szCs w:val="24"/>
              </w:rPr>
              <w:t xml:space="preserve">that </w:t>
            </w:r>
            <w:r w:rsidRPr="00B64AAD">
              <w:rPr>
                <w:rFonts w:eastAsia="Calibri"/>
                <w:i/>
                <w:iCs/>
                <w:color w:val="000000" w:themeColor="text1"/>
                <w:sz w:val="24"/>
                <w:szCs w:val="24"/>
              </w:rPr>
              <w:t>ocular melanoma diagnosed as caused by occupational welding</w:t>
            </w:r>
            <w:r w:rsidRPr="00C052B8">
              <w:rPr>
                <w:rFonts w:eastAsia="Calibri"/>
                <w:color w:val="000000" w:themeColor="text1"/>
                <w:sz w:val="24"/>
                <w:szCs w:val="24"/>
              </w:rPr>
              <w:t xml:space="preserve"> </w:t>
            </w:r>
            <w:r w:rsidRPr="00BD127F">
              <w:rPr>
                <w:rFonts w:eastAsia="Calibri"/>
                <w:color w:val="000000" w:themeColor="text1"/>
                <w:sz w:val="24"/>
                <w:szCs w:val="24"/>
              </w:rPr>
              <w:t xml:space="preserve">is appropriate for Schedule 2? </w:t>
            </w:r>
            <w:r w:rsidRPr="00710D6E">
              <w:rPr>
                <w:rFonts w:eastAsia="Calibri"/>
                <w:color w:val="000000" w:themeColor="text1"/>
                <w:sz w:val="24"/>
                <w:szCs w:val="24"/>
              </w:rPr>
              <w:t>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B64AAD" w:rsidRPr="007725E8" w14:paraId="7BF78472" w14:textId="77777777" w:rsidTr="00967C91">
              <w:trPr>
                <w:trHeight w:val="347"/>
              </w:trPr>
              <w:tc>
                <w:tcPr>
                  <w:tcW w:w="8250" w:type="dxa"/>
                  <w:shd w:val="clear" w:color="auto" w:fill="F2F2F2" w:themeFill="background1" w:themeFillShade="F2"/>
                </w:tcPr>
                <w:p w14:paraId="0DBEEE3C" w14:textId="77777777" w:rsidR="00B64AAD" w:rsidRDefault="00B64AAD" w:rsidP="00967C91">
                  <w:pPr>
                    <w:spacing w:before="120" w:after="120"/>
                    <w:rPr>
                      <w:szCs w:val="20"/>
                    </w:rPr>
                  </w:pPr>
                  <w:r>
                    <w:rPr>
                      <w:szCs w:val="20"/>
                    </w:rPr>
                    <w:t>[insert response here]</w:t>
                  </w:r>
                </w:p>
                <w:p w14:paraId="70C62147" w14:textId="77777777" w:rsidR="00B64AAD" w:rsidRPr="007725E8" w:rsidRDefault="00B64AAD" w:rsidP="00967C91">
                  <w:pPr>
                    <w:spacing w:before="120" w:after="120"/>
                    <w:rPr>
                      <w:szCs w:val="20"/>
                    </w:rPr>
                  </w:pPr>
                </w:p>
              </w:tc>
            </w:tr>
          </w:tbl>
          <w:p w14:paraId="61A0F9BB" w14:textId="77777777" w:rsidR="00B64AAD" w:rsidRPr="006134C6" w:rsidRDefault="00B64AAD" w:rsidP="00967C91">
            <w:pPr>
              <w:pStyle w:val="ListParagraph"/>
              <w:spacing w:after="120"/>
              <w:ind w:left="714"/>
              <w:contextualSpacing w:val="0"/>
              <w:rPr>
                <w:rFonts w:eastAsiaTheme="minorEastAsia"/>
                <w:color w:val="000000" w:themeColor="text1"/>
                <w:sz w:val="24"/>
                <w:szCs w:val="24"/>
              </w:rPr>
            </w:pPr>
          </w:p>
        </w:tc>
      </w:tr>
      <w:tr w:rsidR="00B64AAD" w:rsidRPr="009E0F0E" w14:paraId="4B917047" w14:textId="77777777" w:rsidTr="00967C91">
        <w:tc>
          <w:tcPr>
            <w:tcW w:w="9016" w:type="dxa"/>
            <w:hideMark/>
          </w:tcPr>
          <w:p w14:paraId="51F3EEFA" w14:textId="2EEEAA5E" w:rsidR="00B64AAD" w:rsidRPr="00710D6E" w:rsidRDefault="00B64AAD"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8.2</w:t>
            </w:r>
          </w:p>
          <w:p w14:paraId="1623DABE" w14:textId="614A2C25" w:rsidR="00B64AAD" w:rsidRPr="00A57381" w:rsidRDefault="00B64AAD"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w:t>
            </w:r>
            <w:r w:rsidRPr="00094DD4">
              <w:rPr>
                <w:rFonts w:eastAsia="Calibri"/>
                <w:color w:val="000000" w:themeColor="text1"/>
                <w:sz w:val="24"/>
                <w:szCs w:val="24"/>
              </w:rPr>
              <w:t xml:space="preserve">include </w:t>
            </w:r>
            <w:r w:rsidRPr="00B64AAD">
              <w:rPr>
                <w:rFonts w:eastAsia="Calibri"/>
                <w:i/>
                <w:iCs/>
                <w:color w:val="000000" w:themeColor="text1"/>
                <w:sz w:val="24"/>
                <w:szCs w:val="24"/>
              </w:rPr>
              <w:t>ocular melanoma diagnosed as caused by occupational welding</w:t>
            </w:r>
            <w:r w:rsidRPr="00C052B8">
              <w:rPr>
                <w:rFonts w:eastAsia="Calibri"/>
                <w:i/>
                <w:iCs/>
                <w:color w:val="000000" w:themeColor="text1"/>
                <w:sz w:val="24"/>
                <w:szCs w:val="24"/>
              </w:rPr>
              <w:t xml:space="preserve"> </w:t>
            </w:r>
            <w:r w:rsidRPr="00BD127F">
              <w:rPr>
                <w:rFonts w:eastAsia="Calibri"/>
                <w:color w:val="000000" w:themeColor="text1"/>
                <w:sz w:val="24"/>
                <w:szCs w:val="24"/>
              </w:rPr>
              <w:t>in Schedule 2?</w:t>
            </w:r>
            <w:r w:rsidRPr="00BD127F">
              <w:rPr>
                <w:rFonts w:eastAsia="Calibri"/>
                <w:i/>
                <w:iCs/>
                <w:color w:val="000000" w:themeColor="text1"/>
                <w:sz w:val="24"/>
                <w:szCs w:val="24"/>
              </w:rPr>
              <w:t xml:space="preserve"> </w:t>
            </w:r>
            <w:r w:rsidRPr="00710D6E">
              <w:rPr>
                <w:rFonts w:eastAsia="Calibri"/>
                <w:color w:val="000000" w:themeColor="text1"/>
                <w:sz w:val="24"/>
                <w:szCs w:val="24"/>
              </w:rPr>
              <w:t xml:space="preserve"> Please provide reasons for your view. This can refer to the practicality of making a claim or the practicality of managing such</w:t>
            </w:r>
            <w:r>
              <w:rPr>
                <w:rFonts w:eastAsia="Calibri"/>
                <w:color w:val="000000" w:themeColor="text1"/>
                <w:sz w:val="24"/>
                <w:szCs w:val="24"/>
              </w:rPr>
              <w:t xml:space="preserve"> claims.</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B64AAD" w:rsidRPr="007725E8" w14:paraId="55431B51" w14:textId="77777777" w:rsidTr="00967C91">
              <w:trPr>
                <w:trHeight w:val="347"/>
              </w:trPr>
              <w:tc>
                <w:tcPr>
                  <w:tcW w:w="8250" w:type="dxa"/>
                  <w:shd w:val="clear" w:color="auto" w:fill="F2F2F2" w:themeFill="background1" w:themeFillShade="F2"/>
                </w:tcPr>
                <w:p w14:paraId="788B7067" w14:textId="77777777" w:rsidR="00B64AAD" w:rsidRDefault="00B64AAD" w:rsidP="00967C91">
                  <w:pPr>
                    <w:spacing w:before="120" w:after="120"/>
                    <w:rPr>
                      <w:szCs w:val="20"/>
                    </w:rPr>
                  </w:pPr>
                  <w:r>
                    <w:rPr>
                      <w:szCs w:val="20"/>
                    </w:rPr>
                    <w:t>[insert response here]</w:t>
                  </w:r>
                </w:p>
                <w:p w14:paraId="18642744" w14:textId="77777777" w:rsidR="00B64AAD" w:rsidRPr="007725E8" w:rsidRDefault="00B64AAD" w:rsidP="00967C91">
                  <w:pPr>
                    <w:spacing w:before="120" w:after="120"/>
                    <w:rPr>
                      <w:szCs w:val="20"/>
                    </w:rPr>
                  </w:pPr>
                </w:p>
              </w:tc>
            </w:tr>
          </w:tbl>
          <w:p w14:paraId="0A7BD470" w14:textId="77777777" w:rsidR="00B64AAD" w:rsidRPr="001618B1" w:rsidRDefault="00B64AAD"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B64AAD" w14:paraId="1971733B" w14:textId="77777777" w:rsidTr="00967C91">
        <w:tc>
          <w:tcPr>
            <w:tcW w:w="9016" w:type="dxa"/>
          </w:tcPr>
          <w:p w14:paraId="258D3859" w14:textId="3A8ABF6C" w:rsidR="00B64AAD" w:rsidRPr="00710D6E" w:rsidRDefault="00B64AAD"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8</w:t>
            </w:r>
            <w:r w:rsidRPr="00710D6E">
              <w:rPr>
                <w:rFonts w:eastAsia="Calibri"/>
                <w:b/>
                <w:bCs/>
                <w:color w:val="006272"/>
                <w:sz w:val="24"/>
                <w:szCs w:val="24"/>
              </w:rPr>
              <w:t>.</w:t>
            </w:r>
            <w:r>
              <w:rPr>
                <w:rFonts w:eastAsia="Calibri"/>
                <w:b/>
                <w:bCs/>
                <w:color w:val="006272"/>
                <w:sz w:val="24"/>
                <w:szCs w:val="24"/>
              </w:rPr>
              <w:t>3</w:t>
            </w:r>
          </w:p>
          <w:p w14:paraId="35B77F08" w14:textId="43979AA3" w:rsidR="00B64AAD" w:rsidRPr="00A57381" w:rsidRDefault="00B64AAD"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C052B8">
              <w:rPr>
                <w:rFonts w:eastAsia="Calibri"/>
                <w:color w:val="000000" w:themeColor="text1"/>
                <w:sz w:val="24"/>
                <w:szCs w:val="24"/>
              </w:rPr>
              <w:t xml:space="preserve">the inclusion of </w:t>
            </w:r>
            <w:r w:rsidRPr="00B64AAD">
              <w:rPr>
                <w:rFonts w:eastAsia="Calibri"/>
                <w:i/>
                <w:iCs/>
                <w:color w:val="000000" w:themeColor="text1"/>
                <w:sz w:val="24"/>
                <w:szCs w:val="24"/>
              </w:rPr>
              <w:t>ocular melanoma diagnosed as caused by occupational welding</w:t>
            </w:r>
            <w:r w:rsidRPr="00C052B8">
              <w:rPr>
                <w:rFonts w:eastAsia="Calibri"/>
                <w:i/>
                <w:iCs/>
                <w:color w:val="000000" w:themeColor="text1"/>
                <w:sz w:val="24"/>
                <w:szCs w:val="24"/>
              </w:rPr>
              <w:t xml:space="preserve"> </w:t>
            </w:r>
            <w:r w:rsidRPr="00A37065">
              <w:rPr>
                <w:rFonts w:eastAsia="Calibri"/>
                <w:color w:val="000000" w:themeColor="text1"/>
                <w:sz w:val="24"/>
                <w:szCs w:val="24"/>
              </w:rPr>
              <w:t xml:space="preserve">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B64AAD" w:rsidRPr="007725E8" w14:paraId="7F0B0BB8" w14:textId="77777777" w:rsidTr="00967C91">
              <w:trPr>
                <w:trHeight w:val="347"/>
              </w:trPr>
              <w:tc>
                <w:tcPr>
                  <w:tcW w:w="8250" w:type="dxa"/>
                  <w:shd w:val="clear" w:color="auto" w:fill="F2F2F2" w:themeFill="background1" w:themeFillShade="F2"/>
                </w:tcPr>
                <w:p w14:paraId="5B91216F" w14:textId="77777777" w:rsidR="00B64AAD" w:rsidRDefault="00B64AAD" w:rsidP="00967C91">
                  <w:pPr>
                    <w:spacing w:before="120" w:after="120"/>
                    <w:rPr>
                      <w:szCs w:val="20"/>
                    </w:rPr>
                  </w:pPr>
                  <w:r>
                    <w:rPr>
                      <w:szCs w:val="20"/>
                    </w:rPr>
                    <w:t>[insert response here]</w:t>
                  </w:r>
                </w:p>
                <w:p w14:paraId="69BC7CC2" w14:textId="77777777" w:rsidR="00B64AAD" w:rsidRPr="007725E8" w:rsidRDefault="00B64AAD" w:rsidP="00967C91">
                  <w:pPr>
                    <w:spacing w:before="120" w:after="120"/>
                    <w:rPr>
                      <w:szCs w:val="20"/>
                    </w:rPr>
                  </w:pPr>
                </w:p>
              </w:tc>
            </w:tr>
          </w:tbl>
          <w:p w14:paraId="65CD8B9A" w14:textId="77777777" w:rsidR="00B64AAD" w:rsidRDefault="00B64AAD" w:rsidP="00967C91"/>
        </w:tc>
      </w:tr>
    </w:tbl>
    <w:p w14:paraId="33FE4F4F" w14:textId="77777777" w:rsidR="00BA1204" w:rsidRDefault="00BA1204">
      <w:pPr>
        <w:rPr>
          <w:rFonts w:eastAsiaTheme="majorEastAsia" w:cstheme="minorHAnsi"/>
          <w:b/>
          <w:bCs/>
          <w:color w:val="006272"/>
          <w:sz w:val="28"/>
          <w:szCs w:val="28"/>
        </w:rPr>
      </w:pPr>
      <w:r>
        <w:rPr>
          <w:rFonts w:cstheme="minorHAnsi"/>
          <w:b/>
          <w:bCs/>
          <w:color w:val="006272"/>
          <w:sz w:val="28"/>
          <w:szCs w:val="28"/>
        </w:rPr>
        <w:br w:type="page"/>
      </w:r>
    </w:p>
    <w:p w14:paraId="1D5023D0" w14:textId="77777777" w:rsidR="00BA1204" w:rsidRDefault="00BA1204" w:rsidP="00BA1204">
      <w:pPr>
        <w:pStyle w:val="Heading3"/>
        <w:rPr>
          <w:rFonts w:asciiTheme="minorHAnsi" w:hAnsiTheme="minorHAnsi" w:cstheme="minorHAnsi"/>
          <w:b/>
          <w:bCs/>
          <w:color w:val="006272"/>
          <w:sz w:val="28"/>
          <w:szCs w:val="28"/>
        </w:rPr>
      </w:pPr>
    </w:p>
    <w:p w14:paraId="7E120547" w14:textId="77777777" w:rsidR="00BA1204" w:rsidRDefault="00BA1204" w:rsidP="00BA1204">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Firefighting and mesothelioma </w:t>
      </w:r>
    </w:p>
    <w:tbl>
      <w:tblPr>
        <w:tblStyle w:val="TableGrid"/>
        <w:tblW w:w="9016" w:type="dxa"/>
        <w:tblLayout w:type="fixed"/>
        <w:tblLook w:val="04A0" w:firstRow="1" w:lastRow="0" w:firstColumn="1" w:lastColumn="0" w:noHBand="0" w:noVBand="1"/>
      </w:tblPr>
      <w:tblGrid>
        <w:gridCol w:w="9016"/>
      </w:tblGrid>
      <w:tr w:rsidR="00082E2F" w:rsidRPr="009E0F0E" w14:paraId="2FA95C25" w14:textId="77777777" w:rsidTr="00967C91">
        <w:tc>
          <w:tcPr>
            <w:tcW w:w="9016" w:type="dxa"/>
            <w:hideMark/>
          </w:tcPr>
          <w:p w14:paraId="757FACE5" w14:textId="26749751" w:rsidR="00082E2F" w:rsidRPr="00710D6E" w:rsidRDefault="00082E2F"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sidR="00B64AAD">
              <w:rPr>
                <w:rFonts w:eastAsia="Calibri"/>
                <w:b/>
                <w:bCs/>
                <w:color w:val="006272"/>
                <w:sz w:val="24"/>
                <w:szCs w:val="24"/>
              </w:rPr>
              <w:t>9</w:t>
            </w:r>
            <w:r w:rsidRPr="00710D6E">
              <w:rPr>
                <w:rFonts w:eastAsia="Calibri"/>
                <w:b/>
                <w:bCs/>
                <w:color w:val="006272"/>
                <w:sz w:val="24"/>
                <w:szCs w:val="24"/>
              </w:rPr>
              <w:t>.1</w:t>
            </w:r>
          </w:p>
          <w:p w14:paraId="3E18C5AD" w14:textId="0F34BDB4" w:rsidR="00082E2F" w:rsidRPr="00A57381" w:rsidRDefault="00082E2F"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w:t>
            </w:r>
            <w:r w:rsidRPr="00094DD4">
              <w:rPr>
                <w:rFonts w:eastAsia="Calibri"/>
                <w:color w:val="000000" w:themeColor="text1"/>
                <w:sz w:val="24"/>
                <w:szCs w:val="24"/>
              </w:rPr>
              <w:t xml:space="preserve">that </w:t>
            </w:r>
            <w:r w:rsidR="00C052B8" w:rsidRPr="00C052B8">
              <w:rPr>
                <w:rFonts w:eastAsia="Calibri"/>
                <w:i/>
                <w:iCs/>
                <w:color w:val="000000" w:themeColor="text1"/>
                <w:sz w:val="24"/>
                <w:szCs w:val="24"/>
              </w:rPr>
              <w:t>mesothelioma diagnosed as caused by exposures faced in occupational firefighting</w:t>
            </w:r>
            <w:r w:rsidR="00C052B8" w:rsidRPr="00C052B8">
              <w:rPr>
                <w:rFonts w:eastAsia="Calibri"/>
                <w:color w:val="000000" w:themeColor="text1"/>
                <w:sz w:val="24"/>
                <w:szCs w:val="24"/>
              </w:rPr>
              <w:t xml:space="preserve"> </w:t>
            </w:r>
            <w:r w:rsidRPr="00BD127F">
              <w:rPr>
                <w:rFonts w:eastAsia="Calibri"/>
                <w:color w:val="000000" w:themeColor="text1"/>
                <w:sz w:val="24"/>
                <w:szCs w:val="24"/>
              </w:rPr>
              <w:t xml:space="preserve">is appropriate for Schedule 2? </w:t>
            </w:r>
            <w:r w:rsidRPr="00710D6E">
              <w:rPr>
                <w:rFonts w:eastAsia="Calibri"/>
                <w:color w:val="000000" w:themeColor="text1"/>
                <w:sz w:val="24"/>
                <w:szCs w:val="24"/>
              </w:rPr>
              <w:t>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082E2F" w:rsidRPr="007725E8" w14:paraId="1FAAE1B1" w14:textId="77777777" w:rsidTr="00967C91">
              <w:trPr>
                <w:trHeight w:val="347"/>
              </w:trPr>
              <w:tc>
                <w:tcPr>
                  <w:tcW w:w="8250" w:type="dxa"/>
                  <w:shd w:val="clear" w:color="auto" w:fill="F2F2F2" w:themeFill="background1" w:themeFillShade="F2"/>
                </w:tcPr>
                <w:p w14:paraId="57645AAF" w14:textId="77777777" w:rsidR="00082E2F" w:rsidRDefault="00082E2F" w:rsidP="00967C91">
                  <w:pPr>
                    <w:spacing w:before="120" w:after="120"/>
                    <w:rPr>
                      <w:szCs w:val="20"/>
                    </w:rPr>
                  </w:pPr>
                  <w:r>
                    <w:rPr>
                      <w:szCs w:val="20"/>
                    </w:rPr>
                    <w:t>[insert response here]</w:t>
                  </w:r>
                </w:p>
                <w:p w14:paraId="3FF7C770" w14:textId="77777777" w:rsidR="00082E2F" w:rsidRPr="007725E8" w:rsidRDefault="00082E2F" w:rsidP="00967C91">
                  <w:pPr>
                    <w:spacing w:before="120" w:after="120"/>
                    <w:rPr>
                      <w:szCs w:val="20"/>
                    </w:rPr>
                  </w:pPr>
                </w:p>
              </w:tc>
            </w:tr>
          </w:tbl>
          <w:p w14:paraId="79A0FA25" w14:textId="77777777" w:rsidR="00082E2F" w:rsidRPr="006134C6" w:rsidRDefault="00082E2F" w:rsidP="00967C91">
            <w:pPr>
              <w:pStyle w:val="ListParagraph"/>
              <w:spacing w:after="120"/>
              <w:ind w:left="714"/>
              <w:contextualSpacing w:val="0"/>
              <w:rPr>
                <w:rFonts w:eastAsiaTheme="minorEastAsia"/>
                <w:color w:val="000000" w:themeColor="text1"/>
                <w:sz w:val="24"/>
                <w:szCs w:val="24"/>
              </w:rPr>
            </w:pPr>
          </w:p>
        </w:tc>
      </w:tr>
      <w:tr w:rsidR="00082E2F" w:rsidRPr="009E0F0E" w14:paraId="641604A2" w14:textId="77777777" w:rsidTr="00967C91">
        <w:tc>
          <w:tcPr>
            <w:tcW w:w="9016" w:type="dxa"/>
            <w:hideMark/>
          </w:tcPr>
          <w:p w14:paraId="0F40D747" w14:textId="46532DBD" w:rsidR="00082E2F" w:rsidRPr="00710D6E" w:rsidRDefault="00082E2F"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sidR="00B64AAD">
              <w:rPr>
                <w:rFonts w:eastAsia="Calibri"/>
                <w:b/>
                <w:bCs/>
                <w:color w:val="006272"/>
                <w:sz w:val="24"/>
                <w:szCs w:val="24"/>
              </w:rPr>
              <w:t>9</w:t>
            </w:r>
            <w:r w:rsidRPr="00710D6E">
              <w:rPr>
                <w:rFonts w:eastAsia="Calibri"/>
                <w:b/>
                <w:bCs/>
                <w:color w:val="006272"/>
                <w:sz w:val="24"/>
                <w:szCs w:val="24"/>
              </w:rPr>
              <w:t>.</w:t>
            </w:r>
            <w:r>
              <w:rPr>
                <w:rFonts w:eastAsia="Calibri"/>
                <w:b/>
                <w:bCs/>
                <w:color w:val="006272"/>
                <w:sz w:val="24"/>
                <w:szCs w:val="24"/>
              </w:rPr>
              <w:t>2</w:t>
            </w:r>
          </w:p>
          <w:p w14:paraId="458F7E7B" w14:textId="0C6A2B45" w:rsidR="00082E2F" w:rsidRPr="00A57381" w:rsidRDefault="00082E2F"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w:t>
            </w:r>
            <w:r w:rsidRPr="00094DD4">
              <w:rPr>
                <w:rFonts w:eastAsia="Calibri"/>
                <w:color w:val="000000" w:themeColor="text1"/>
                <w:sz w:val="24"/>
                <w:szCs w:val="24"/>
              </w:rPr>
              <w:t xml:space="preserve">include </w:t>
            </w:r>
            <w:r w:rsidR="00C052B8" w:rsidRPr="00C052B8">
              <w:rPr>
                <w:rFonts w:eastAsia="Calibri"/>
                <w:i/>
                <w:iCs/>
                <w:color w:val="000000" w:themeColor="text1"/>
                <w:sz w:val="24"/>
                <w:szCs w:val="24"/>
              </w:rPr>
              <w:t xml:space="preserve">mesothelioma diagnosed as caused by exposures faced in occupational firefighting </w:t>
            </w:r>
            <w:r w:rsidRPr="00BD127F">
              <w:rPr>
                <w:rFonts w:eastAsia="Calibri"/>
                <w:color w:val="000000" w:themeColor="text1"/>
                <w:sz w:val="24"/>
                <w:szCs w:val="24"/>
              </w:rPr>
              <w:t>in Schedule 2?</w:t>
            </w:r>
            <w:r w:rsidRPr="00BD127F">
              <w:rPr>
                <w:rFonts w:eastAsia="Calibri"/>
                <w:i/>
                <w:iCs/>
                <w:color w:val="000000" w:themeColor="text1"/>
                <w:sz w:val="24"/>
                <w:szCs w:val="24"/>
              </w:rPr>
              <w:t xml:space="preserve"> </w:t>
            </w:r>
            <w:r w:rsidRPr="00710D6E">
              <w:rPr>
                <w:rFonts w:eastAsia="Calibri"/>
                <w:color w:val="000000" w:themeColor="text1"/>
                <w:sz w:val="24"/>
                <w:szCs w:val="24"/>
              </w:rPr>
              <w:t xml:space="preserve"> Please provide reasons for your view. This can refer to the practicality of making a claim or the practicality of managing such</w:t>
            </w:r>
            <w:r>
              <w:rPr>
                <w:rFonts w:eastAsia="Calibri"/>
                <w:color w:val="000000" w:themeColor="text1"/>
                <w:sz w:val="24"/>
                <w:szCs w:val="24"/>
              </w:rPr>
              <w:t xml:space="preserve"> claims.</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082E2F" w:rsidRPr="007725E8" w14:paraId="47B67000" w14:textId="77777777" w:rsidTr="00967C91">
              <w:trPr>
                <w:trHeight w:val="347"/>
              </w:trPr>
              <w:tc>
                <w:tcPr>
                  <w:tcW w:w="8250" w:type="dxa"/>
                  <w:shd w:val="clear" w:color="auto" w:fill="F2F2F2" w:themeFill="background1" w:themeFillShade="F2"/>
                </w:tcPr>
                <w:p w14:paraId="2CF41DA9" w14:textId="77777777" w:rsidR="00082E2F" w:rsidRDefault="00082E2F" w:rsidP="00967C91">
                  <w:pPr>
                    <w:spacing w:before="120" w:after="120"/>
                    <w:rPr>
                      <w:szCs w:val="20"/>
                    </w:rPr>
                  </w:pPr>
                  <w:r>
                    <w:rPr>
                      <w:szCs w:val="20"/>
                    </w:rPr>
                    <w:t>[insert response here]</w:t>
                  </w:r>
                </w:p>
                <w:p w14:paraId="2C22A23B" w14:textId="77777777" w:rsidR="00082E2F" w:rsidRPr="007725E8" w:rsidRDefault="00082E2F" w:rsidP="00967C91">
                  <w:pPr>
                    <w:spacing w:before="120" w:after="120"/>
                    <w:rPr>
                      <w:szCs w:val="20"/>
                    </w:rPr>
                  </w:pPr>
                </w:p>
              </w:tc>
            </w:tr>
          </w:tbl>
          <w:p w14:paraId="3CF37D2D" w14:textId="77777777" w:rsidR="00082E2F" w:rsidRPr="001618B1" w:rsidRDefault="00082E2F"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082E2F" w14:paraId="1EED28CF" w14:textId="77777777" w:rsidTr="00967C91">
        <w:tc>
          <w:tcPr>
            <w:tcW w:w="9016" w:type="dxa"/>
          </w:tcPr>
          <w:p w14:paraId="3BBC9A29" w14:textId="3FB436C2" w:rsidR="00082E2F" w:rsidRPr="00710D6E" w:rsidRDefault="00082E2F"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sidR="00B64AAD">
              <w:rPr>
                <w:rFonts w:eastAsia="Calibri"/>
                <w:b/>
                <w:bCs/>
                <w:color w:val="006272"/>
                <w:sz w:val="24"/>
                <w:szCs w:val="24"/>
              </w:rPr>
              <w:t>9</w:t>
            </w:r>
            <w:r w:rsidRPr="00710D6E">
              <w:rPr>
                <w:rFonts w:eastAsia="Calibri"/>
                <w:b/>
                <w:bCs/>
                <w:color w:val="006272"/>
                <w:sz w:val="24"/>
                <w:szCs w:val="24"/>
              </w:rPr>
              <w:t>.</w:t>
            </w:r>
            <w:r>
              <w:rPr>
                <w:rFonts w:eastAsia="Calibri"/>
                <w:b/>
                <w:bCs/>
                <w:color w:val="006272"/>
                <w:sz w:val="24"/>
                <w:szCs w:val="24"/>
              </w:rPr>
              <w:t>3</w:t>
            </w:r>
          </w:p>
          <w:p w14:paraId="4D72F288" w14:textId="7D4D709E" w:rsidR="00082E2F" w:rsidRPr="00A57381" w:rsidRDefault="00082E2F"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00C052B8" w:rsidRPr="00C052B8">
              <w:rPr>
                <w:rFonts w:eastAsia="Calibri"/>
                <w:color w:val="000000" w:themeColor="text1"/>
                <w:sz w:val="24"/>
                <w:szCs w:val="24"/>
              </w:rPr>
              <w:t xml:space="preserve">the inclusion of </w:t>
            </w:r>
            <w:r w:rsidR="00C052B8" w:rsidRPr="00C052B8">
              <w:rPr>
                <w:rFonts w:eastAsia="Calibri"/>
                <w:i/>
                <w:iCs/>
                <w:color w:val="000000" w:themeColor="text1"/>
                <w:sz w:val="24"/>
                <w:szCs w:val="24"/>
              </w:rPr>
              <w:t xml:space="preserve">mesothelioma diagnosed as caused by exposures faced in occupational firefighting </w:t>
            </w:r>
            <w:r w:rsidRPr="00A37065">
              <w:rPr>
                <w:rFonts w:eastAsia="Calibri"/>
                <w:color w:val="000000" w:themeColor="text1"/>
                <w:sz w:val="24"/>
                <w:szCs w:val="24"/>
              </w:rPr>
              <w:t xml:space="preserve">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082E2F" w:rsidRPr="007725E8" w14:paraId="2F9A5424" w14:textId="77777777" w:rsidTr="00967C91">
              <w:trPr>
                <w:trHeight w:val="347"/>
              </w:trPr>
              <w:tc>
                <w:tcPr>
                  <w:tcW w:w="8250" w:type="dxa"/>
                  <w:shd w:val="clear" w:color="auto" w:fill="F2F2F2" w:themeFill="background1" w:themeFillShade="F2"/>
                </w:tcPr>
                <w:p w14:paraId="4DCF2ADD" w14:textId="77777777" w:rsidR="00082E2F" w:rsidRDefault="00082E2F" w:rsidP="00967C91">
                  <w:pPr>
                    <w:spacing w:before="120" w:after="120"/>
                    <w:rPr>
                      <w:szCs w:val="20"/>
                    </w:rPr>
                  </w:pPr>
                  <w:r>
                    <w:rPr>
                      <w:szCs w:val="20"/>
                    </w:rPr>
                    <w:t>[insert response here]</w:t>
                  </w:r>
                </w:p>
                <w:p w14:paraId="1FAC49DD" w14:textId="77777777" w:rsidR="00082E2F" w:rsidRPr="007725E8" w:rsidRDefault="00082E2F" w:rsidP="00967C91">
                  <w:pPr>
                    <w:spacing w:before="120" w:after="120"/>
                    <w:rPr>
                      <w:szCs w:val="20"/>
                    </w:rPr>
                  </w:pPr>
                </w:p>
              </w:tc>
            </w:tr>
          </w:tbl>
          <w:p w14:paraId="4E9AAD0A" w14:textId="77777777" w:rsidR="00082E2F" w:rsidRDefault="00082E2F" w:rsidP="00967C91"/>
        </w:tc>
      </w:tr>
    </w:tbl>
    <w:p w14:paraId="77F7E1CB" w14:textId="77777777" w:rsidR="00BA1204" w:rsidRDefault="00BA1204">
      <w:pPr>
        <w:rPr>
          <w:rFonts w:eastAsiaTheme="majorEastAsia" w:cstheme="minorHAnsi"/>
          <w:b/>
          <w:bCs/>
          <w:color w:val="006272"/>
          <w:sz w:val="28"/>
          <w:szCs w:val="28"/>
        </w:rPr>
      </w:pPr>
      <w:r>
        <w:rPr>
          <w:rFonts w:cstheme="minorHAnsi"/>
          <w:b/>
          <w:bCs/>
          <w:color w:val="006272"/>
          <w:sz w:val="28"/>
          <w:szCs w:val="28"/>
        </w:rPr>
        <w:br w:type="page"/>
      </w:r>
    </w:p>
    <w:p w14:paraId="7E05DF0D" w14:textId="77777777" w:rsidR="00BA1204" w:rsidRDefault="00BA1204" w:rsidP="00BA1204">
      <w:pPr>
        <w:pStyle w:val="Heading3"/>
        <w:rPr>
          <w:rFonts w:asciiTheme="minorHAnsi" w:hAnsiTheme="minorHAnsi" w:cstheme="minorHAnsi"/>
          <w:b/>
          <w:bCs/>
          <w:color w:val="006272"/>
          <w:sz w:val="28"/>
          <w:szCs w:val="28"/>
        </w:rPr>
      </w:pPr>
    </w:p>
    <w:p w14:paraId="499A76FC" w14:textId="72010935" w:rsidR="00BA1204" w:rsidRPr="00FA157E" w:rsidRDefault="00BA1204" w:rsidP="00BA1204">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Potroom emissions and asthma   </w:t>
      </w:r>
    </w:p>
    <w:tbl>
      <w:tblPr>
        <w:tblStyle w:val="TableGrid"/>
        <w:tblW w:w="9016" w:type="dxa"/>
        <w:tblLayout w:type="fixed"/>
        <w:tblLook w:val="04A0" w:firstRow="1" w:lastRow="0" w:firstColumn="1" w:lastColumn="0" w:noHBand="0" w:noVBand="1"/>
      </w:tblPr>
      <w:tblGrid>
        <w:gridCol w:w="9016"/>
      </w:tblGrid>
      <w:tr w:rsidR="00094DD4" w:rsidRPr="009E0F0E" w14:paraId="1515954F" w14:textId="77777777" w:rsidTr="00967C91">
        <w:tc>
          <w:tcPr>
            <w:tcW w:w="9016" w:type="dxa"/>
            <w:hideMark/>
          </w:tcPr>
          <w:p w14:paraId="7BDC7B29" w14:textId="702994B3" w:rsidR="00094DD4" w:rsidRPr="00710D6E" w:rsidRDefault="00094DD4"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10</w:t>
            </w:r>
            <w:r w:rsidRPr="00710D6E">
              <w:rPr>
                <w:rFonts w:eastAsia="Calibri"/>
                <w:b/>
                <w:bCs/>
                <w:color w:val="006272"/>
                <w:sz w:val="24"/>
                <w:szCs w:val="24"/>
              </w:rPr>
              <w:t>.1</w:t>
            </w:r>
          </w:p>
          <w:p w14:paraId="546DCAA8" w14:textId="7CB76E21" w:rsidR="00094DD4" w:rsidRPr="00A57381" w:rsidRDefault="00094DD4"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w:t>
            </w:r>
            <w:r w:rsidRPr="00094DD4">
              <w:rPr>
                <w:rFonts w:eastAsia="Calibri"/>
                <w:color w:val="000000" w:themeColor="text1"/>
                <w:sz w:val="24"/>
                <w:szCs w:val="24"/>
              </w:rPr>
              <w:t xml:space="preserve">that amending entry 37 to include </w:t>
            </w:r>
            <w:r w:rsidRPr="00094DD4">
              <w:rPr>
                <w:rFonts w:eastAsia="Calibri"/>
                <w:i/>
                <w:iCs/>
                <w:color w:val="000000" w:themeColor="text1"/>
                <w:sz w:val="24"/>
                <w:szCs w:val="24"/>
              </w:rPr>
              <w:t>potroom emissions, including, but not limited to, fluorine and aluminium</w:t>
            </w:r>
            <w:r w:rsidRPr="00094DD4">
              <w:rPr>
                <w:rFonts w:eastAsia="Calibri"/>
                <w:color w:val="000000" w:themeColor="text1"/>
                <w:sz w:val="24"/>
                <w:szCs w:val="24"/>
              </w:rPr>
              <w:t xml:space="preserve"> as causes for occupational asthma </w:t>
            </w:r>
            <w:r w:rsidR="00F429C0">
              <w:rPr>
                <w:rFonts w:eastAsia="Calibri"/>
                <w:color w:val="000000" w:themeColor="text1"/>
                <w:sz w:val="24"/>
                <w:szCs w:val="24"/>
              </w:rPr>
              <w:t xml:space="preserve">is </w:t>
            </w:r>
            <w:r w:rsidRPr="00094DD4">
              <w:rPr>
                <w:rFonts w:eastAsia="Calibri"/>
                <w:color w:val="000000" w:themeColor="text1"/>
                <w:sz w:val="24"/>
                <w:szCs w:val="24"/>
              </w:rPr>
              <w:t xml:space="preserve">appropriate for Schedule 2? </w:t>
            </w:r>
            <w:r w:rsidRPr="00710D6E">
              <w:rPr>
                <w:rFonts w:eastAsia="Calibri"/>
                <w:color w:val="000000" w:themeColor="text1"/>
                <w:sz w:val="24"/>
                <w:szCs w:val="24"/>
              </w:rPr>
              <w:t>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094DD4" w:rsidRPr="007725E8" w14:paraId="1557D86F" w14:textId="77777777" w:rsidTr="00967C91">
              <w:trPr>
                <w:trHeight w:val="347"/>
              </w:trPr>
              <w:tc>
                <w:tcPr>
                  <w:tcW w:w="8250" w:type="dxa"/>
                  <w:shd w:val="clear" w:color="auto" w:fill="F2F2F2" w:themeFill="background1" w:themeFillShade="F2"/>
                </w:tcPr>
                <w:p w14:paraId="13046520" w14:textId="77777777" w:rsidR="00094DD4" w:rsidRDefault="00094DD4" w:rsidP="00967C91">
                  <w:pPr>
                    <w:spacing w:before="120" w:after="120"/>
                    <w:rPr>
                      <w:szCs w:val="20"/>
                    </w:rPr>
                  </w:pPr>
                  <w:r>
                    <w:rPr>
                      <w:szCs w:val="20"/>
                    </w:rPr>
                    <w:t>[insert response here]</w:t>
                  </w:r>
                </w:p>
                <w:p w14:paraId="2AA84B27" w14:textId="77777777" w:rsidR="00094DD4" w:rsidRPr="007725E8" w:rsidRDefault="00094DD4" w:rsidP="00967C91">
                  <w:pPr>
                    <w:spacing w:before="120" w:after="120"/>
                    <w:rPr>
                      <w:szCs w:val="20"/>
                    </w:rPr>
                  </w:pPr>
                </w:p>
              </w:tc>
            </w:tr>
          </w:tbl>
          <w:p w14:paraId="6616D5D1" w14:textId="77777777" w:rsidR="00094DD4" w:rsidRPr="006134C6" w:rsidRDefault="00094DD4" w:rsidP="00967C91">
            <w:pPr>
              <w:pStyle w:val="ListParagraph"/>
              <w:spacing w:after="120"/>
              <w:ind w:left="714"/>
              <w:contextualSpacing w:val="0"/>
              <w:rPr>
                <w:rFonts w:eastAsiaTheme="minorEastAsia"/>
                <w:color w:val="000000" w:themeColor="text1"/>
                <w:sz w:val="24"/>
                <w:szCs w:val="24"/>
              </w:rPr>
            </w:pPr>
          </w:p>
        </w:tc>
      </w:tr>
      <w:tr w:rsidR="00094DD4" w:rsidRPr="009E0F0E" w14:paraId="74C10E15" w14:textId="77777777" w:rsidTr="00967C91">
        <w:tc>
          <w:tcPr>
            <w:tcW w:w="9016" w:type="dxa"/>
            <w:hideMark/>
          </w:tcPr>
          <w:p w14:paraId="780DBE21" w14:textId="091DD940" w:rsidR="00094DD4" w:rsidRPr="00710D6E" w:rsidRDefault="00094DD4"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10</w:t>
            </w:r>
            <w:r w:rsidRPr="00710D6E">
              <w:rPr>
                <w:rFonts w:eastAsia="Calibri"/>
                <w:b/>
                <w:bCs/>
                <w:color w:val="006272"/>
                <w:sz w:val="24"/>
                <w:szCs w:val="24"/>
              </w:rPr>
              <w:t>.</w:t>
            </w:r>
            <w:r>
              <w:rPr>
                <w:rFonts w:eastAsia="Calibri"/>
                <w:b/>
                <w:bCs/>
                <w:color w:val="006272"/>
                <w:sz w:val="24"/>
                <w:szCs w:val="24"/>
              </w:rPr>
              <w:t>2</w:t>
            </w:r>
          </w:p>
          <w:p w14:paraId="4243EE4D" w14:textId="4505D48C" w:rsidR="00094DD4" w:rsidRPr="00A57381" w:rsidRDefault="00094DD4"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w:t>
            </w:r>
            <w:r w:rsidRPr="00094DD4">
              <w:rPr>
                <w:rFonts w:eastAsia="Calibri"/>
                <w:color w:val="000000" w:themeColor="text1"/>
                <w:sz w:val="24"/>
                <w:szCs w:val="24"/>
              </w:rPr>
              <w:t xml:space="preserve">include </w:t>
            </w:r>
            <w:r w:rsidRPr="00094DD4">
              <w:rPr>
                <w:rFonts w:eastAsia="Calibri"/>
                <w:i/>
                <w:iCs/>
                <w:color w:val="000000" w:themeColor="text1"/>
                <w:sz w:val="24"/>
                <w:szCs w:val="24"/>
              </w:rPr>
              <w:t>potroom emissions, including, but not limited to, fluorine and aluminium</w:t>
            </w:r>
            <w:r w:rsidRPr="00094DD4">
              <w:rPr>
                <w:rFonts w:eastAsia="Calibri"/>
                <w:color w:val="000000" w:themeColor="text1"/>
                <w:sz w:val="24"/>
                <w:szCs w:val="24"/>
              </w:rPr>
              <w:t xml:space="preserve"> as causes for occupational asthma in Schedule 2?</w:t>
            </w:r>
            <w:r w:rsidRPr="00710D6E">
              <w:rPr>
                <w:rFonts w:eastAsia="Calibri"/>
                <w:color w:val="000000" w:themeColor="text1"/>
                <w:sz w:val="24"/>
                <w:szCs w:val="24"/>
              </w:rPr>
              <w:t xml:space="preserve"> Please provide reasons for your view. This can refer to the practicality of making a claim or the practicality of managing such</w:t>
            </w:r>
            <w:r>
              <w:rPr>
                <w:rFonts w:eastAsia="Calibri"/>
                <w:color w:val="000000" w:themeColor="text1"/>
                <w:sz w:val="24"/>
                <w:szCs w:val="24"/>
              </w:rPr>
              <w:t xml:space="preserve"> claims.</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094DD4" w:rsidRPr="007725E8" w14:paraId="52B76BAF" w14:textId="77777777" w:rsidTr="00967C91">
              <w:trPr>
                <w:trHeight w:val="347"/>
              </w:trPr>
              <w:tc>
                <w:tcPr>
                  <w:tcW w:w="8250" w:type="dxa"/>
                  <w:shd w:val="clear" w:color="auto" w:fill="F2F2F2" w:themeFill="background1" w:themeFillShade="F2"/>
                </w:tcPr>
                <w:p w14:paraId="4319D29E" w14:textId="77777777" w:rsidR="00094DD4" w:rsidRDefault="00094DD4" w:rsidP="00967C91">
                  <w:pPr>
                    <w:spacing w:before="120" w:after="120"/>
                    <w:rPr>
                      <w:szCs w:val="20"/>
                    </w:rPr>
                  </w:pPr>
                  <w:r>
                    <w:rPr>
                      <w:szCs w:val="20"/>
                    </w:rPr>
                    <w:t>[insert response here]</w:t>
                  </w:r>
                </w:p>
                <w:p w14:paraId="50B1DEA6" w14:textId="77777777" w:rsidR="00094DD4" w:rsidRPr="007725E8" w:rsidRDefault="00094DD4" w:rsidP="00967C91">
                  <w:pPr>
                    <w:spacing w:before="120" w:after="120"/>
                    <w:rPr>
                      <w:szCs w:val="20"/>
                    </w:rPr>
                  </w:pPr>
                </w:p>
              </w:tc>
            </w:tr>
          </w:tbl>
          <w:p w14:paraId="61AAE932" w14:textId="77777777" w:rsidR="00094DD4" w:rsidRPr="001618B1" w:rsidRDefault="00094DD4"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094DD4" w14:paraId="16B3662D" w14:textId="77777777" w:rsidTr="00967C91">
        <w:tc>
          <w:tcPr>
            <w:tcW w:w="9016" w:type="dxa"/>
          </w:tcPr>
          <w:p w14:paraId="2D46438D" w14:textId="7F4C4EDA" w:rsidR="00094DD4" w:rsidRPr="00710D6E" w:rsidRDefault="00094DD4"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10</w:t>
            </w:r>
            <w:r w:rsidRPr="00710D6E">
              <w:rPr>
                <w:rFonts w:eastAsia="Calibri"/>
                <w:b/>
                <w:bCs/>
                <w:color w:val="006272"/>
                <w:sz w:val="24"/>
                <w:szCs w:val="24"/>
              </w:rPr>
              <w:t>.</w:t>
            </w:r>
            <w:r>
              <w:rPr>
                <w:rFonts w:eastAsia="Calibri"/>
                <w:b/>
                <w:bCs/>
                <w:color w:val="006272"/>
                <w:sz w:val="24"/>
                <w:szCs w:val="24"/>
              </w:rPr>
              <w:t>3</w:t>
            </w:r>
          </w:p>
          <w:p w14:paraId="7B9A3EE0" w14:textId="0E8215BC" w:rsidR="00094DD4" w:rsidRPr="00A57381" w:rsidRDefault="00094DD4"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w:t>
            </w:r>
            <w:r w:rsidR="00565CF1" w:rsidRPr="00565CF1">
              <w:rPr>
                <w:rFonts w:eastAsia="Calibri"/>
                <w:color w:val="000000" w:themeColor="text1"/>
                <w:sz w:val="24"/>
                <w:szCs w:val="24"/>
              </w:rPr>
              <w:t xml:space="preserve">amending entry 37 to include </w:t>
            </w:r>
            <w:r w:rsidRPr="00094DD4">
              <w:rPr>
                <w:rFonts w:eastAsia="Calibri"/>
                <w:i/>
                <w:iCs/>
                <w:color w:val="000000" w:themeColor="text1"/>
                <w:sz w:val="24"/>
                <w:szCs w:val="24"/>
              </w:rPr>
              <w:t xml:space="preserve">kidney cancer diagnosed as caused by exposure to trichloroethylene </w:t>
            </w:r>
            <w:r w:rsidRPr="00A37065">
              <w:rPr>
                <w:rFonts w:eastAsia="Calibri"/>
                <w:color w:val="000000" w:themeColor="text1"/>
                <w:sz w:val="24"/>
                <w:szCs w:val="24"/>
              </w:rPr>
              <w:t xml:space="preserve">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094DD4" w:rsidRPr="007725E8" w14:paraId="6732E1BE" w14:textId="77777777" w:rsidTr="00967C91">
              <w:trPr>
                <w:trHeight w:val="347"/>
              </w:trPr>
              <w:tc>
                <w:tcPr>
                  <w:tcW w:w="8250" w:type="dxa"/>
                  <w:shd w:val="clear" w:color="auto" w:fill="F2F2F2" w:themeFill="background1" w:themeFillShade="F2"/>
                </w:tcPr>
                <w:p w14:paraId="676B2297" w14:textId="77777777" w:rsidR="00094DD4" w:rsidRDefault="00094DD4" w:rsidP="00967C91">
                  <w:pPr>
                    <w:spacing w:before="120" w:after="120"/>
                    <w:rPr>
                      <w:szCs w:val="20"/>
                    </w:rPr>
                  </w:pPr>
                  <w:r>
                    <w:rPr>
                      <w:szCs w:val="20"/>
                    </w:rPr>
                    <w:t>[insert response here]</w:t>
                  </w:r>
                </w:p>
                <w:p w14:paraId="141AE794" w14:textId="77777777" w:rsidR="00094DD4" w:rsidRPr="007725E8" w:rsidRDefault="00094DD4" w:rsidP="00967C91">
                  <w:pPr>
                    <w:spacing w:before="120" w:after="120"/>
                    <w:rPr>
                      <w:szCs w:val="20"/>
                    </w:rPr>
                  </w:pPr>
                </w:p>
              </w:tc>
            </w:tr>
          </w:tbl>
          <w:p w14:paraId="260B3315" w14:textId="77777777" w:rsidR="00094DD4" w:rsidRDefault="00094DD4" w:rsidP="00967C91"/>
        </w:tc>
      </w:tr>
    </w:tbl>
    <w:p w14:paraId="76E83B46" w14:textId="39155A1C" w:rsidR="00094DD4" w:rsidRDefault="00094DD4" w:rsidP="00F04A5D"/>
    <w:p w14:paraId="032EA776" w14:textId="77777777" w:rsidR="00094DD4" w:rsidRDefault="00094DD4">
      <w:r>
        <w:br w:type="page"/>
      </w:r>
    </w:p>
    <w:p w14:paraId="3CB0B1D2" w14:textId="77777777" w:rsidR="00094DD4" w:rsidRDefault="00094DD4" w:rsidP="00094DD4">
      <w:pPr>
        <w:pStyle w:val="Heading3"/>
        <w:rPr>
          <w:rFonts w:asciiTheme="minorHAnsi" w:hAnsiTheme="minorHAnsi" w:cstheme="minorHAnsi"/>
          <w:b/>
          <w:bCs/>
          <w:color w:val="006272"/>
          <w:sz w:val="28"/>
          <w:szCs w:val="28"/>
        </w:rPr>
      </w:pPr>
    </w:p>
    <w:p w14:paraId="2FDB11B1" w14:textId="0E7514EE" w:rsidR="00094DD4" w:rsidRPr="00FA157E" w:rsidRDefault="00094DD4" w:rsidP="00094DD4">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Asbestos and laryngeal cancer    </w:t>
      </w:r>
    </w:p>
    <w:tbl>
      <w:tblPr>
        <w:tblStyle w:val="TableGrid"/>
        <w:tblW w:w="9016" w:type="dxa"/>
        <w:tblLayout w:type="fixed"/>
        <w:tblLook w:val="04A0" w:firstRow="1" w:lastRow="0" w:firstColumn="1" w:lastColumn="0" w:noHBand="0" w:noVBand="1"/>
      </w:tblPr>
      <w:tblGrid>
        <w:gridCol w:w="9016"/>
      </w:tblGrid>
      <w:tr w:rsidR="00094DD4" w:rsidRPr="009E0F0E" w14:paraId="6CBA05B0" w14:textId="77777777" w:rsidTr="00967C91">
        <w:tc>
          <w:tcPr>
            <w:tcW w:w="9016" w:type="dxa"/>
            <w:hideMark/>
          </w:tcPr>
          <w:p w14:paraId="02427325" w14:textId="38719322" w:rsidR="00094DD4" w:rsidRPr="00710D6E" w:rsidRDefault="00094DD4"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11</w:t>
            </w:r>
            <w:r w:rsidRPr="00710D6E">
              <w:rPr>
                <w:rFonts w:eastAsia="Calibri"/>
                <w:b/>
                <w:bCs/>
                <w:color w:val="006272"/>
                <w:sz w:val="24"/>
                <w:szCs w:val="24"/>
              </w:rPr>
              <w:t>.1</w:t>
            </w:r>
          </w:p>
          <w:p w14:paraId="4A4813A1" w14:textId="07AA84AD" w:rsidR="00094DD4" w:rsidRPr="00A57381" w:rsidRDefault="00094DD4"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w:t>
            </w:r>
            <w:r w:rsidRPr="00094DD4">
              <w:rPr>
                <w:rFonts w:eastAsia="Calibri"/>
                <w:color w:val="000000" w:themeColor="text1"/>
                <w:sz w:val="24"/>
                <w:szCs w:val="24"/>
              </w:rPr>
              <w:t xml:space="preserve">that </w:t>
            </w:r>
            <w:r w:rsidR="00565CF1">
              <w:rPr>
                <w:rFonts w:eastAsia="Calibri"/>
                <w:color w:val="000000" w:themeColor="text1"/>
                <w:sz w:val="24"/>
                <w:szCs w:val="24"/>
              </w:rPr>
              <w:t xml:space="preserve">amending </w:t>
            </w:r>
            <w:r w:rsidR="00A4221C" w:rsidRPr="00A4221C">
              <w:rPr>
                <w:rFonts w:eastAsia="Calibri"/>
                <w:color w:val="000000" w:themeColor="text1"/>
                <w:sz w:val="24"/>
                <w:szCs w:val="24"/>
              </w:rPr>
              <w:t xml:space="preserve">entry 2 to include </w:t>
            </w:r>
            <w:r w:rsidR="00A4221C" w:rsidRPr="00A4221C">
              <w:rPr>
                <w:rFonts w:eastAsia="Calibri"/>
                <w:i/>
                <w:iCs/>
                <w:color w:val="000000" w:themeColor="text1"/>
                <w:sz w:val="24"/>
                <w:szCs w:val="24"/>
              </w:rPr>
              <w:t>laryngeal cancer diagnosed as caused by exposure to asbestos</w:t>
            </w:r>
            <w:r w:rsidR="00A4221C" w:rsidRPr="00A4221C">
              <w:rPr>
                <w:rFonts w:eastAsia="Calibri"/>
                <w:color w:val="000000" w:themeColor="text1"/>
                <w:sz w:val="24"/>
                <w:szCs w:val="24"/>
              </w:rPr>
              <w:t xml:space="preserve"> is appropriate for Schedule 2? </w:t>
            </w:r>
            <w:r w:rsidRPr="00094DD4">
              <w:rPr>
                <w:rFonts w:eastAsia="Calibri"/>
                <w:color w:val="000000" w:themeColor="text1"/>
                <w:sz w:val="24"/>
                <w:szCs w:val="24"/>
              </w:rPr>
              <w:t xml:space="preserve"> </w:t>
            </w:r>
            <w:r w:rsidRPr="00710D6E">
              <w:rPr>
                <w:rFonts w:eastAsia="Calibri"/>
                <w:color w:val="000000" w:themeColor="text1"/>
                <w:sz w:val="24"/>
                <w:szCs w:val="24"/>
              </w:rPr>
              <w:t>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094DD4" w:rsidRPr="007725E8" w14:paraId="51E5BE98" w14:textId="77777777" w:rsidTr="00967C91">
              <w:trPr>
                <w:trHeight w:val="347"/>
              </w:trPr>
              <w:tc>
                <w:tcPr>
                  <w:tcW w:w="8250" w:type="dxa"/>
                  <w:shd w:val="clear" w:color="auto" w:fill="F2F2F2" w:themeFill="background1" w:themeFillShade="F2"/>
                </w:tcPr>
                <w:p w14:paraId="4A25E261" w14:textId="77777777" w:rsidR="00094DD4" w:rsidRDefault="00094DD4" w:rsidP="00967C91">
                  <w:pPr>
                    <w:spacing w:before="120" w:after="120"/>
                    <w:rPr>
                      <w:szCs w:val="20"/>
                    </w:rPr>
                  </w:pPr>
                  <w:r>
                    <w:rPr>
                      <w:szCs w:val="20"/>
                    </w:rPr>
                    <w:t>[insert response here]</w:t>
                  </w:r>
                </w:p>
                <w:p w14:paraId="2A6A7A62" w14:textId="77777777" w:rsidR="00094DD4" w:rsidRPr="007725E8" w:rsidRDefault="00094DD4" w:rsidP="00967C91">
                  <w:pPr>
                    <w:spacing w:before="120" w:after="120"/>
                    <w:rPr>
                      <w:szCs w:val="20"/>
                    </w:rPr>
                  </w:pPr>
                </w:p>
              </w:tc>
            </w:tr>
          </w:tbl>
          <w:p w14:paraId="75CDA183" w14:textId="77777777" w:rsidR="00094DD4" w:rsidRPr="006134C6" w:rsidRDefault="00094DD4" w:rsidP="00967C91">
            <w:pPr>
              <w:pStyle w:val="ListParagraph"/>
              <w:spacing w:after="120"/>
              <w:ind w:left="714"/>
              <w:contextualSpacing w:val="0"/>
              <w:rPr>
                <w:rFonts w:eastAsiaTheme="minorEastAsia"/>
                <w:color w:val="000000" w:themeColor="text1"/>
                <w:sz w:val="24"/>
                <w:szCs w:val="24"/>
              </w:rPr>
            </w:pPr>
          </w:p>
        </w:tc>
      </w:tr>
      <w:tr w:rsidR="00094DD4" w:rsidRPr="009E0F0E" w14:paraId="1A5EBC9E" w14:textId="77777777" w:rsidTr="00967C91">
        <w:tc>
          <w:tcPr>
            <w:tcW w:w="9016" w:type="dxa"/>
            <w:hideMark/>
          </w:tcPr>
          <w:p w14:paraId="37792EBE" w14:textId="70E26DDC" w:rsidR="00094DD4" w:rsidRPr="00710D6E" w:rsidRDefault="00094DD4"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11</w:t>
            </w:r>
            <w:r w:rsidRPr="00710D6E">
              <w:rPr>
                <w:rFonts w:eastAsia="Calibri"/>
                <w:b/>
                <w:bCs/>
                <w:color w:val="006272"/>
                <w:sz w:val="24"/>
                <w:szCs w:val="24"/>
              </w:rPr>
              <w:t>.</w:t>
            </w:r>
            <w:r>
              <w:rPr>
                <w:rFonts w:eastAsia="Calibri"/>
                <w:b/>
                <w:bCs/>
                <w:color w:val="006272"/>
                <w:sz w:val="24"/>
                <w:szCs w:val="24"/>
              </w:rPr>
              <w:t>2</w:t>
            </w:r>
          </w:p>
          <w:p w14:paraId="3F0307F7" w14:textId="624B77A8" w:rsidR="00094DD4" w:rsidRPr="00A57381" w:rsidRDefault="00094DD4"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w:t>
            </w:r>
            <w:r w:rsidRPr="00094DD4">
              <w:rPr>
                <w:rFonts w:eastAsia="Calibri"/>
                <w:color w:val="000000" w:themeColor="text1"/>
                <w:sz w:val="24"/>
                <w:szCs w:val="24"/>
              </w:rPr>
              <w:t xml:space="preserve">include </w:t>
            </w:r>
            <w:r w:rsidR="00A4221C" w:rsidRPr="00A4221C">
              <w:rPr>
                <w:rFonts w:eastAsia="Calibri"/>
                <w:i/>
                <w:iCs/>
                <w:color w:val="000000" w:themeColor="text1"/>
                <w:sz w:val="24"/>
                <w:szCs w:val="24"/>
              </w:rPr>
              <w:t xml:space="preserve">laryngeal cancer diagnosed as caused by exposure to asbestos </w:t>
            </w:r>
            <w:r w:rsidR="00A4221C" w:rsidRPr="00A4221C">
              <w:rPr>
                <w:rFonts w:eastAsia="Calibri"/>
                <w:color w:val="000000" w:themeColor="text1"/>
                <w:sz w:val="24"/>
                <w:szCs w:val="24"/>
              </w:rPr>
              <w:t>in Schedule 2?</w:t>
            </w:r>
            <w:r w:rsidRPr="00710D6E">
              <w:rPr>
                <w:rFonts w:eastAsia="Calibri"/>
                <w:color w:val="000000" w:themeColor="text1"/>
                <w:sz w:val="24"/>
                <w:szCs w:val="24"/>
              </w:rPr>
              <w:t xml:space="preserve"> Please provide reasons for your view. This can refer to the practicality of making a claim or the practicality of managing such</w:t>
            </w:r>
            <w:r>
              <w:rPr>
                <w:rFonts w:eastAsia="Calibri"/>
                <w:color w:val="000000" w:themeColor="text1"/>
                <w:sz w:val="24"/>
                <w:szCs w:val="24"/>
              </w:rPr>
              <w:t xml:space="preserve"> claims.</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094DD4" w:rsidRPr="007725E8" w14:paraId="72BC4D8E" w14:textId="77777777" w:rsidTr="00967C91">
              <w:trPr>
                <w:trHeight w:val="347"/>
              </w:trPr>
              <w:tc>
                <w:tcPr>
                  <w:tcW w:w="8250" w:type="dxa"/>
                  <w:shd w:val="clear" w:color="auto" w:fill="F2F2F2" w:themeFill="background1" w:themeFillShade="F2"/>
                </w:tcPr>
                <w:p w14:paraId="72555982" w14:textId="77777777" w:rsidR="00094DD4" w:rsidRDefault="00094DD4" w:rsidP="00967C91">
                  <w:pPr>
                    <w:spacing w:before="120" w:after="120"/>
                    <w:rPr>
                      <w:szCs w:val="20"/>
                    </w:rPr>
                  </w:pPr>
                  <w:r>
                    <w:rPr>
                      <w:szCs w:val="20"/>
                    </w:rPr>
                    <w:t>[insert response here]</w:t>
                  </w:r>
                </w:p>
                <w:p w14:paraId="4F57B4B4" w14:textId="77777777" w:rsidR="00094DD4" w:rsidRPr="007725E8" w:rsidRDefault="00094DD4" w:rsidP="00967C91">
                  <w:pPr>
                    <w:spacing w:before="120" w:after="120"/>
                    <w:rPr>
                      <w:szCs w:val="20"/>
                    </w:rPr>
                  </w:pPr>
                </w:p>
              </w:tc>
            </w:tr>
          </w:tbl>
          <w:p w14:paraId="3CF83D91" w14:textId="77777777" w:rsidR="00094DD4" w:rsidRPr="001618B1" w:rsidRDefault="00094DD4"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094DD4" w14:paraId="21755A29" w14:textId="77777777" w:rsidTr="00967C91">
        <w:tc>
          <w:tcPr>
            <w:tcW w:w="9016" w:type="dxa"/>
          </w:tcPr>
          <w:p w14:paraId="3F76C42D" w14:textId="6B87D95F" w:rsidR="00094DD4" w:rsidRPr="00710D6E" w:rsidRDefault="00094DD4"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11</w:t>
            </w:r>
            <w:r w:rsidRPr="00710D6E">
              <w:rPr>
                <w:rFonts w:eastAsia="Calibri"/>
                <w:b/>
                <w:bCs/>
                <w:color w:val="006272"/>
                <w:sz w:val="24"/>
                <w:szCs w:val="24"/>
              </w:rPr>
              <w:t>.</w:t>
            </w:r>
            <w:r>
              <w:rPr>
                <w:rFonts w:eastAsia="Calibri"/>
                <w:b/>
                <w:bCs/>
                <w:color w:val="006272"/>
                <w:sz w:val="24"/>
                <w:szCs w:val="24"/>
              </w:rPr>
              <w:t>3</w:t>
            </w:r>
          </w:p>
          <w:p w14:paraId="4A50D6D4" w14:textId="4C0E36D5" w:rsidR="00094DD4" w:rsidRPr="00A57381" w:rsidRDefault="00094DD4"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w:t>
            </w:r>
            <w:r w:rsidR="00565CF1" w:rsidRPr="00565CF1">
              <w:rPr>
                <w:rFonts w:eastAsia="Calibri"/>
                <w:color w:val="000000" w:themeColor="text1"/>
                <w:sz w:val="24"/>
                <w:szCs w:val="24"/>
              </w:rPr>
              <w:t xml:space="preserve">amending entry 2 to include </w:t>
            </w:r>
            <w:r w:rsidR="00A4221C" w:rsidRPr="00A4221C">
              <w:rPr>
                <w:rFonts w:eastAsia="Calibri"/>
                <w:i/>
                <w:iCs/>
                <w:color w:val="000000" w:themeColor="text1"/>
                <w:sz w:val="24"/>
                <w:szCs w:val="24"/>
              </w:rPr>
              <w:t>laryngeal cancer diagnosed as caused by exposure to asbestos</w:t>
            </w:r>
            <w:r w:rsidRPr="00094DD4">
              <w:rPr>
                <w:rFonts w:eastAsia="Calibri"/>
                <w:i/>
                <w:iCs/>
                <w:color w:val="000000" w:themeColor="text1"/>
                <w:sz w:val="24"/>
                <w:szCs w:val="24"/>
              </w:rPr>
              <w:t xml:space="preserve"> </w:t>
            </w:r>
            <w:r w:rsidRPr="00A37065">
              <w:rPr>
                <w:rFonts w:eastAsia="Calibri"/>
                <w:color w:val="000000" w:themeColor="text1"/>
                <w:sz w:val="24"/>
                <w:szCs w:val="24"/>
              </w:rPr>
              <w:t xml:space="preserve">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094DD4" w:rsidRPr="007725E8" w14:paraId="492B3555" w14:textId="77777777" w:rsidTr="00967C91">
              <w:trPr>
                <w:trHeight w:val="347"/>
              </w:trPr>
              <w:tc>
                <w:tcPr>
                  <w:tcW w:w="8250" w:type="dxa"/>
                  <w:shd w:val="clear" w:color="auto" w:fill="F2F2F2" w:themeFill="background1" w:themeFillShade="F2"/>
                </w:tcPr>
                <w:p w14:paraId="1A4E4CBF" w14:textId="77777777" w:rsidR="00094DD4" w:rsidRDefault="00094DD4" w:rsidP="00967C91">
                  <w:pPr>
                    <w:spacing w:before="120" w:after="120"/>
                    <w:rPr>
                      <w:szCs w:val="20"/>
                    </w:rPr>
                  </w:pPr>
                  <w:r>
                    <w:rPr>
                      <w:szCs w:val="20"/>
                    </w:rPr>
                    <w:t>[insert response here]</w:t>
                  </w:r>
                </w:p>
                <w:p w14:paraId="48E30B09" w14:textId="77777777" w:rsidR="00094DD4" w:rsidRPr="007725E8" w:rsidRDefault="00094DD4" w:rsidP="00967C91">
                  <w:pPr>
                    <w:spacing w:before="120" w:after="120"/>
                    <w:rPr>
                      <w:szCs w:val="20"/>
                    </w:rPr>
                  </w:pPr>
                </w:p>
              </w:tc>
            </w:tr>
          </w:tbl>
          <w:p w14:paraId="19A9C849" w14:textId="77777777" w:rsidR="00094DD4" w:rsidRDefault="00094DD4" w:rsidP="00967C91"/>
        </w:tc>
      </w:tr>
    </w:tbl>
    <w:p w14:paraId="510E9FCD" w14:textId="77777777" w:rsidR="00094DD4" w:rsidRDefault="00094DD4" w:rsidP="00F04A5D"/>
    <w:p w14:paraId="53FE18B9" w14:textId="560750AA" w:rsidR="00565CF1" w:rsidRDefault="00565CF1">
      <w:r>
        <w:br w:type="page"/>
      </w:r>
    </w:p>
    <w:p w14:paraId="71AE7354" w14:textId="77777777" w:rsidR="00565CF1" w:rsidRDefault="00565CF1" w:rsidP="00F04A5D"/>
    <w:p w14:paraId="4419802B" w14:textId="1A3D10F7" w:rsidR="00565CF1" w:rsidRPr="00FA157E" w:rsidRDefault="00565CF1" w:rsidP="00565CF1">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Asbestos and ovarian cancer    </w:t>
      </w:r>
    </w:p>
    <w:tbl>
      <w:tblPr>
        <w:tblStyle w:val="TableGrid"/>
        <w:tblW w:w="9016" w:type="dxa"/>
        <w:tblLayout w:type="fixed"/>
        <w:tblLook w:val="04A0" w:firstRow="1" w:lastRow="0" w:firstColumn="1" w:lastColumn="0" w:noHBand="0" w:noVBand="1"/>
      </w:tblPr>
      <w:tblGrid>
        <w:gridCol w:w="9016"/>
      </w:tblGrid>
      <w:tr w:rsidR="00565CF1" w:rsidRPr="009E0F0E" w14:paraId="2FAB62E2" w14:textId="77777777" w:rsidTr="00967C91">
        <w:tc>
          <w:tcPr>
            <w:tcW w:w="9016" w:type="dxa"/>
            <w:hideMark/>
          </w:tcPr>
          <w:p w14:paraId="2156D919" w14:textId="7D6E7E25" w:rsidR="00565CF1" w:rsidRPr="00710D6E" w:rsidRDefault="00565CF1"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12</w:t>
            </w:r>
            <w:r w:rsidRPr="00710D6E">
              <w:rPr>
                <w:rFonts w:eastAsia="Calibri"/>
                <w:b/>
                <w:bCs/>
                <w:color w:val="006272"/>
                <w:sz w:val="24"/>
                <w:szCs w:val="24"/>
              </w:rPr>
              <w:t>.1</w:t>
            </w:r>
          </w:p>
          <w:p w14:paraId="1BD36801" w14:textId="5792163B" w:rsidR="00565CF1" w:rsidRPr="00A57381" w:rsidRDefault="00565CF1"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w:t>
            </w:r>
            <w:r w:rsidRPr="00094DD4">
              <w:rPr>
                <w:rFonts w:eastAsia="Calibri"/>
                <w:color w:val="000000" w:themeColor="text1"/>
                <w:sz w:val="24"/>
                <w:szCs w:val="24"/>
              </w:rPr>
              <w:t>that</w:t>
            </w:r>
            <w:r>
              <w:rPr>
                <w:rFonts w:eastAsia="Calibri"/>
                <w:color w:val="000000" w:themeColor="text1"/>
                <w:sz w:val="24"/>
                <w:szCs w:val="24"/>
              </w:rPr>
              <w:t xml:space="preserve"> amending</w:t>
            </w:r>
            <w:r w:rsidRPr="00094DD4">
              <w:rPr>
                <w:rFonts w:eastAsia="Calibri"/>
                <w:color w:val="000000" w:themeColor="text1"/>
                <w:sz w:val="24"/>
                <w:szCs w:val="24"/>
              </w:rPr>
              <w:t xml:space="preserve"> </w:t>
            </w:r>
            <w:r w:rsidRPr="00A4221C">
              <w:rPr>
                <w:rFonts w:eastAsia="Calibri"/>
                <w:color w:val="000000" w:themeColor="text1"/>
                <w:sz w:val="24"/>
                <w:szCs w:val="24"/>
              </w:rPr>
              <w:t xml:space="preserve">entry 2 to include </w:t>
            </w:r>
            <w:r>
              <w:rPr>
                <w:rFonts w:eastAsia="Calibri"/>
                <w:i/>
                <w:iCs/>
                <w:color w:val="000000" w:themeColor="text1"/>
                <w:sz w:val="24"/>
                <w:szCs w:val="24"/>
              </w:rPr>
              <w:t>ovarian</w:t>
            </w:r>
            <w:r w:rsidRPr="00A4221C">
              <w:rPr>
                <w:rFonts w:eastAsia="Calibri"/>
                <w:i/>
                <w:iCs/>
                <w:color w:val="000000" w:themeColor="text1"/>
                <w:sz w:val="24"/>
                <w:szCs w:val="24"/>
              </w:rPr>
              <w:t xml:space="preserve"> cancer diagnosed as caused by exposure to asbestos</w:t>
            </w:r>
            <w:r w:rsidRPr="00A4221C">
              <w:rPr>
                <w:rFonts w:eastAsia="Calibri"/>
                <w:color w:val="000000" w:themeColor="text1"/>
                <w:sz w:val="24"/>
                <w:szCs w:val="24"/>
              </w:rPr>
              <w:t xml:space="preserve"> is appropriate for Schedule 2? </w:t>
            </w:r>
            <w:r w:rsidRPr="00094DD4">
              <w:rPr>
                <w:rFonts w:eastAsia="Calibri"/>
                <w:color w:val="000000" w:themeColor="text1"/>
                <w:sz w:val="24"/>
                <w:szCs w:val="24"/>
              </w:rPr>
              <w:t xml:space="preserve"> </w:t>
            </w:r>
            <w:r w:rsidRPr="00710D6E">
              <w:rPr>
                <w:rFonts w:eastAsia="Calibri"/>
                <w:color w:val="000000" w:themeColor="text1"/>
                <w:sz w:val="24"/>
                <w:szCs w:val="24"/>
              </w:rPr>
              <w:t>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65CF1" w:rsidRPr="007725E8" w14:paraId="34260131" w14:textId="77777777" w:rsidTr="00967C91">
              <w:trPr>
                <w:trHeight w:val="347"/>
              </w:trPr>
              <w:tc>
                <w:tcPr>
                  <w:tcW w:w="8250" w:type="dxa"/>
                  <w:shd w:val="clear" w:color="auto" w:fill="F2F2F2" w:themeFill="background1" w:themeFillShade="F2"/>
                </w:tcPr>
                <w:p w14:paraId="1849B2A0" w14:textId="77777777" w:rsidR="00565CF1" w:rsidRDefault="00565CF1" w:rsidP="00967C91">
                  <w:pPr>
                    <w:spacing w:before="120" w:after="120"/>
                    <w:rPr>
                      <w:szCs w:val="20"/>
                    </w:rPr>
                  </w:pPr>
                  <w:r>
                    <w:rPr>
                      <w:szCs w:val="20"/>
                    </w:rPr>
                    <w:t>[insert response here]</w:t>
                  </w:r>
                </w:p>
                <w:p w14:paraId="5E5669CF" w14:textId="77777777" w:rsidR="00565CF1" w:rsidRPr="007725E8" w:rsidRDefault="00565CF1" w:rsidP="00967C91">
                  <w:pPr>
                    <w:spacing w:before="120" w:after="120"/>
                    <w:rPr>
                      <w:szCs w:val="20"/>
                    </w:rPr>
                  </w:pPr>
                </w:p>
              </w:tc>
            </w:tr>
          </w:tbl>
          <w:p w14:paraId="31088A38" w14:textId="77777777" w:rsidR="00565CF1" w:rsidRPr="006134C6" w:rsidRDefault="00565CF1" w:rsidP="00967C91">
            <w:pPr>
              <w:pStyle w:val="ListParagraph"/>
              <w:spacing w:after="120"/>
              <w:ind w:left="714"/>
              <w:contextualSpacing w:val="0"/>
              <w:rPr>
                <w:rFonts w:eastAsiaTheme="minorEastAsia"/>
                <w:color w:val="000000" w:themeColor="text1"/>
                <w:sz w:val="24"/>
                <w:szCs w:val="24"/>
              </w:rPr>
            </w:pPr>
          </w:p>
        </w:tc>
      </w:tr>
      <w:tr w:rsidR="00565CF1" w:rsidRPr="009E0F0E" w14:paraId="5267A33C" w14:textId="77777777" w:rsidTr="00967C91">
        <w:tc>
          <w:tcPr>
            <w:tcW w:w="9016" w:type="dxa"/>
            <w:hideMark/>
          </w:tcPr>
          <w:p w14:paraId="5CFD3817" w14:textId="419E8073" w:rsidR="00565CF1" w:rsidRPr="00710D6E" w:rsidRDefault="00565CF1"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12</w:t>
            </w:r>
            <w:r w:rsidRPr="00710D6E">
              <w:rPr>
                <w:rFonts w:eastAsia="Calibri"/>
                <w:b/>
                <w:bCs/>
                <w:color w:val="006272"/>
                <w:sz w:val="24"/>
                <w:szCs w:val="24"/>
              </w:rPr>
              <w:t>.</w:t>
            </w:r>
            <w:r>
              <w:rPr>
                <w:rFonts w:eastAsia="Calibri"/>
                <w:b/>
                <w:bCs/>
                <w:color w:val="006272"/>
                <w:sz w:val="24"/>
                <w:szCs w:val="24"/>
              </w:rPr>
              <w:t>2</w:t>
            </w:r>
          </w:p>
          <w:p w14:paraId="795DA8D6" w14:textId="08D78B48" w:rsidR="00565CF1" w:rsidRPr="00A57381" w:rsidRDefault="00565CF1"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w:t>
            </w:r>
            <w:r w:rsidRPr="00094DD4">
              <w:rPr>
                <w:rFonts w:eastAsia="Calibri"/>
                <w:color w:val="000000" w:themeColor="text1"/>
                <w:sz w:val="24"/>
                <w:szCs w:val="24"/>
              </w:rPr>
              <w:t xml:space="preserve">include </w:t>
            </w:r>
            <w:r>
              <w:rPr>
                <w:rFonts w:eastAsia="Calibri"/>
                <w:i/>
                <w:iCs/>
                <w:color w:val="000000" w:themeColor="text1"/>
                <w:sz w:val="24"/>
                <w:szCs w:val="24"/>
              </w:rPr>
              <w:t>ovarian</w:t>
            </w:r>
            <w:r w:rsidRPr="00A4221C">
              <w:rPr>
                <w:rFonts w:eastAsia="Calibri"/>
                <w:i/>
                <w:iCs/>
                <w:color w:val="000000" w:themeColor="text1"/>
                <w:sz w:val="24"/>
                <w:szCs w:val="24"/>
              </w:rPr>
              <w:t xml:space="preserve"> cancer diagnosed as caused by exposure to asbestos </w:t>
            </w:r>
            <w:r w:rsidRPr="00A4221C">
              <w:rPr>
                <w:rFonts w:eastAsia="Calibri"/>
                <w:color w:val="000000" w:themeColor="text1"/>
                <w:sz w:val="24"/>
                <w:szCs w:val="24"/>
              </w:rPr>
              <w:t>in Schedule 2?</w:t>
            </w:r>
            <w:r w:rsidRPr="00710D6E">
              <w:rPr>
                <w:rFonts w:eastAsia="Calibri"/>
                <w:color w:val="000000" w:themeColor="text1"/>
                <w:sz w:val="24"/>
                <w:szCs w:val="24"/>
              </w:rPr>
              <w:t xml:space="preserve"> Please provide reasons for your view. This can refer to the practicality of making a claim or the practicality of managing such</w:t>
            </w:r>
            <w:r>
              <w:rPr>
                <w:rFonts w:eastAsia="Calibri"/>
                <w:color w:val="000000" w:themeColor="text1"/>
                <w:sz w:val="24"/>
                <w:szCs w:val="24"/>
              </w:rPr>
              <w:t xml:space="preserve"> claims.</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65CF1" w:rsidRPr="007725E8" w14:paraId="56F9ED26" w14:textId="77777777" w:rsidTr="00967C91">
              <w:trPr>
                <w:trHeight w:val="347"/>
              </w:trPr>
              <w:tc>
                <w:tcPr>
                  <w:tcW w:w="8250" w:type="dxa"/>
                  <w:shd w:val="clear" w:color="auto" w:fill="F2F2F2" w:themeFill="background1" w:themeFillShade="F2"/>
                </w:tcPr>
                <w:p w14:paraId="19231BD2" w14:textId="77777777" w:rsidR="00565CF1" w:rsidRDefault="00565CF1" w:rsidP="00967C91">
                  <w:pPr>
                    <w:spacing w:before="120" w:after="120"/>
                    <w:rPr>
                      <w:szCs w:val="20"/>
                    </w:rPr>
                  </w:pPr>
                  <w:r>
                    <w:rPr>
                      <w:szCs w:val="20"/>
                    </w:rPr>
                    <w:t>[insert response here]</w:t>
                  </w:r>
                </w:p>
                <w:p w14:paraId="72EF075A" w14:textId="77777777" w:rsidR="00565CF1" w:rsidRPr="007725E8" w:rsidRDefault="00565CF1" w:rsidP="00967C91">
                  <w:pPr>
                    <w:spacing w:before="120" w:after="120"/>
                    <w:rPr>
                      <w:szCs w:val="20"/>
                    </w:rPr>
                  </w:pPr>
                </w:p>
              </w:tc>
            </w:tr>
          </w:tbl>
          <w:p w14:paraId="4D0BA28C" w14:textId="77777777" w:rsidR="00565CF1" w:rsidRPr="001618B1" w:rsidRDefault="00565CF1"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565CF1" w14:paraId="437C65DB" w14:textId="77777777" w:rsidTr="00967C91">
        <w:tc>
          <w:tcPr>
            <w:tcW w:w="9016" w:type="dxa"/>
          </w:tcPr>
          <w:p w14:paraId="6CEE0E7C" w14:textId="73EC598B" w:rsidR="00565CF1" w:rsidRPr="00710D6E" w:rsidRDefault="00565CF1"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12</w:t>
            </w:r>
            <w:r w:rsidRPr="00710D6E">
              <w:rPr>
                <w:rFonts w:eastAsia="Calibri"/>
                <w:b/>
                <w:bCs/>
                <w:color w:val="006272"/>
                <w:sz w:val="24"/>
                <w:szCs w:val="24"/>
              </w:rPr>
              <w:t>.</w:t>
            </w:r>
            <w:r>
              <w:rPr>
                <w:rFonts w:eastAsia="Calibri"/>
                <w:b/>
                <w:bCs/>
                <w:color w:val="006272"/>
                <w:sz w:val="24"/>
                <w:szCs w:val="24"/>
              </w:rPr>
              <w:t>3</w:t>
            </w:r>
          </w:p>
          <w:p w14:paraId="03AE9526" w14:textId="55CB2F1B" w:rsidR="00565CF1" w:rsidRPr="00A57381" w:rsidRDefault="00565CF1"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w:t>
            </w:r>
            <w:r w:rsidRPr="00565CF1">
              <w:rPr>
                <w:rFonts w:eastAsia="Calibri"/>
                <w:color w:val="000000" w:themeColor="text1"/>
                <w:sz w:val="24"/>
                <w:szCs w:val="24"/>
              </w:rPr>
              <w:t xml:space="preserve">amending entry 2 to include </w:t>
            </w:r>
            <w:r>
              <w:rPr>
                <w:rFonts w:eastAsia="Calibri"/>
                <w:i/>
                <w:iCs/>
                <w:color w:val="000000" w:themeColor="text1"/>
                <w:sz w:val="24"/>
                <w:szCs w:val="24"/>
              </w:rPr>
              <w:t>ovarian</w:t>
            </w:r>
            <w:r w:rsidRPr="00A4221C">
              <w:rPr>
                <w:rFonts w:eastAsia="Calibri"/>
                <w:i/>
                <w:iCs/>
                <w:color w:val="000000" w:themeColor="text1"/>
                <w:sz w:val="24"/>
                <w:szCs w:val="24"/>
              </w:rPr>
              <w:t xml:space="preserve"> cancer diagnosed as caused by exposure to asbestos</w:t>
            </w:r>
            <w:r w:rsidRPr="00094DD4">
              <w:rPr>
                <w:rFonts w:eastAsia="Calibri"/>
                <w:i/>
                <w:iCs/>
                <w:color w:val="000000" w:themeColor="text1"/>
                <w:sz w:val="24"/>
                <w:szCs w:val="24"/>
              </w:rPr>
              <w:t xml:space="preserve"> </w:t>
            </w:r>
            <w:r w:rsidRPr="00A37065">
              <w:rPr>
                <w:rFonts w:eastAsia="Calibri"/>
                <w:color w:val="000000" w:themeColor="text1"/>
                <w:sz w:val="24"/>
                <w:szCs w:val="24"/>
              </w:rPr>
              <w:t xml:space="preserve">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65CF1" w:rsidRPr="007725E8" w14:paraId="37302809" w14:textId="77777777" w:rsidTr="00967C91">
              <w:trPr>
                <w:trHeight w:val="347"/>
              </w:trPr>
              <w:tc>
                <w:tcPr>
                  <w:tcW w:w="8250" w:type="dxa"/>
                  <w:shd w:val="clear" w:color="auto" w:fill="F2F2F2" w:themeFill="background1" w:themeFillShade="F2"/>
                </w:tcPr>
                <w:p w14:paraId="5B9C8E12" w14:textId="77777777" w:rsidR="00565CF1" w:rsidRDefault="00565CF1" w:rsidP="00967C91">
                  <w:pPr>
                    <w:spacing w:before="120" w:after="120"/>
                    <w:rPr>
                      <w:szCs w:val="20"/>
                    </w:rPr>
                  </w:pPr>
                  <w:r>
                    <w:rPr>
                      <w:szCs w:val="20"/>
                    </w:rPr>
                    <w:t>[insert response here]</w:t>
                  </w:r>
                </w:p>
                <w:p w14:paraId="20033C61" w14:textId="77777777" w:rsidR="00565CF1" w:rsidRPr="007725E8" w:rsidRDefault="00565CF1" w:rsidP="00967C91">
                  <w:pPr>
                    <w:spacing w:before="120" w:after="120"/>
                    <w:rPr>
                      <w:szCs w:val="20"/>
                    </w:rPr>
                  </w:pPr>
                </w:p>
              </w:tc>
            </w:tr>
          </w:tbl>
          <w:p w14:paraId="4D7CB018" w14:textId="77777777" w:rsidR="00565CF1" w:rsidRDefault="00565CF1" w:rsidP="00967C91"/>
        </w:tc>
      </w:tr>
    </w:tbl>
    <w:p w14:paraId="1932920B" w14:textId="77777777" w:rsidR="00565CF1" w:rsidRDefault="00565CF1" w:rsidP="00F04A5D"/>
    <w:p w14:paraId="214C0E2C" w14:textId="5FD438BD" w:rsidR="00565CF1" w:rsidRDefault="00565CF1">
      <w:r>
        <w:br w:type="page"/>
      </w:r>
    </w:p>
    <w:p w14:paraId="6B918638" w14:textId="77777777" w:rsidR="00565CF1" w:rsidRDefault="00565CF1" w:rsidP="00F04A5D"/>
    <w:p w14:paraId="20E6E6A3" w14:textId="20ED1817" w:rsidR="00565CF1" w:rsidRPr="00FA157E" w:rsidRDefault="00565CF1" w:rsidP="00565CF1">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Vinyl chloride and hepatocellular carcinoma     </w:t>
      </w:r>
    </w:p>
    <w:tbl>
      <w:tblPr>
        <w:tblStyle w:val="TableGrid"/>
        <w:tblW w:w="9016" w:type="dxa"/>
        <w:tblLayout w:type="fixed"/>
        <w:tblLook w:val="04A0" w:firstRow="1" w:lastRow="0" w:firstColumn="1" w:lastColumn="0" w:noHBand="0" w:noVBand="1"/>
      </w:tblPr>
      <w:tblGrid>
        <w:gridCol w:w="9016"/>
      </w:tblGrid>
      <w:tr w:rsidR="00565CF1" w:rsidRPr="009E0F0E" w14:paraId="66120846" w14:textId="77777777" w:rsidTr="00967C91">
        <w:tc>
          <w:tcPr>
            <w:tcW w:w="9016" w:type="dxa"/>
            <w:hideMark/>
          </w:tcPr>
          <w:p w14:paraId="552ABE93" w14:textId="632B36D6" w:rsidR="00565CF1" w:rsidRPr="00710D6E" w:rsidRDefault="00565CF1"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13</w:t>
            </w:r>
            <w:r w:rsidRPr="00710D6E">
              <w:rPr>
                <w:rFonts w:eastAsia="Calibri"/>
                <w:b/>
                <w:bCs/>
                <w:color w:val="006272"/>
                <w:sz w:val="24"/>
                <w:szCs w:val="24"/>
              </w:rPr>
              <w:t>.1</w:t>
            </w:r>
          </w:p>
          <w:p w14:paraId="63DDF28E" w14:textId="0682610B" w:rsidR="00565CF1" w:rsidRPr="00A57381" w:rsidRDefault="00565CF1"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w:t>
            </w:r>
            <w:r w:rsidRPr="00094DD4">
              <w:rPr>
                <w:rFonts w:eastAsia="Calibri"/>
                <w:color w:val="000000" w:themeColor="text1"/>
                <w:sz w:val="24"/>
                <w:szCs w:val="24"/>
              </w:rPr>
              <w:t xml:space="preserve">that </w:t>
            </w:r>
            <w:r>
              <w:rPr>
                <w:rFonts w:eastAsia="Calibri"/>
                <w:color w:val="000000" w:themeColor="text1"/>
                <w:sz w:val="24"/>
                <w:szCs w:val="24"/>
              </w:rPr>
              <w:t xml:space="preserve">amending </w:t>
            </w:r>
            <w:r w:rsidRPr="00565CF1">
              <w:rPr>
                <w:rFonts w:eastAsia="Calibri"/>
                <w:color w:val="000000" w:themeColor="text1"/>
                <w:sz w:val="24"/>
                <w:szCs w:val="24"/>
              </w:rPr>
              <w:t xml:space="preserve">entry 21 to include </w:t>
            </w:r>
            <w:r w:rsidRPr="00565CF1">
              <w:rPr>
                <w:rFonts w:eastAsia="Calibri"/>
                <w:i/>
                <w:iCs/>
                <w:color w:val="000000" w:themeColor="text1"/>
                <w:sz w:val="24"/>
                <w:szCs w:val="24"/>
              </w:rPr>
              <w:t>hepatocellular carcinoma diagnosed as caused by to vinyl chloride</w:t>
            </w:r>
            <w:r w:rsidRPr="00565CF1">
              <w:rPr>
                <w:rFonts w:eastAsia="Calibri"/>
                <w:color w:val="000000" w:themeColor="text1"/>
                <w:sz w:val="24"/>
                <w:szCs w:val="24"/>
              </w:rPr>
              <w:t xml:space="preserve"> </w:t>
            </w:r>
            <w:r w:rsidRPr="00A4221C">
              <w:rPr>
                <w:rFonts w:eastAsia="Calibri"/>
                <w:color w:val="000000" w:themeColor="text1"/>
                <w:sz w:val="24"/>
                <w:szCs w:val="24"/>
              </w:rPr>
              <w:t xml:space="preserve">is appropriate for Schedule 2? </w:t>
            </w:r>
            <w:r w:rsidRPr="00094DD4">
              <w:rPr>
                <w:rFonts w:eastAsia="Calibri"/>
                <w:color w:val="000000" w:themeColor="text1"/>
                <w:sz w:val="24"/>
                <w:szCs w:val="24"/>
              </w:rPr>
              <w:t xml:space="preserve"> </w:t>
            </w:r>
            <w:r w:rsidRPr="00710D6E">
              <w:rPr>
                <w:rFonts w:eastAsia="Calibri"/>
                <w:color w:val="000000" w:themeColor="text1"/>
                <w:sz w:val="24"/>
                <w:szCs w:val="24"/>
              </w:rPr>
              <w:t>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65CF1" w:rsidRPr="007725E8" w14:paraId="18487E6E" w14:textId="77777777" w:rsidTr="00967C91">
              <w:trPr>
                <w:trHeight w:val="347"/>
              </w:trPr>
              <w:tc>
                <w:tcPr>
                  <w:tcW w:w="8250" w:type="dxa"/>
                  <w:shd w:val="clear" w:color="auto" w:fill="F2F2F2" w:themeFill="background1" w:themeFillShade="F2"/>
                </w:tcPr>
                <w:p w14:paraId="54AF13AB" w14:textId="77777777" w:rsidR="00565CF1" w:rsidRDefault="00565CF1" w:rsidP="00967C91">
                  <w:pPr>
                    <w:spacing w:before="120" w:after="120"/>
                    <w:rPr>
                      <w:szCs w:val="20"/>
                    </w:rPr>
                  </w:pPr>
                  <w:r>
                    <w:rPr>
                      <w:szCs w:val="20"/>
                    </w:rPr>
                    <w:t>[insert response here]</w:t>
                  </w:r>
                </w:p>
                <w:p w14:paraId="5B92580B" w14:textId="77777777" w:rsidR="00565CF1" w:rsidRPr="007725E8" w:rsidRDefault="00565CF1" w:rsidP="00967C91">
                  <w:pPr>
                    <w:spacing w:before="120" w:after="120"/>
                    <w:rPr>
                      <w:szCs w:val="20"/>
                    </w:rPr>
                  </w:pPr>
                </w:p>
              </w:tc>
            </w:tr>
          </w:tbl>
          <w:p w14:paraId="30271309" w14:textId="77777777" w:rsidR="00565CF1" w:rsidRPr="006134C6" w:rsidRDefault="00565CF1" w:rsidP="00967C91">
            <w:pPr>
              <w:pStyle w:val="ListParagraph"/>
              <w:spacing w:after="120"/>
              <w:ind w:left="714"/>
              <w:contextualSpacing w:val="0"/>
              <w:rPr>
                <w:rFonts w:eastAsiaTheme="minorEastAsia"/>
                <w:color w:val="000000" w:themeColor="text1"/>
                <w:sz w:val="24"/>
                <w:szCs w:val="24"/>
              </w:rPr>
            </w:pPr>
          </w:p>
        </w:tc>
      </w:tr>
      <w:tr w:rsidR="00565CF1" w:rsidRPr="009E0F0E" w14:paraId="10E83202" w14:textId="77777777" w:rsidTr="00967C91">
        <w:tc>
          <w:tcPr>
            <w:tcW w:w="9016" w:type="dxa"/>
            <w:hideMark/>
          </w:tcPr>
          <w:p w14:paraId="5CD4549F" w14:textId="33ABE498" w:rsidR="00565CF1" w:rsidRPr="00710D6E" w:rsidRDefault="00565CF1"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13</w:t>
            </w:r>
            <w:r w:rsidRPr="00710D6E">
              <w:rPr>
                <w:rFonts w:eastAsia="Calibri"/>
                <w:b/>
                <w:bCs/>
                <w:color w:val="006272"/>
                <w:sz w:val="24"/>
                <w:szCs w:val="24"/>
              </w:rPr>
              <w:t>.</w:t>
            </w:r>
            <w:r>
              <w:rPr>
                <w:rFonts w:eastAsia="Calibri"/>
                <w:b/>
                <w:bCs/>
                <w:color w:val="006272"/>
                <w:sz w:val="24"/>
                <w:szCs w:val="24"/>
              </w:rPr>
              <w:t>2</w:t>
            </w:r>
          </w:p>
          <w:p w14:paraId="58BF46E1" w14:textId="343FFF19" w:rsidR="00565CF1" w:rsidRPr="00A57381" w:rsidRDefault="00565CF1"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w:t>
            </w:r>
            <w:r w:rsidRPr="00094DD4">
              <w:rPr>
                <w:rFonts w:eastAsia="Calibri"/>
                <w:color w:val="000000" w:themeColor="text1"/>
                <w:sz w:val="24"/>
                <w:szCs w:val="24"/>
              </w:rPr>
              <w:t xml:space="preserve">include </w:t>
            </w:r>
            <w:r w:rsidRPr="00565CF1">
              <w:rPr>
                <w:rFonts w:eastAsia="Calibri"/>
                <w:i/>
                <w:iCs/>
                <w:color w:val="000000" w:themeColor="text1"/>
                <w:sz w:val="24"/>
                <w:szCs w:val="24"/>
              </w:rPr>
              <w:t xml:space="preserve">hepatocellular carcinoma diagnosed as caused by to vinyl chloride </w:t>
            </w:r>
            <w:r w:rsidRPr="00A4221C">
              <w:rPr>
                <w:rFonts w:eastAsia="Calibri"/>
                <w:color w:val="000000" w:themeColor="text1"/>
                <w:sz w:val="24"/>
                <w:szCs w:val="24"/>
              </w:rPr>
              <w:t>in Schedule 2?</w:t>
            </w:r>
            <w:r w:rsidRPr="00710D6E">
              <w:rPr>
                <w:rFonts w:eastAsia="Calibri"/>
                <w:color w:val="000000" w:themeColor="text1"/>
                <w:sz w:val="24"/>
                <w:szCs w:val="24"/>
              </w:rPr>
              <w:t xml:space="preserve"> Please provide reasons for your view. This can refer to the practicality of making a claim or the practicality of managing such</w:t>
            </w:r>
            <w:r>
              <w:rPr>
                <w:rFonts w:eastAsia="Calibri"/>
                <w:color w:val="000000" w:themeColor="text1"/>
                <w:sz w:val="24"/>
                <w:szCs w:val="24"/>
              </w:rPr>
              <w:t xml:space="preserve"> claims.</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65CF1" w:rsidRPr="007725E8" w14:paraId="33407D32" w14:textId="77777777" w:rsidTr="00967C91">
              <w:trPr>
                <w:trHeight w:val="347"/>
              </w:trPr>
              <w:tc>
                <w:tcPr>
                  <w:tcW w:w="8250" w:type="dxa"/>
                  <w:shd w:val="clear" w:color="auto" w:fill="F2F2F2" w:themeFill="background1" w:themeFillShade="F2"/>
                </w:tcPr>
                <w:p w14:paraId="3D0F0DE4" w14:textId="77777777" w:rsidR="00565CF1" w:rsidRDefault="00565CF1" w:rsidP="00967C91">
                  <w:pPr>
                    <w:spacing w:before="120" w:after="120"/>
                    <w:rPr>
                      <w:szCs w:val="20"/>
                    </w:rPr>
                  </w:pPr>
                  <w:r>
                    <w:rPr>
                      <w:szCs w:val="20"/>
                    </w:rPr>
                    <w:t>[insert response here]</w:t>
                  </w:r>
                </w:p>
                <w:p w14:paraId="0594A9BD" w14:textId="77777777" w:rsidR="00565CF1" w:rsidRPr="007725E8" w:rsidRDefault="00565CF1" w:rsidP="00967C91">
                  <w:pPr>
                    <w:spacing w:before="120" w:after="120"/>
                    <w:rPr>
                      <w:szCs w:val="20"/>
                    </w:rPr>
                  </w:pPr>
                </w:p>
              </w:tc>
            </w:tr>
          </w:tbl>
          <w:p w14:paraId="4C0FB038" w14:textId="77777777" w:rsidR="00565CF1" w:rsidRPr="001618B1" w:rsidRDefault="00565CF1"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565CF1" w14:paraId="526B9EFE" w14:textId="77777777" w:rsidTr="00967C91">
        <w:tc>
          <w:tcPr>
            <w:tcW w:w="9016" w:type="dxa"/>
          </w:tcPr>
          <w:p w14:paraId="36D32C27" w14:textId="55395D3E" w:rsidR="00565CF1" w:rsidRPr="00710D6E" w:rsidRDefault="00565CF1"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13</w:t>
            </w:r>
            <w:r w:rsidRPr="00710D6E">
              <w:rPr>
                <w:rFonts w:eastAsia="Calibri"/>
                <w:b/>
                <w:bCs/>
                <w:color w:val="006272"/>
                <w:sz w:val="24"/>
                <w:szCs w:val="24"/>
              </w:rPr>
              <w:t>.</w:t>
            </w:r>
            <w:r>
              <w:rPr>
                <w:rFonts w:eastAsia="Calibri"/>
                <w:b/>
                <w:bCs/>
                <w:color w:val="006272"/>
                <w:sz w:val="24"/>
                <w:szCs w:val="24"/>
              </w:rPr>
              <w:t>3</w:t>
            </w:r>
          </w:p>
          <w:p w14:paraId="5E519B33" w14:textId="11C95D5C" w:rsidR="00565CF1" w:rsidRPr="00A57381" w:rsidRDefault="00565CF1"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w:t>
            </w:r>
            <w:r w:rsidR="00622915" w:rsidRPr="00622915">
              <w:rPr>
                <w:rFonts w:eastAsia="Calibri"/>
                <w:color w:val="000000" w:themeColor="text1"/>
                <w:sz w:val="24"/>
                <w:szCs w:val="24"/>
              </w:rPr>
              <w:t xml:space="preserve">amending entry 21 to include </w:t>
            </w:r>
            <w:r w:rsidR="00622915" w:rsidRPr="00622915">
              <w:rPr>
                <w:rFonts w:eastAsia="Calibri"/>
                <w:i/>
                <w:iCs/>
                <w:color w:val="000000" w:themeColor="text1"/>
                <w:sz w:val="24"/>
                <w:szCs w:val="24"/>
              </w:rPr>
              <w:t>hepatocellular carcinoma diagnosed as caused by to vinyl chloride</w:t>
            </w:r>
            <w:r w:rsidRPr="00094DD4">
              <w:rPr>
                <w:rFonts w:eastAsia="Calibri"/>
                <w:i/>
                <w:iCs/>
                <w:color w:val="000000" w:themeColor="text1"/>
                <w:sz w:val="24"/>
                <w:szCs w:val="24"/>
              </w:rPr>
              <w:t xml:space="preserve"> </w:t>
            </w:r>
            <w:r w:rsidRPr="00A37065">
              <w:rPr>
                <w:rFonts w:eastAsia="Calibri"/>
                <w:color w:val="000000" w:themeColor="text1"/>
                <w:sz w:val="24"/>
                <w:szCs w:val="24"/>
              </w:rPr>
              <w:t xml:space="preserve">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565CF1" w:rsidRPr="007725E8" w14:paraId="458A8EE5" w14:textId="77777777" w:rsidTr="00967C91">
              <w:trPr>
                <w:trHeight w:val="347"/>
              </w:trPr>
              <w:tc>
                <w:tcPr>
                  <w:tcW w:w="8250" w:type="dxa"/>
                  <w:shd w:val="clear" w:color="auto" w:fill="F2F2F2" w:themeFill="background1" w:themeFillShade="F2"/>
                </w:tcPr>
                <w:p w14:paraId="7BBBD4DB" w14:textId="77777777" w:rsidR="00565CF1" w:rsidRDefault="00565CF1" w:rsidP="00967C91">
                  <w:pPr>
                    <w:spacing w:before="120" w:after="120"/>
                    <w:rPr>
                      <w:szCs w:val="20"/>
                    </w:rPr>
                  </w:pPr>
                  <w:r>
                    <w:rPr>
                      <w:szCs w:val="20"/>
                    </w:rPr>
                    <w:t>[insert response here]</w:t>
                  </w:r>
                </w:p>
                <w:p w14:paraId="6FE1D3E3" w14:textId="77777777" w:rsidR="00565CF1" w:rsidRPr="007725E8" w:rsidRDefault="00565CF1" w:rsidP="00967C91">
                  <w:pPr>
                    <w:spacing w:before="120" w:after="120"/>
                    <w:rPr>
                      <w:szCs w:val="20"/>
                    </w:rPr>
                  </w:pPr>
                </w:p>
              </w:tc>
            </w:tr>
          </w:tbl>
          <w:p w14:paraId="6F98C287" w14:textId="77777777" w:rsidR="00565CF1" w:rsidRDefault="00565CF1" w:rsidP="00967C91"/>
        </w:tc>
      </w:tr>
    </w:tbl>
    <w:p w14:paraId="7DBB98EE" w14:textId="77777777" w:rsidR="00565CF1" w:rsidRDefault="00565CF1" w:rsidP="00F04A5D"/>
    <w:p w14:paraId="7D32950B" w14:textId="188CCF71" w:rsidR="00BD127F" w:rsidRDefault="00BD127F">
      <w:r>
        <w:br w:type="page"/>
      </w:r>
    </w:p>
    <w:p w14:paraId="6CFEF30C" w14:textId="77777777" w:rsidR="00BD127F" w:rsidRDefault="00BD127F" w:rsidP="00F04A5D"/>
    <w:p w14:paraId="11F64B96" w14:textId="772A0F23" w:rsidR="00BD127F" w:rsidRPr="00FA157E" w:rsidRDefault="00BD127F" w:rsidP="00BD127F">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 xml:space="preserve">Firefighting and bladder cancer      </w:t>
      </w:r>
    </w:p>
    <w:tbl>
      <w:tblPr>
        <w:tblStyle w:val="TableGrid"/>
        <w:tblW w:w="9016" w:type="dxa"/>
        <w:tblLayout w:type="fixed"/>
        <w:tblLook w:val="04A0" w:firstRow="1" w:lastRow="0" w:firstColumn="1" w:lastColumn="0" w:noHBand="0" w:noVBand="1"/>
      </w:tblPr>
      <w:tblGrid>
        <w:gridCol w:w="9016"/>
      </w:tblGrid>
      <w:tr w:rsidR="00BD127F" w:rsidRPr="009E0F0E" w14:paraId="016C2F8F" w14:textId="77777777" w:rsidTr="00967C91">
        <w:tc>
          <w:tcPr>
            <w:tcW w:w="9016" w:type="dxa"/>
            <w:hideMark/>
          </w:tcPr>
          <w:p w14:paraId="30BE6E78" w14:textId="72E40449" w:rsidR="00BD127F" w:rsidRPr="00710D6E" w:rsidRDefault="00BD127F"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14</w:t>
            </w:r>
            <w:r w:rsidRPr="00710D6E">
              <w:rPr>
                <w:rFonts w:eastAsia="Calibri"/>
                <w:b/>
                <w:bCs/>
                <w:color w:val="006272"/>
                <w:sz w:val="24"/>
                <w:szCs w:val="24"/>
              </w:rPr>
              <w:t>.1</w:t>
            </w:r>
          </w:p>
          <w:p w14:paraId="14A0B52F" w14:textId="6EC43452" w:rsidR="00BD127F" w:rsidRPr="00A57381" w:rsidRDefault="00BD127F"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w:t>
            </w:r>
            <w:r w:rsidRPr="00094DD4">
              <w:rPr>
                <w:rFonts w:eastAsia="Calibri"/>
                <w:color w:val="000000" w:themeColor="text1"/>
                <w:sz w:val="24"/>
                <w:szCs w:val="24"/>
              </w:rPr>
              <w:t xml:space="preserve">that </w:t>
            </w:r>
            <w:r>
              <w:rPr>
                <w:rFonts w:eastAsia="Calibri"/>
                <w:color w:val="000000" w:themeColor="text1"/>
                <w:sz w:val="24"/>
                <w:szCs w:val="24"/>
              </w:rPr>
              <w:t xml:space="preserve">amending </w:t>
            </w:r>
            <w:r w:rsidRPr="00BD127F">
              <w:rPr>
                <w:rFonts w:eastAsia="Calibri"/>
                <w:color w:val="000000" w:themeColor="text1"/>
                <w:sz w:val="24"/>
                <w:szCs w:val="24"/>
              </w:rPr>
              <w:t xml:space="preserve">entry 33 to include </w:t>
            </w:r>
            <w:r w:rsidRPr="00BD127F">
              <w:rPr>
                <w:rFonts w:eastAsia="Calibri"/>
                <w:i/>
                <w:iCs/>
                <w:color w:val="000000" w:themeColor="text1"/>
                <w:sz w:val="24"/>
                <w:szCs w:val="24"/>
              </w:rPr>
              <w:t>bladder cancer diagnosed as caused by exposures faced in occupational firefighting</w:t>
            </w:r>
            <w:r w:rsidRPr="00BD127F">
              <w:rPr>
                <w:rFonts w:eastAsia="Calibri"/>
                <w:color w:val="000000" w:themeColor="text1"/>
                <w:sz w:val="24"/>
                <w:szCs w:val="24"/>
              </w:rPr>
              <w:t xml:space="preserve"> is appropriate for Schedule 2? </w:t>
            </w:r>
            <w:r w:rsidRPr="00710D6E">
              <w:rPr>
                <w:rFonts w:eastAsia="Calibri"/>
                <w:color w:val="000000" w:themeColor="text1"/>
                <w:sz w:val="24"/>
                <w:szCs w:val="24"/>
              </w:rPr>
              <w:t>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BD127F" w:rsidRPr="007725E8" w14:paraId="6933E08B" w14:textId="77777777" w:rsidTr="00967C91">
              <w:trPr>
                <w:trHeight w:val="347"/>
              </w:trPr>
              <w:tc>
                <w:tcPr>
                  <w:tcW w:w="8250" w:type="dxa"/>
                  <w:shd w:val="clear" w:color="auto" w:fill="F2F2F2" w:themeFill="background1" w:themeFillShade="F2"/>
                </w:tcPr>
                <w:p w14:paraId="74537967" w14:textId="77777777" w:rsidR="00BD127F" w:rsidRDefault="00BD127F" w:rsidP="00967C91">
                  <w:pPr>
                    <w:spacing w:before="120" w:after="120"/>
                    <w:rPr>
                      <w:szCs w:val="20"/>
                    </w:rPr>
                  </w:pPr>
                  <w:r>
                    <w:rPr>
                      <w:szCs w:val="20"/>
                    </w:rPr>
                    <w:t>[insert response here]</w:t>
                  </w:r>
                </w:p>
                <w:p w14:paraId="41656080" w14:textId="77777777" w:rsidR="00BD127F" w:rsidRPr="007725E8" w:rsidRDefault="00BD127F" w:rsidP="00967C91">
                  <w:pPr>
                    <w:spacing w:before="120" w:after="120"/>
                    <w:rPr>
                      <w:szCs w:val="20"/>
                    </w:rPr>
                  </w:pPr>
                </w:p>
              </w:tc>
            </w:tr>
          </w:tbl>
          <w:p w14:paraId="063A30BB" w14:textId="77777777" w:rsidR="00BD127F" w:rsidRPr="006134C6" w:rsidRDefault="00BD127F" w:rsidP="00967C91">
            <w:pPr>
              <w:pStyle w:val="ListParagraph"/>
              <w:spacing w:after="120"/>
              <w:ind w:left="714"/>
              <w:contextualSpacing w:val="0"/>
              <w:rPr>
                <w:rFonts w:eastAsiaTheme="minorEastAsia"/>
                <w:color w:val="000000" w:themeColor="text1"/>
                <w:sz w:val="24"/>
                <w:szCs w:val="24"/>
              </w:rPr>
            </w:pPr>
          </w:p>
        </w:tc>
      </w:tr>
      <w:tr w:rsidR="00BD127F" w:rsidRPr="009E0F0E" w14:paraId="07F71FB2" w14:textId="77777777" w:rsidTr="00967C91">
        <w:tc>
          <w:tcPr>
            <w:tcW w:w="9016" w:type="dxa"/>
            <w:hideMark/>
          </w:tcPr>
          <w:p w14:paraId="2E692837" w14:textId="08CEFB06" w:rsidR="00BD127F" w:rsidRPr="00710D6E" w:rsidRDefault="00BD127F"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14</w:t>
            </w:r>
            <w:r w:rsidRPr="00710D6E">
              <w:rPr>
                <w:rFonts w:eastAsia="Calibri"/>
                <w:b/>
                <w:bCs/>
                <w:color w:val="006272"/>
                <w:sz w:val="24"/>
                <w:szCs w:val="24"/>
              </w:rPr>
              <w:t>.</w:t>
            </w:r>
            <w:r>
              <w:rPr>
                <w:rFonts w:eastAsia="Calibri"/>
                <w:b/>
                <w:bCs/>
                <w:color w:val="006272"/>
                <w:sz w:val="24"/>
                <w:szCs w:val="24"/>
              </w:rPr>
              <w:t>2</w:t>
            </w:r>
          </w:p>
          <w:p w14:paraId="1338805B" w14:textId="32F5F323" w:rsidR="00BD127F" w:rsidRPr="00A57381" w:rsidRDefault="00BD127F" w:rsidP="00967C91">
            <w:pPr>
              <w:spacing w:before="120" w:after="120"/>
              <w:ind w:left="316"/>
              <w:rPr>
                <w:rFonts w:eastAsiaTheme="minorEastAsia"/>
                <w:color w:val="000000" w:themeColor="text1"/>
                <w:sz w:val="24"/>
                <w:szCs w:val="24"/>
              </w:rPr>
            </w:pPr>
            <w:r w:rsidRPr="00A57381">
              <w:rPr>
                <w:rFonts w:eastAsia="Calibri"/>
                <w:color w:val="000000" w:themeColor="text1"/>
                <w:sz w:val="24"/>
                <w:szCs w:val="24"/>
              </w:rPr>
              <w:t xml:space="preserve">Do you agree </w:t>
            </w:r>
            <w:r w:rsidRPr="00710D6E">
              <w:rPr>
                <w:rFonts w:eastAsia="Calibri"/>
                <w:color w:val="000000" w:themeColor="text1"/>
                <w:sz w:val="24"/>
                <w:szCs w:val="24"/>
              </w:rPr>
              <w:t xml:space="preserve">or disagree that it is practical to </w:t>
            </w:r>
            <w:r w:rsidRPr="00094DD4">
              <w:rPr>
                <w:rFonts w:eastAsia="Calibri"/>
                <w:color w:val="000000" w:themeColor="text1"/>
                <w:sz w:val="24"/>
                <w:szCs w:val="24"/>
              </w:rPr>
              <w:t xml:space="preserve">include </w:t>
            </w:r>
            <w:r w:rsidRPr="00BD127F">
              <w:rPr>
                <w:rFonts w:eastAsia="Calibri"/>
                <w:i/>
                <w:iCs/>
                <w:color w:val="000000" w:themeColor="text1"/>
                <w:sz w:val="24"/>
                <w:szCs w:val="24"/>
              </w:rPr>
              <w:t xml:space="preserve">bladder cancer diagnosed as caused by exposures faced in occupational firefighting </w:t>
            </w:r>
            <w:r w:rsidRPr="00BD127F">
              <w:rPr>
                <w:rFonts w:eastAsia="Calibri"/>
                <w:color w:val="000000" w:themeColor="text1"/>
                <w:sz w:val="24"/>
                <w:szCs w:val="24"/>
              </w:rPr>
              <w:t>in Schedule 2?</w:t>
            </w:r>
            <w:r w:rsidRPr="00BD127F">
              <w:rPr>
                <w:rFonts w:eastAsia="Calibri"/>
                <w:i/>
                <w:iCs/>
                <w:color w:val="000000" w:themeColor="text1"/>
                <w:sz w:val="24"/>
                <w:szCs w:val="24"/>
              </w:rPr>
              <w:t xml:space="preserve"> </w:t>
            </w:r>
            <w:r w:rsidRPr="00710D6E">
              <w:rPr>
                <w:rFonts w:eastAsia="Calibri"/>
                <w:color w:val="000000" w:themeColor="text1"/>
                <w:sz w:val="24"/>
                <w:szCs w:val="24"/>
              </w:rPr>
              <w:t xml:space="preserve"> Please provide reasons for your view. This can refer to the practicality of making a claim or the practicality of managing such</w:t>
            </w:r>
            <w:r>
              <w:rPr>
                <w:rFonts w:eastAsia="Calibri"/>
                <w:color w:val="000000" w:themeColor="text1"/>
                <w:sz w:val="24"/>
                <w:szCs w:val="24"/>
              </w:rPr>
              <w:t xml:space="preserve"> claims.</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BD127F" w:rsidRPr="007725E8" w14:paraId="3B3F53DF" w14:textId="77777777" w:rsidTr="00967C91">
              <w:trPr>
                <w:trHeight w:val="347"/>
              </w:trPr>
              <w:tc>
                <w:tcPr>
                  <w:tcW w:w="8250" w:type="dxa"/>
                  <w:shd w:val="clear" w:color="auto" w:fill="F2F2F2" w:themeFill="background1" w:themeFillShade="F2"/>
                </w:tcPr>
                <w:p w14:paraId="79A0CEC7" w14:textId="77777777" w:rsidR="00BD127F" w:rsidRDefault="00BD127F" w:rsidP="00967C91">
                  <w:pPr>
                    <w:spacing w:before="120" w:after="120"/>
                    <w:rPr>
                      <w:szCs w:val="20"/>
                    </w:rPr>
                  </w:pPr>
                  <w:r>
                    <w:rPr>
                      <w:szCs w:val="20"/>
                    </w:rPr>
                    <w:t>[insert response here]</w:t>
                  </w:r>
                </w:p>
                <w:p w14:paraId="292994D4" w14:textId="77777777" w:rsidR="00BD127F" w:rsidRPr="007725E8" w:rsidRDefault="00BD127F" w:rsidP="00967C91">
                  <w:pPr>
                    <w:spacing w:before="120" w:after="120"/>
                    <w:rPr>
                      <w:szCs w:val="20"/>
                    </w:rPr>
                  </w:pPr>
                </w:p>
              </w:tc>
            </w:tr>
          </w:tbl>
          <w:p w14:paraId="07815719" w14:textId="77777777" w:rsidR="00BD127F" w:rsidRPr="001618B1" w:rsidRDefault="00BD127F" w:rsidP="00967C91">
            <w:pPr>
              <w:pStyle w:val="ListParagraph"/>
              <w:spacing w:after="120" w:line="257" w:lineRule="auto"/>
              <w:ind w:left="714"/>
              <w:contextualSpacing w:val="0"/>
              <w:rPr>
                <w:rFonts w:eastAsiaTheme="minorEastAsia" w:cstheme="minorHAnsi"/>
                <w:color w:val="000000" w:themeColor="text1"/>
                <w:sz w:val="24"/>
                <w:szCs w:val="24"/>
              </w:rPr>
            </w:pPr>
          </w:p>
        </w:tc>
      </w:tr>
      <w:tr w:rsidR="00BD127F" w14:paraId="4FFB4C6B" w14:textId="77777777" w:rsidTr="00967C91">
        <w:tc>
          <w:tcPr>
            <w:tcW w:w="9016" w:type="dxa"/>
          </w:tcPr>
          <w:p w14:paraId="2E879953" w14:textId="72BE4547" w:rsidR="00BD127F" w:rsidRPr="00710D6E" w:rsidRDefault="00BD127F" w:rsidP="00967C91">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14</w:t>
            </w:r>
            <w:r w:rsidRPr="00710D6E">
              <w:rPr>
                <w:rFonts w:eastAsia="Calibri"/>
                <w:b/>
                <w:bCs/>
                <w:color w:val="006272"/>
                <w:sz w:val="24"/>
                <w:szCs w:val="24"/>
              </w:rPr>
              <w:t>.</w:t>
            </w:r>
            <w:r>
              <w:rPr>
                <w:rFonts w:eastAsia="Calibri"/>
                <w:b/>
                <w:bCs/>
                <w:color w:val="006272"/>
                <w:sz w:val="24"/>
                <w:szCs w:val="24"/>
              </w:rPr>
              <w:t>3</w:t>
            </w:r>
          </w:p>
          <w:p w14:paraId="2311DEB2" w14:textId="752627A6" w:rsidR="00BD127F" w:rsidRPr="00A57381" w:rsidRDefault="00BD127F" w:rsidP="00967C91">
            <w:pPr>
              <w:spacing w:before="120" w:after="120"/>
              <w:ind w:left="316"/>
              <w:rPr>
                <w:rFonts w:eastAsiaTheme="minorEastAsia"/>
                <w:color w:val="000000" w:themeColor="text1"/>
                <w:sz w:val="24"/>
                <w:szCs w:val="24"/>
              </w:rPr>
            </w:pPr>
            <w:r w:rsidRPr="00710D6E">
              <w:rPr>
                <w:rFonts w:eastAsia="Calibri"/>
                <w:color w:val="000000" w:themeColor="text1"/>
                <w:sz w:val="24"/>
                <w:szCs w:val="24"/>
              </w:rPr>
              <w:t xml:space="preserve">How </w:t>
            </w:r>
            <w:r w:rsidRPr="00A37065">
              <w:rPr>
                <w:rFonts w:eastAsia="Calibri"/>
                <w:color w:val="000000" w:themeColor="text1"/>
                <w:sz w:val="24"/>
                <w:szCs w:val="24"/>
              </w:rPr>
              <w:t xml:space="preserve">could </w:t>
            </w:r>
            <w:r w:rsidRPr="00622915">
              <w:rPr>
                <w:rFonts w:eastAsia="Calibri"/>
                <w:color w:val="000000" w:themeColor="text1"/>
                <w:sz w:val="24"/>
                <w:szCs w:val="24"/>
              </w:rPr>
              <w:t xml:space="preserve">amending </w:t>
            </w:r>
            <w:r w:rsidRPr="00BD127F">
              <w:rPr>
                <w:rFonts w:eastAsia="Calibri"/>
                <w:color w:val="000000" w:themeColor="text1"/>
                <w:sz w:val="24"/>
                <w:szCs w:val="24"/>
              </w:rPr>
              <w:t xml:space="preserve">entry 2 to include </w:t>
            </w:r>
            <w:r w:rsidRPr="00082E2F">
              <w:rPr>
                <w:rFonts w:eastAsia="Calibri"/>
                <w:i/>
                <w:iCs/>
                <w:color w:val="000000" w:themeColor="text1"/>
                <w:sz w:val="24"/>
                <w:szCs w:val="24"/>
              </w:rPr>
              <w:t>bladder cancer diagnosed as caused by exposures faced in occupational firefighting</w:t>
            </w:r>
            <w:r w:rsidRPr="00BD127F">
              <w:rPr>
                <w:rFonts w:eastAsia="Calibri"/>
                <w:color w:val="000000" w:themeColor="text1"/>
                <w:sz w:val="24"/>
                <w:szCs w:val="24"/>
              </w:rPr>
              <w:t xml:space="preserve"> </w:t>
            </w:r>
            <w:r w:rsidRPr="00A37065">
              <w:rPr>
                <w:rFonts w:eastAsia="Calibri"/>
                <w:color w:val="000000" w:themeColor="text1"/>
                <w:sz w:val="24"/>
                <w:szCs w:val="24"/>
              </w:rPr>
              <w:t xml:space="preserve">in Schedule 2 impact on different occupations and/or affect awareness of the occupational exposure risks faced by Aotearoa </w:t>
            </w:r>
            <w:r w:rsidRPr="00710D6E">
              <w:rPr>
                <w:rFonts w:eastAsia="Calibri"/>
                <w:color w:val="000000" w:themeColor="text1"/>
                <w:sz w:val="24"/>
                <w:szCs w:val="24"/>
              </w:rPr>
              <w:t>New Zealand’s workforce?</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BD127F" w:rsidRPr="007725E8" w14:paraId="21E5C5D4" w14:textId="77777777" w:rsidTr="00967C91">
              <w:trPr>
                <w:trHeight w:val="347"/>
              </w:trPr>
              <w:tc>
                <w:tcPr>
                  <w:tcW w:w="8250" w:type="dxa"/>
                  <w:shd w:val="clear" w:color="auto" w:fill="F2F2F2" w:themeFill="background1" w:themeFillShade="F2"/>
                </w:tcPr>
                <w:p w14:paraId="7F990876" w14:textId="77777777" w:rsidR="00BD127F" w:rsidRDefault="00BD127F" w:rsidP="00967C91">
                  <w:pPr>
                    <w:spacing w:before="120" w:after="120"/>
                    <w:rPr>
                      <w:szCs w:val="20"/>
                    </w:rPr>
                  </w:pPr>
                  <w:r>
                    <w:rPr>
                      <w:szCs w:val="20"/>
                    </w:rPr>
                    <w:t>[insert response here]</w:t>
                  </w:r>
                </w:p>
                <w:p w14:paraId="2CE680BE" w14:textId="77777777" w:rsidR="00BD127F" w:rsidRPr="007725E8" w:rsidRDefault="00BD127F" w:rsidP="00967C91">
                  <w:pPr>
                    <w:spacing w:before="120" w:after="120"/>
                    <w:rPr>
                      <w:szCs w:val="20"/>
                    </w:rPr>
                  </w:pPr>
                </w:p>
              </w:tc>
            </w:tr>
          </w:tbl>
          <w:p w14:paraId="06E31077" w14:textId="77777777" w:rsidR="00BD127F" w:rsidRDefault="00BD127F" w:rsidP="00967C91"/>
        </w:tc>
      </w:tr>
    </w:tbl>
    <w:p w14:paraId="38A6D7CB" w14:textId="77777777" w:rsidR="00BD127F" w:rsidRDefault="00BD127F" w:rsidP="00F04A5D"/>
    <w:p w14:paraId="5A1CABAD" w14:textId="77777777" w:rsidR="00D8074E" w:rsidRDefault="00D8074E">
      <w:pPr>
        <w:rPr>
          <w:rFonts w:eastAsiaTheme="majorEastAsia" w:cstheme="minorHAnsi"/>
          <w:b/>
          <w:bCs/>
          <w:color w:val="006272"/>
          <w:sz w:val="28"/>
          <w:szCs w:val="28"/>
        </w:rPr>
      </w:pPr>
      <w:r>
        <w:rPr>
          <w:rFonts w:cstheme="minorHAnsi"/>
          <w:b/>
          <w:bCs/>
          <w:color w:val="006272"/>
          <w:sz w:val="28"/>
          <w:szCs w:val="28"/>
        </w:rPr>
        <w:br w:type="page"/>
      </w:r>
    </w:p>
    <w:p w14:paraId="39A19FC4" w14:textId="77777777" w:rsidR="00D8074E" w:rsidRDefault="00D8074E" w:rsidP="00D8074E">
      <w:pPr>
        <w:pStyle w:val="Heading3"/>
        <w:rPr>
          <w:rFonts w:asciiTheme="minorHAnsi" w:hAnsiTheme="minorHAnsi" w:cstheme="minorHAnsi"/>
          <w:b/>
          <w:bCs/>
          <w:color w:val="006272"/>
          <w:sz w:val="28"/>
          <w:szCs w:val="28"/>
        </w:rPr>
      </w:pPr>
    </w:p>
    <w:p w14:paraId="645C16B3" w14:textId="41CEA9F7" w:rsidR="00D8074E" w:rsidRPr="00FA157E" w:rsidRDefault="00D8074E" w:rsidP="00D8074E">
      <w:pPr>
        <w:pStyle w:val="Heading3"/>
        <w:rPr>
          <w:rFonts w:asciiTheme="minorHAnsi" w:hAnsiTheme="minorHAnsi" w:cstheme="minorHAnsi"/>
          <w:b/>
          <w:bCs/>
          <w:color w:val="006272"/>
          <w:sz w:val="28"/>
          <w:szCs w:val="28"/>
        </w:rPr>
      </w:pPr>
      <w:r>
        <w:rPr>
          <w:rFonts w:asciiTheme="minorHAnsi" w:hAnsiTheme="minorHAnsi" w:cstheme="minorHAnsi"/>
          <w:b/>
          <w:bCs/>
          <w:color w:val="006272"/>
          <w:sz w:val="28"/>
          <w:szCs w:val="28"/>
        </w:rPr>
        <w:t>Inclusion of an occupation and process</w:t>
      </w:r>
    </w:p>
    <w:tbl>
      <w:tblPr>
        <w:tblStyle w:val="TableGrid"/>
        <w:tblW w:w="9016" w:type="dxa"/>
        <w:tblLayout w:type="fixed"/>
        <w:tblLook w:val="04A0" w:firstRow="1" w:lastRow="0" w:firstColumn="1" w:lastColumn="0" w:noHBand="0" w:noVBand="1"/>
      </w:tblPr>
      <w:tblGrid>
        <w:gridCol w:w="9016"/>
      </w:tblGrid>
      <w:tr w:rsidR="00D8074E" w:rsidRPr="009E0F0E" w14:paraId="012A0F47" w14:textId="77777777" w:rsidTr="00001A6D">
        <w:tc>
          <w:tcPr>
            <w:tcW w:w="9016" w:type="dxa"/>
            <w:hideMark/>
          </w:tcPr>
          <w:p w14:paraId="3BDFB642" w14:textId="37271772" w:rsidR="00D8074E" w:rsidRPr="00710D6E" w:rsidRDefault="00D8074E" w:rsidP="00001A6D">
            <w:pPr>
              <w:spacing w:before="120" w:after="120"/>
              <w:ind w:left="316"/>
              <w:rPr>
                <w:rFonts w:eastAsia="Calibri"/>
                <w:b/>
                <w:bCs/>
                <w:color w:val="006272"/>
                <w:sz w:val="24"/>
                <w:szCs w:val="24"/>
              </w:rPr>
            </w:pPr>
            <w:r w:rsidRPr="00710D6E">
              <w:rPr>
                <w:rFonts w:eastAsia="Calibri"/>
                <w:b/>
                <w:bCs/>
                <w:color w:val="006272"/>
                <w:sz w:val="24"/>
                <w:szCs w:val="24"/>
              </w:rPr>
              <w:t>Question 5.</w:t>
            </w:r>
            <w:r>
              <w:rPr>
                <w:rFonts w:eastAsia="Calibri"/>
                <w:b/>
                <w:bCs/>
                <w:color w:val="006272"/>
                <w:sz w:val="24"/>
                <w:szCs w:val="24"/>
              </w:rPr>
              <w:t>15</w:t>
            </w:r>
            <w:r w:rsidRPr="00710D6E">
              <w:rPr>
                <w:rFonts w:eastAsia="Calibri"/>
                <w:b/>
                <w:bCs/>
                <w:color w:val="006272"/>
                <w:sz w:val="24"/>
                <w:szCs w:val="24"/>
              </w:rPr>
              <w:t>.1</w:t>
            </w:r>
          </w:p>
          <w:p w14:paraId="105FC4AA" w14:textId="52836B9C" w:rsidR="00D8074E" w:rsidRPr="00A57381" w:rsidRDefault="00CD014B" w:rsidP="00001A6D">
            <w:pPr>
              <w:spacing w:before="120" w:after="120"/>
              <w:ind w:left="316"/>
              <w:rPr>
                <w:rFonts w:eastAsiaTheme="minorEastAsia"/>
                <w:color w:val="000000" w:themeColor="text1"/>
                <w:sz w:val="24"/>
                <w:szCs w:val="24"/>
              </w:rPr>
            </w:pPr>
            <w:r>
              <w:rPr>
                <w:rFonts w:eastAsia="Calibri"/>
                <w:color w:val="000000" w:themeColor="text1"/>
                <w:sz w:val="24"/>
                <w:szCs w:val="24"/>
              </w:rPr>
              <w:t>If</w:t>
            </w:r>
            <w:r w:rsidR="00D8074E" w:rsidRPr="00A57381">
              <w:rPr>
                <w:rFonts w:eastAsia="Calibri"/>
                <w:color w:val="000000" w:themeColor="text1"/>
                <w:sz w:val="24"/>
                <w:szCs w:val="24"/>
              </w:rPr>
              <w:t xml:space="preserve"> </w:t>
            </w:r>
            <w:r w:rsidRPr="00CD014B">
              <w:rPr>
                <w:rFonts w:eastAsia="Calibri"/>
                <w:i/>
                <w:iCs/>
                <w:color w:val="000000" w:themeColor="text1"/>
                <w:sz w:val="24"/>
                <w:szCs w:val="24"/>
              </w:rPr>
              <w:t>ocular melanoma diagnosed as caused by occupational welding</w:t>
            </w:r>
            <w:r w:rsidRPr="00CD014B">
              <w:rPr>
                <w:rFonts w:eastAsia="Calibri"/>
                <w:color w:val="000000" w:themeColor="text1"/>
                <w:sz w:val="24"/>
                <w:szCs w:val="24"/>
              </w:rPr>
              <w:t xml:space="preserve"> and/or </w:t>
            </w:r>
            <w:r w:rsidRPr="00CD014B">
              <w:rPr>
                <w:rFonts w:eastAsia="Calibri"/>
                <w:i/>
                <w:iCs/>
                <w:color w:val="000000" w:themeColor="text1"/>
                <w:sz w:val="24"/>
                <w:szCs w:val="24"/>
              </w:rPr>
              <w:t>bladder cancer and mesothelioma diagnosed as caused by exposures faced in occupational firefighting</w:t>
            </w:r>
            <w:r w:rsidRPr="00CD014B">
              <w:rPr>
                <w:rFonts w:eastAsia="Calibri"/>
                <w:color w:val="000000" w:themeColor="text1"/>
                <w:sz w:val="24"/>
                <w:szCs w:val="24"/>
              </w:rPr>
              <w:t xml:space="preserve"> were included in Schedule 2, these would be the first entries that specify a process and occupation (respectively) rather than an agent, dust, compound, substance, radiation, or thing. How do you think this would affect access to AC Scheme cover for people working in Aotearoa New Zealand? </w:t>
            </w:r>
            <w:r w:rsidR="00D8074E" w:rsidRPr="00710D6E">
              <w:rPr>
                <w:rFonts w:eastAsia="Calibri"/>
                <w:color w:val="000000" w:themeColor="text1"/>
                <w:sz w:val="24"/>
                <w:szCs w:val="24"/>
              </w:rPr>
              <w:t>Please provide reasons for your view.</w:t>
            </w:r>
          </w:p>
          <w:tbl>
            <w:tblPr>
              <w:tblStyle w:val="TableGrid"/>
              <w:tblW w:w="825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ayout w:type="fixed"/>
              <w:tblLook w:val="04A0" w:firstRow="1" w:lastRow="0" w:firstColumn="1" w:lastColumn="0" w:noHBand="0" w:noVBand="1"/>
            </w:tblPr>
            <w:tblGrid>
              <w:gridCol w:w="8250"/>
            </w:tblGrid>
            <w:tr w:rsidR="00D8074E" w:rsidRPr="007725E8" w14:paraId="09EE0008" w14:textId="77777777" w:rsidTr="00001A6D">
              <w:trPr>
                <w:trHeight w:val="347"/>
              </w:trPr>
              <w:tc>
                <w:tcPr>
                  <w:tcW w:w="8250" w:type="dxa"/>
                  <w:shd w:val="clear" w:color="auto" w:fill="F2F2F2" w:themeFill="background1" w:themeFillShade="F2"/>
                </w:tcPr>
                <w:p w14:paraId="45087A8F" w14:textId="77777777" w:rsidR="00D8074E" w:rsidRDefault="00D8074E" w:rsidP="00001A6D">
                  <w:pPr>
                    <w:spacing w:before="120" w:after="120"/>
                    <w:rPr>
                      <w:szCs w:val="20"/>
                    </w:rPr>
                  </w:pPr>
                  <w:r>
                    <w:rPr>
                      <w:szCs w:val="20"/>
                    </w:rPr>
                    <w:t>[insert response here]</w:t>
                  </w:r>
                </w:p>
                <w:p w14:paraId="7152A0C1" w14:textId="77777777" w:rsidR="00D8074E" w:rsidRPr="007725E8" w:rsidRDefault="00D8074E" w:rsidP="00001A6D">
                  <w:pPr>
                    <w:spacing w:before="120" w:after="120"/>
                    <w:rPr>
                      <w:szCs w:val="20"/>
                    </w:rPr>
                  </w:pPr>
                </w:p>
              </w:tc>
            </w:tr>
          </w:tbl>
          <w:p w14:paraId="0A83E663" w14:textId="77777777" w:rsidR="00D8074E" w:rsidRPr="006134C6" w:rsidRDefault="00D8074E" w:rsidP="00001A6D">
            <w:pPr>
              <w:pStyle w:val="ListParagraph"/>
              <w:spacing w:after="120"/>
              <w:ind w:left="714"/>
              <w:contextualSpacing w:val="0"/>
              <w:rPr>
                <w:rFonts w:eastAsiaTheme="minorEastAsia"/>
                <w:color w:val="000000" w:themeColor="text1"/>
                <w:sz w:val="24"/>
                <w:szCs w:val="24"/>
              </w:rPr>
            </w:pPr>
          </w:p>
        </w:tc>
      </w:tr>
    </w:tbl>
    <w:p w14:paraId="7CBD9D55" w14:textId="77777777" w:rsidR="00D8074E" w:rsidRPr="00F04A5D" w:rsidRDefault="00D8074E" w:rsidP="00F04A5D"/>
    <w:sectPr w:rsidR="00D8074E" w:rsidRPr="00F04A5D" w:rsidSect="00F53F50">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7F03" w14:textId="77777777" w:rsidR="00790405" w:rsidRDefault="00790405" w:rsidP="00790405">
      <w:pPr>
        <w:spacing w:after="0" w:line="240" w:lineRule="auto"/>
      </w:pPr>
      <w:r>
        <w:separator/>
      </w:r>
    </w:p>
  </w:endnote>
  <w:endnote w:type="continuationSeparator" w:id="0">
    <w:p w14:paraId="665BA28C" w14:textId="77777777" w:rsidR="00790405" w:rsidRDefault="00790405" w:rsidP="0079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3F11" w14:textId="77777777" w:rsidR="00790405" w:rsidRDefault="00790405" w:rsidP="00790405">
      <w:pPr>
        <w:spacing w:after="0" w:line="240" w:lineRule="auto"/>
      </w:pPr>
      <w:r>
        <w:separator/>
      </w:r>
    </w:p>
  </w:footnote>
  <w:footnote w:type="continuationSeparator" w:id="0">
    <w:p w14:paraId="039BDB51" w14:textId="77777777" w:rsidR="00790405" w:rsidRDefault="00790405" w:rsidP="00790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47D0" w14:textId="56E5C501" w:rsidR="00790405" w:rsidRPr="0075192C" w:rsidRDefault="00F53F50" w:rsidP="00790405">
    <w:pPr>
      <w:pStyle w:val="Header"/>
      <w:rPr>
        <w:color w:val="FFFFFF" w:themeColor="background1"/>
        <w:szCs w:val="20"/>
      </w:rPr>
    </w:pPr>
    <w:r w:rsidRPr="00B62DC4">
      <w:rPr>
        <w:noProof/>
        <w:color w:val="FFFFFF" w:themeColor="background1"/>
        <w:sz w:val="16"/>
        <w:szCs w:val="16"/>
        <w:lang w:eastAsia="en-NZ"/>
      </w:rPr>
      <mc:AlternateContent>
        <mc:Choice Requires="wps">
          <w:drawing>
            <wp:anchor distT="0" distB="0" distL="114300" distR="114300" simplePos="0" relativeHeight="251659264" behindDoc="1" locked="0" layoutInCell="1" allowOverlap="1" wp14:anchorId="63D72ACD" wp14:editId="0C2D69D4">
              <wp:simplePos x="0" y="0"/>
              <wp:positionH relativeFrom="page">
                <wp:align>left</wp:align>
              </wp:positionH>
              <wp:positionV relativeFrom="paragraph">
                <wp:posOffset>-447675</wp:posOffset>
              </wp:positionV>
              <wp:extent cx="7660419" cy="1057524"/>
              <wp:effectExtent l="0" t="0" r="0" b="9525"/>
              <wp:wrapNone/>
              <wp:docPr id="144" name="Rectangle 144"/>
              <wp:cNvGraphicFramePr/>
              <a:graphic xmlns:a="http://schemas.openxmlformats.org/drawingml/2006/main">
                <a:graphicData uri="http://schemas.microsoft.com/office/word/2010/wordprocessingShape">
                  <wps:wsp>
                    <wps:cNvSpPr/>
                    <wps:spPr>
                      <a:xfrm>
                        <a:off x="0" y="0"/>
                        <a:ext cx="7660419" cy="1057524"/>
                      </a:xfrm>
                      <a:prstGeom prst="rect">
                        <a:avLst/>
                      </a:prstGeom>
                      <a:gradFill flip="none" rotWithShape="1">
                        <a:gsLst>
                          <a:gs pos="0">
                            <a:srgbClr val="006272">
                              <a:shade val="30000"/>
                              <a:satMod val="115000"/>
                            </a:srgbClr>
                          </a:gs>
                          <a:gs pos="50000">
                            <a:srgbClr val="006272">
                              <a:shade val="67500"/>
                              <a:satMod val="115000"/>
                            </a:srgbClr>
                          </a:gs>
                          <a:gs pos="100000">
                            <a:srgbClr val="006272">
                              <a:shade val="100000"/>
                              <a:satMod val="115000"/>
                            </a:srgbClr>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F7DBB" id="Rectangle 144" o:spid="_x0000_s1026" style="position:absolute;margin-left:0;margin-top:-35.25pt;width:603.2pt;height:8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" fillcolor="#003944" stroked="f" strokeweight="1pt">
              <v:fill color2="#00687b" rotate="t" focusposition="1,1" focussize="" colors="0 #003944;.5 #005666;1 #00687b" focus="100%" type="gradientRadial"/>
              <w10:wrap anchorx="page"/>
            </v:rect>
          </w:pict>
        </mc:Fallback>
      </mc:AlternateContent>
    </w:r>
    <w:r w:rsidR="00790405" w:rsidRPr="00B62DC4">
      <w:rPr>
        <w:color w:val="FFFFFF" w:themeColor="background1"/>
        <w:sz w:val="16"/>
        <w:szCs w:val="16"/>
      </w:rPr>
      <w:t>CONSULTATION SUBMISSION FORM 2024</w:t>
    </w:r>
  </w:p>
  <w:p w14:paraId="0938C983" w14:textId="5176D568" w:rsidR="00790405" w:rsidRPr="002A1321" w:rsidRDefault="00790405" w:rsidP="00790405">
    <w:pPr>
      <w:pStyle w:val="Header"/>
      <w:rPr>
        <w:b/>
        <w:color w:val="FFFFFF" w:themeColor="background1"/>
        <w:sz w:val="16"/>
        <w:szCs w:val="16"/>
      </w:rPr>
    </w:pPr>
  </w:p>
  <w:p w14:paraId="62975CFC" w14:textId="1E7CED36" w:rsidR="00790405" w:rsidRPr="002A1321" w:rsidRDefault="00F53F50" w:rsidP="00790405">
    <w:pPr>
      <w:pStyle w:val="Header"/>
      <w:rPr>
        <w:b/>
        <w:color w:val="FFFFFF" w:themeColor="background1"/>
        <w:sz w:val="26"/>
        <w:szCs w:val="26"/>
      </w:rPr>
    </w:pPr>
    <w:r>
      <w:rPr>
        <w:b/>
        <w:color w:val="FFFFFF" w:themeColor="background1"/>
        <w:sz w:val="26"/>
        <w:szCs w:val="26"/>
      </w:rPr>
      <w:t xml:space="preserve">Submitter information </w:t>
    </w:r>
  </w:p>
  <w:p w14:paraId="589D1F29" w14:textId="442B342C" w:rsidR="00790405" w:rsidRDefault="00790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D20B" w14:textId="77777777" w:rsidR="00F53F50" w:rsidRPr="0075192C" w:rsidRDefault="00F53F50" w:rsidP="00F53F50">
    <w:pPr>
      <w:pStyle w:val="Header"/>
      <w:rPr>
        <w:color w:val="FFFFFF" w:themeColor="background1"/>
        <w:szCs w:val="20"/>
      </w:rPr>
    </w:pPr>
    <w:r w:rsidRPr="00B62DC4">
      <w:rPr>
        <w:noProof/>
        <w:color w:val="FFFFFF" w:themeColor="background1"/>
        <w:sz w:val="16"/>
        <w:szCs w:val="16"/>
        <w:lang w:eastAsia="en-NZ"/>
      </w:rPr>
      <mc:AlternateContent>
        <mc:Choice Requires="wps">
          <w:drawing>
            <wp:anchor distT="0" distB="0" distL="114300" distR="114300" simplePos="0" relativeHeight="251661312" behindDoc="1" locked="0" layoutInCell="1" allowOverlap="1" wp14:anchorId="1227BCCF" wp14:editId="198307D3">
              <wp:simplePos x="0" y="0"/>
              <wp:positionH relativeFrom="page">
                <wp:align>right</wp:align>
              </wp:positionH>
              <wp:positionV relativeFrom="paragraph">
                <wp:posOffset>-447675</wp:posOffset>
              </wp:positionV>
              <wp:extent cx="7660419" cy="1057524"/>
              <wp:effectExtent l="0" t="0" r="0" b="9525"/>
              <wp:wrapNone/>
              <wp:docPr id="1080565976" name="Rectangle 1080565976"/>
              <wp:cNvGraphicFramePr/>
              <a:graphic xmlns:a="http://schemas.openxmlformats.org/drawingml/2006/main">
                <a:graphicData uri="http://schemas.microsoft.com/office/word/2010/wordprocessingShape">
                  <wps:wsp>
                    <wps:cNvSpPr/>
                    <wps:spPr>
                      <a:xfrm>
                        <a:off x="0" y="0"/>
                        <a:ext cx="7660419" cy="1057524"/>
                      </a:xfrm>
                      <a:prstGeom prst="rect">
                        <a:avLst/>
                      </a:prstGeom>
                      <a:gradFill flip="none" rotWithShape="1">
                        <a:gsLst>
                          <a:gs pos="0">
                            <a:srgbClr val="006272">
                              <a:shade val="30000"/>
                              <a:satMod val="115000"/>
                            </a:srgbClr>
                          </a:gs>
                          <a:gs pos="50000">
                            <a:srgbClr val="006272">
                              <a:shade val="67500"/>
                              <a:satMod val="115000"/>
                            </a:srgbClr>
                          </a:gs>
                          <a:gs pos="100000">
                            <a:srgbClr val="006272">
                              <a:shade val="100000"/>
                              <a:satMod val="115000"/>
                            </a:srgbClr>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1D315" id="Rectangle 1080565976" o:spid="_x0000_s1026" style="position:absolute;margin-left:552pt;margin-top:-35.25pt;width:603.2pt;height:83.2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" fillcolor="#003944" stroked="f" strokeweight="1pt">
              <v:fill color2="#00687b" rotate="t" focusposition="1,1" focussize="" colors="0 #003944;.5 #005666;1 #00687b" focus="100%" type="gradientRadial"/>
              <w10:wrap anchorx="page"/>
            </v:rect>
          </w:pict>
        </mc:Fallback>
      </mc:AlternateContent>
    </w:r>
    <w:r w:rsidRPr="00B62DC4">
      <w:rPr>
        <w:color w:val="FFFFFF" w:themeColor="background1"/>
        <w:sz w:val="16"/>
        <w:szCs w:val="16"/>
      </w:rPr>
      <w:t>CONSULTATION SUBMISSION FORM 2024</w:t>
    </w:r>
  </w:p>
  <w:p w14:paraId="5848EB7A" w14:textId="77777777" w:rsidR="00F53F50" w:rsidRPr="002A1321" w:rsidRDefault="00F53F50" w:rsidP="00F53F50">
    <w:pPr>
      <w:pStyle w:val="Header"/>
      <w:rPr>
        <w:b/>
        <w:color w:val="FFFFFF" w:themeColor="background1"/>
        <w:sz w:val="16"/>
        <w:szCs w:val="16"/>
      </w:rPr>
    </w:pPr>
  </w:p>
  <w:p w14:paraId="007E8E5A" w14:textId="77777777" w:rsidR="00F53F50" w:rsidRPr="002A1321" w:rsidRDefault="00F53F50" w:rsidP="00F53F50">
    <w:pPr>
      <w:pStyle w:val="Header"/>
      <w:rPr>
        <w:b/>
        <w:color w:val="FFFFFF" w:themeColor="background1"/>
        <w:sz w:val="26"/>
        <w:szCs w:val="26"/>
      </w:rPr>
    </w:pPr>
    <w:r>
      <w:rPr>
        <w:b/>
        <w:color w:val="FFFFFF" w:themeColor="background1"/>
        <w:sz w:val="26"/>
        <w:szCs w:val="26"/>
      </w:rPr>
      <w:t>How to submit this form</w:t>
    </w:r>
  </w:p>
  <w:p w14:paraId="3838B20E" w14:textId="7DD79656" w:rsidR="00F53F50" w:rsidRDefault="00F53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90637"/>
    <w:multiLevelType w:val="hybridMultilevel"/>
    <w:tmpl w:val="3E70C1AA"/>
    <w:lvl w:ilvl="0" w:tplc="1409000F">
      <w:start w:val="1"/>
      <w:numFmt w:val="decimal"/>
      <w:lvlText w:val="%1."/>
      <w:lvlJc w:val="left"/>
      <w:pPr>
        <w:ind w:left="720" w:hanging="360"/>
      </w:pPr>
    </w:lvl>
    <w:lvl w:ilvl="1" w:tplc="14090013">
      <w:start w:val="1"/>
      <w:numFmt w:val="upp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5267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05"/>
    <w:rsid w:val="00051537"/>
    <w:rsid w:val="00082E2F"/>
    <w:rsid w:val="00094DD4"/>
    <w:rsid w:val="000B7BAF"/>
    <w:rsid w:val="00155EA5"/>
    <w:rsid w:val="00262BAC"/>
    <w:rsid w:val="00565CF1"/>
    <w:rsid w:val="00586B88"/>
    <w:rsid w:val="00622915"/>
    <w:rsid w:val="00650F5E"/>
    <w:rsid w:val="00706BCF"/>
    <w:rsid w:val="00710D6E"/>
    <w:rsid w:val="00711947"/>
    <w:rsid w:val="00767577"/>
    <w:rsid w:val="00790405"/>
    <w:rsid w:val="00843495"/>
    <w:rsid w:val="009913C8"/>
    <w:rsid w:val="00A37065"/>
    <w:rsid w:val="00A4221C"/>
    <w:rsid w:val="00AF52CE"/>
    <w:rsid w:val="00B10635"/>
    <w:rsid w:val="00B64AAD"/>
    <w:rsid w:val="00BA1204"/>
    <w:rsid w:val="00BB77AA"/>
    <w:rsid w:val="00BD127F"/>
    <w:rsid w:val="00BD35E7"/>
    <w:rsid w:val="00C04BA0"/>
    <w:rsid w:val="00C052B8"/>
    <w:rsid w:val="00CD014B"/>
    <w:rsid w:val="00D07FB6"/>
    <w:rsid w:val="00D8074E"/>
    <w:rsid w:val="00F04A5D"/>
    <w:rsid w:val="00F429C0"/>
    <w:rsid w:val="00F53F50"/>
    <w:rsid w:val="00FA15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994036"/>
  <w15:chartTrackingRefBased/>
  <w15:docId w15:val="{DB827DD0-B061-49B7-B0EF-0BEAA9E5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04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4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405"/>
  </w:style>
  <w:style w:type="paragraph" w:styleId="Footer">
    <w:name w:val="footer"/>
    <w:basedOn w:val="Normal"/>
    <w:link w:val="FooterChar"/>
    <w:uiPriority w:val="99"/>
    <w:unhideWhenUsed/>
    <w:rsid w:val="00790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405"/>
  </w:style>
  <w:style w:type="character" w:customStyle="1" w:styleId="Heading1Char">
    <w:name w:val="Heading 1 Char"/>
    <w:basedOn w:val="DefaultParagraphFont"/>
    <w:link w:val="Heading1"/>
    <w:uiPriority w:val="9"/>
    <w:rsid w:val="007904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0405"/>
    <w:rPr>
      <w:rFonts w:asciiTheme="majorHAnsi" w:eastAsiaTheme="majorEastAsia" w:hAnsiTheme="majorHAnsi" w:cstheme="majorBidi"/>
      <w:color w:val="2F5496" w:themeColor="accent1" w:themeShade="BF"/>
      <w:sz w:val="26"/>
      <w:szCs w:val="26"/>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790405"/>
    <w:pPr>
      <w:ind w:left="720"/>
      <w:contextualSpacing/>
    </w:pPr>
  </w:style>
  <w:style w:type="character" w:styleId="Hyperlink">
    <w:name w:val="Hyperlink"/>
    <w:basedOn w:val="DefaultParagraphFont"/>
    <w:uiPriority w:val="99"/>
    <w:unhideWhenUsed/>
    <w:rsid w:val="00790405"/>
    <w:rPr>
      <w:color w:val="0563C1" w:themeColor="hyperlink"/>
      <w:u w:val="single"/>
    </w:rPr>
  </w:style>
  <w:style w:type="character" w:styleId="UnresolvedMention">
    <w:name w:val="Unresolved Mention"/>
    <w:basedOn w:val="DefaultParagraphFont"/>
    <w:uiPriority w:val="99"/>
    <w:semiHidden/>
    <w:unhideWhenUsed/>
    <w:rsid w:val="00790405"/>
    <w:rPr>
      <w:color w:val="605E5C"/>
      <w:shd w:val="clear" w:color="auto" w:fill="E1DFDD"/>
    </w:rPr>
  </w:style>
  <w:style w:type="table" w:styleId="TableGrid">
    <w:name w:val="Table Grid"/>
    <w:basedOn w:val="TableNormal"/>
    <w:uiPriority w:val="39"/>
    <w:rsid w:val="00F04A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F04A5D"/>
  </w:style>
  <w:style w:type="character" w:customStyle="1" w:styleId="Heading3Char">
    <w:name w:val="Heading 3 Char"/>
    <w:basedOn w:val="DefaultParagraphFont"/>
    <w:link w:val="Heading3"/>
    <w:uiPriority w:val="9"/>
    <w:rsid w:val="00F04A5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04A5D"/>
    <w:rPr>
      <w:sz w:val="16"/>
      <w:szCs w:val="16"/>
    </w:rPr>
  </w:style>
  <w:style w:type="paragraph" w:styleId="CommentText">
    <w:name w:val="annotation text"/>
    <w:basedOn w:val="Normal"/>
    <w:link w:val="CommentTextChar"/>
    <w:uiPriority w:val="99"/>
    <w:unhideWhenUsed/>
    <w:rsid w:val="00F04A5D"/>
    <w:pPr>
      <w:spacing w:after="200" w:line="240" w:lineRule="auto"/>
    </w:pPr>
    <w:rPr>
      <w:rFonts w:eastAsiaTheme="minorEastAsia"/>
      <w:kern w:val="0"/>
      <w:sz w:val="20"/>
      <w:szCs w:val="20"/>
      <w:lang w:eastAsia="ko-KR"/>
      <w14:ligatures w14:val="none"/>
    </w:rPr>
  </w:style>
  <w:style w:type="character" w:customStyle="1" w:styleId="CommentTextChar">
    <w:name w:val="Comment Text Char"/>
    <w:basedOn w:val="DefaultParagraphFont"/>
    <w:link w:val="CommentText"/>
    <w:uiPriority w:val="99"/>
    <w:rsid w:val="00F04A5D"/>
    <w:rPr>
      <w:rFonts w:eastAsiaTheme="minorEastAsia"/>
      <w:kern w:val="0"/>
      <w:sz w:val="20"/>
      <w:szCs w:val="2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ie.govt.nz" TargetMode="External"/><Relationship Id="rId3" Type="http://schemas.openxmlformats.org/officeDocument/2006/relationships/settings" Target="settings.xml"/><Relationship Id="rId7" Type="http://schemas.openxmlformats.org/officeDocument/2006/relationships/hyperlink" Target="mailto:ACregs@mbie.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17</Pages>
  <Words>2494</Words>
  <Characters>14221</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Seeking feedback on the proposed additions to schedule 2 of the Accident Compensation Act 2001</dc:title>
  <dc:subject/>
  <cp:keywords>MAKO ID 164037050</cp:keywords>
  <dc:description/>
  <cp:lastPrinted>2024-09-18T02:30:00Z</cp:lastPrinted>
  <dcterms:created xsi:type="dcterms:W3CDTF">2024-09-04T23:35:00Z</dcterms:created>
  <dcterms:modified xsi:type="dcterms:W3CDTF">2024-10-29T01:38:00Z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2024-09-05T01:12:42Z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96722583-c8a3-4c3f-af8a-a63ab45c7d0d</vt:lpwstr>
  </property>
  <property fmtid="{D5CDD505-2E9C-101B-9397-08002B2CF9AE}" pid="8" name="MSIP_Label_ffa2ea8f-33a2-4d89-bc10-4ca73b1a3f73_ContentBits">
    <vt:lpwstr>0</vt:lpwstr>
  </property>
</Properties>
</file>