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14" w:rsidRPr="00A06F3B" w:rsidRDefault="00276F07" w:rsidP="001A54A5">
      <w:pPr>
        <w:spacing w:before="240" w:after="48" w:line="240" w:lineRule="auto"/>
        <w:outlineLvl w:val="0"/>
        <w:rPr>
          <w:rFonts w:ascii="Lato" w:eastAsia="Times New Roman" w:hAnsi="Lato" w:cs="Arial"/>
          <w:b/>
          <w:bCs/>
          <w:color w:val="0070C0"/>
          <w:kern w:val="36"/>
          <w:sz w:val="32"/>
          <w:szCs w:val="32"/>
          <w:lang w:val="en" w:eastAsia="en-NZ"/>
        </w:rPr>
      </w:pPr>
      <w:r w:rsidRPr="00A06F3B">
        <w:rPr>
          <w:rFonts w:ascii="Lato" w:eastAsia="Times New Roman" w:hAnsi="Lato" w:cs="Helvetica"/>
          <w:b/>
          <w:color w:val="0070C0"/>
          <w:sz w:val="32"/>
          <w:szCs w:val="32"/>
          <w:lang w:eastAsia="en-NZ"/>
        </w:rPr>
        <w:t xml:space="preserve">CPTPP Labour Chapter – </w:t>
      </w:r>
      <w:r w:rsidR="00137814" w:rsidRPr="00A06F3B">
        <w:rPr>
          <w:rFonts w:ascii="Lato" w:eastAsia="Times New Roman" w:hAnsi="Lato" w:cs="Arial"/>
          <w:b/>
          <w:bCs/>
          <w:color w:val="0070C0"/>
          <w:kern w:val="36"/>
          <w:sz w:val="32"/>
          <w:szCs w:val="32"/>
          <w:lang w:val="en" w:eastAsia="en-NZ"/>
        </w:rPr>
        <w:t xml:space="preserve">Guidelines for Public </w:t>
      </w:r>
      <w:r w:rsidRPr="00A06F3B">
        <w:rPr>
          <w:rFonts w:ascii="Lato" w:eastAsia="Times New Roman" w:hAnsi="Lato" w:cs="Arial"/>
          <w:b/>
          <w:bCs/>
          <w:color w:val="0070C0"/>
          <w:kern w:val="36"/>
          <w:sz w:val="32"/>
          <w:szCs w:val="32"/>
          <w:lang w:val="en" w:eastAsia="en-NZ"/>
        </w:rPr>
        <w:t>Submissions</w:t>
      </w:r>
    </w:p>
    <w:p w:rsidR="00137814" w:rsidRPr="00A06F3B" w:rsidRDefault="00137814" w:rsidP="001A54A5">
      <w:pPr>
        <w:pBdr>
          <w:bottom w:val="single" w:sz="4" w:space="1" w:color="auto"/>
        </w:pBdr>
        <w:spacing w:before="570" w:after="173" w:line="240" w:lineRule="auto"/>
        <w:outlineLvl w:val="1"/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</w:pPr>
      <w:r w:rsidRPr="00A06F3B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1. Background</w:t>
      </w:r>
    </w:p>
    <w:p w:rsidR="00F3345E" w:rsidRDefault="00BA6C63" w:rsidP="00B53607">
      <w:pPr>
        <w:spacing w:after="0" w:line="240" w:lineRule="auto"/>
        <w:jc w:val="both"/>
      </w:pPr>
      <w:r w:rsidRPr="00B53607">
        <w:t>The</w:t>
      </w:r>
      <w:r w:rsidR="00F100EE">
        <w:t xml:space="preserve"> CPTPP’s</w:t>
      </w:r>
      <w:r w:rsidRPr="00B53607">
        <w:t xml:space="preserve"> Labour </w:t>
      </w:r>
      <w:r w:rsidR="00B16B6A">
        <w:t>c</w:t>
      </w:r>
      <w:r w:rsidRPr="00B53607">
        <w:t xml:space="preserve">hapter requires </w:t>
      </w:r>
      <w:r w:rsidR="00F100EE">
        <w:t>New Zealand to</w:t>
      </w:r>
      <w:r w:rsidRPr="00B53607">
        <w:t xml:space="preserve"> </w:t>
      </w:r>
      <w:r w:rsidR="00276F07" w:rsidRPr="00B53607">
        <w:t>designate a contact point to address matters related to th</w:t>
      </w:r>
      <w:r w:rsidRPr="00B53607">
        <w:t>e</w:t>
      </w:r>
      <w:r w:rsidR="00276F07" w:rsidRPr="00B53607">
        <w:t xml:space="preserve"> </w:t>
      </w:r>
      <w:r w:rsidR="00B16B6A">
        <w:t>c</w:t>
      </w:r>
      <w:r w:rsidR="00276F07" w:rsidRPr="00B53607">
        <w:t>hapter</w:t>
      </w:r>
      <w:r w:rsidRPr="00B53607">
        <w:t xml:space="preserve"> and undertake other roles specified within the </w:t>
      </w:r>
      <w:r w:rsidR="00B16B6A">
        <w:t>c</w:t>
      </w:r>
      <w:r w:rsidRPr="00B53607">
        <w:t>hapter (</w:t>
      </w:r>
      <w:r w:rsidR="00210847">
        <w:t>A</w:t>
      </w:r>
      <w:r w:rsidRPr="00B53607">
        <w:t>rticle 19.1</w:t>
      </w:r>
      <w:r w:rsidR="007853A9" w:rsidRPr="00B53607">
        <w:t>3</w:t>
      </w:r>
      <w:r w:rsidRPr="00B53607">
        <w:t xml:space="preserve">). </w:t>
      </w:r>
    </w:p>
    <w:p w:rsidR="00F3345E" w:rsidRDefault="00F3345E" w:rsidP="00B53607">
      <w:pPr>
        <w:spacing w:after="0" w:line="240" w:lineRule="auto"/>
        <w:jc w:val="both"/>
      </w:pPr>
    </w:p>
    <w:p w:rsidR="00186E0D" w:rsidRPr="00B53607" w:rsidRDefault="00F100EE" w:rsidP="00B53607">
      <w:pPr>
        <w:spacing w:after="0" w:line="240" w:lineRule="auto"/>
        <w:jc w:val="both"/>
      </w:pPr>
      <w:r>
        <w:t>Amongst other things, the contact point is responsible for the</w:t>
      </w:r>
      <w:r w:rsidR="00BA6C63" w:rsidRPr="00B53607">
        <w:t xml:space="preserve"> receipt</w:t>
      </w:r>
      <w:r w:rsidR="001A54A5" w:rsidRPr="00B53607">
        <w:t xml:space="preserve">, </w:t>
      </w:r>
      <w:r w:rsidR="00BA6C63" w:rsidRPr="00B53607">
        <w:t>consideration of, and response to any submissions made from persons of a Party to the CPTPP on matters related to the Chapter (</w:t>
      </w:r>
      <w:r w:rsidR="00B16B6A">
        <w:t>A</w:t>
      </w:r>
      <w:r w:rsidR="00BA6C63" w:rsidRPr="00B53607">
        <w:t xml:space="preserve">rticle 19.9). </w:t>
      </w:r>
    </w:p>
    <w:p w:rsidR="00186E0D" w:rsidRPr="00B53607" w:rsidRDefault="00186E0D" w:rsidP="00B53607">
      <w:pPr>
        <w:spacing w:after="0" w:line="240" w:lineRule="auto"/>
        <w:jc w:val="both"/>
      </w:pPr>
    </w:p>
    <w:p w:rsidR="00CD2DBA" w:rsidRDefault="00137814" w:rsidP="00CD2DBA">
      <w:pPr>
        <w:spacing w:after="0" w:line="240" w:lineRule="auto"/>
        <w:jc w:val="both"/>
        <w:rPr>
          <w:rFonts w:eastAsia="Times New Roman" w:cs="Arial"/>
          <w:lang w:val="en" w:eastAsia="en-NZ"/>
        </w:rPr>
      </w:pPr>
      <w:r w:rsidRPr="00B53607">
        <w:rPr>
          <w:rFonts w:eastAsia="Times New Roman" w:cs="Arial"/>
          <w:lang w:val="en" w:eastAsia="en-NZ"/>
        </w:rPr>
        <w:t xml:space="preserve">These </w:t>
      </w:r>
      <w:r w:rsidR="00051CB6" w:rsidRPr="00B53607">
        <w:rPr>
          <w:rFonts w:eastAsia="Times New Roman" w:cs="Arial"/>
          <w:lang w:val="en" w:eastAsia="en-NZ"/>
        </w:rPr>
        <w:t>G</w:t>
      </w:r>
      <w:r w:rsidRPr="00B53607">
        <w:rPr>
          <w:rFonts w:eastAsia="Times New Roman" w:cs="Arial"/>
          <w:lang w:val="en" w:eastAsia="en-NZ"/>
        </w:rPr>
        <w:t xml:space="preserve">uidelines </w:t>
      </w:r>
      <w:r w:rsidR="00F3345E">
        <w:rPr>
          <w:rFonts w:eastAsia="Times New Roman" w:cs="Arial"/>
          <w:lang w:val="en" w:eastAsia="en-NZ"/>
        </w:rPr>
        <w:t>set out</w:t>
      </w:r>
      <w:r w:rsidR="00F3345E" w:rsidRPr="00B53607">
        <w:rPr>
          <w:rFonts w:eastAsia="Times New Roman" w:cs="Arial"/>
          <w:lang w:val="en" w:eastAsia="en-NZ"/>
        </w:rPr>
        <w:t xml:space="preserve"> </w:t>
      </w:r>
      <w:r w:rsidRPr="00B53607">
        <w:rPr>
          <w:rFonts w:eastAsia="Times New Roman" w:cs="Arial"/>
          <w:lang w:val="en" w:eastAsia="en-NZ"/>
        </w:rPr>
        <w:t xml:space="preserve">procedures and criteria </w:t>
      </w:r>
      <w:r w:rsidR="00186E0D" w:rsidRPr="00B53607">
        <w:rPr>
          <w:rFonts w:eastAsia="Times New Roman" w:cs="Arial"/>
          <w:lang w:val="en" w:eastAsia="en-NZ"/>
        </w:rPr>
        <w:t>fo</w:t>
      </w:r>
      <w:r w:rsidRPr="00B53607">
        <w:rPr>
          <w:rFonts w:eastAsia="Times New Roman" w:cs="Arial"/>
          <w:lang w:val="en" w:eastAsia="en-NZ"/>
        </w:rPr>
        <w:t xml:space="preserve">r the submission, acceptance and </w:t>
      </w:r>
      <w:r w:rsidR="0089675B">
        <w:rPr>
          <w:rFonts w:eastAsia="Times New Roman" w:cs="Arial"/>
          <w:lang w:val="en" w:eastAsia="en-NZ"/>
        </w:rPr>
        <w:t>consideration</w:t>
      </w:r>
      <w:r w:rsidRPr="00B53607">
        <w:rPr>
          <w:rFonts w:eastAsia="Times New Roman" w:cs="Arial"/>
          <w:lang w:val="en" w:eastAsia="en-NZ"/>
        </w:rPr>
        <w:t xml:space="preserve"> of public </w:t>
      </w:r>
      <w:r w:rsidR="00186E0D" w:rsidRPr="00B53607">
        <w:rPr>
          <w:rFonts w:eastAsia="Times New Roman" w:cs="Arial"/>
          <w:lang w:val="en" w:eastAsia="en-NZ"/>
        </w:rPr>
        <w:t>submissions</w:t>
      </w:r>
      <w:r w:rsidR="00ED6A80">
        <w:rPr>
          <w:rFonts w:eastAsia="Times New Roman" w:cs="Arial"/>
          <w:lang w:val="en" w:eastAsia="en-NZ"/>
        </w:rPr>
        <w:t xml:space="preserve"> </w:t>
      </w:r>
      <w:r w:rsidR="00F100EE">
        <w:rPr>
          <w:rFonts w:eastAsia="Times New Roman" w:cs="Arial"/>
          <w:lang w:val="en" w:eastAsia="en-NZ"/>
        </w:rPr>
        <w:t>by the New Zealand contact point</w:t>
      </w:r>
      <w:r w:rsidR="00186E0D" w:rsidRPr="00B53607">
        <w:rPr>
          <w:rFonts w:eastAsia="Times New Roman" w:cs="Arial"/>
          <w:lang w:val="en" w:eastAsia="en-NZ"/>
        </w:rPr>
        <w:t xml:space="preserve">. </w:t>
      </w:r>
    </w:p>
    <w:p w:rsidR="006330CE" w:rsidRDefault="006330CE" w:rsidP="00CD2DBA">
      <w:pPr>
        <w:spacing w:after="0" w:line="240" w:lineRule="auto"/>
        <w:jc w:val="both"/>
        <w:rPr>
          <w:rFonts w:eastAsia="Times New Roman" w:cs="Arial"/>
          <w:lang w:val="en" w:eastAsia="en-NZ"/>
        </w:rPr>
      </w:pPr>
    </w:p>
    <w:p w:rsidR="00CD2DBA" w:rsidRDefault="00CD2DBA" w:rsidP="00CD2DBA">
      <w:pPr>
        <w:spacing w:after="0" w:line="240" w:lineRule="auto"/>
        <w:jc w:val="both"/>
        <w:rPr>
          <w:rFonts w:eastAsia="Times New Roman" w:cs="Arial"/>
          <w:lang w:val="en" w:eastAsia="en-NZ"/>
        </w:rPr>
      </w:pPr>
    </w:p>
    <w:p w:rsidR="007853A9" w:rsidRPr="00A06F3B" w:rsidRDefault="007853A9" w:rsidP="00CD2DBA">
      <w:pPr>
        <w:pBdr>
          <w:bottom w:val="single" w:sz="4" w:space="1" w:color="auto"/>
        </w:pBdr>
        <w:spacing w:after="0" w:line="240" w:lineRule="auto"/>
        <w:jc w:val="both"/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</w:pPr>
      <w:r w:rsidRPr="00A06F3B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 xml:space="preserve">2. Contact </w:t>
      </w:r>
      <w:r w:rsidR="00F100EE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p</w:t>
      </w:r>
      <w:r w:rsidRPr="00A06F3B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oint</w:t>
      </w:r>
    </w:p>
    <w:p w:rsidR="00CD2DBA" w:rsidRDefault="00CD2DBA" w:rsidP="007853A9">
      <w:pPr>
        <w:spacing w:after="0" w:line="240" w:lineRule="auto"/>
        <w:rPr>
          <w:rFonts w:eastAsia="Times New Roman" w:cs="Arial"/>
          <w:color w:val="002060"/>
          <w:lang w:val="en" w:eastAsia="en-NZ"/>
        </w:rPr>
      </w:pPr>
    </w:p>
    <w:p w:rsidR="00DC5BD5" w:rsidRDefault="00DC5BD5" w:rsidP="007853A9">
      <w:pPr>
        <w:spacing w:after="0" w:line="240" w:lineRule="auto"/>
        <w:rPr>
          <w:rFonts w:eastAsia="Times New Roman" w:cs="Arial"/>
          <w:color w:val="002060"/>
          <w:lang w:val="en" w:eastAsia="en-NZ"/>
        </w:rPr>
      </w:pPr>
      <w:r>
        <w:rPr>
          <w:rFonts w:eastAsia="Times New Roman" w:cs="Arial"/>
          <w:color w:val="002060"/>
          <w:lang w:val="en" w:eastAsia="en-NZ"/>
        </w:rPr>
        <w:t>T</w:t>
      </w:r>
      <w:r w:rsidRPr="00051CB6">
        <w:rPr>
          <w:rFonts w:eastAsia="Times New Roman" w:cs="Arial"/>
          <w:color w:val="002060"/>
          <w:lang w:val="en" w:eastAsia="en-NZ"/>
        </w:rPr>
        <w:t xml:space="preserve">he New Zealand </w:t>
      </w:r>
      <w:r w:rsidR="00F100EE">
        <w:rPr>
          <w:rFonts w:eastAsia="Times New Roman" w:cs="Arial"/>
          <w:color w:val="002060"/>
          <w:lang w:val="en" w:eastAsia="en-NZ"/>
        </w:rPr>
        <w:t>contact point</w:t>
      </w:r>
      <w:r w:rsidRPr="00051CB6">
        <w:rPr>
          <w:rFonts w:eastAsia="Times New Roman" w:cs="Arial"/>
          <w:color w:val="002060"/>
          <w:lang w:val="en" w:eastAsia="en-NZ"/>
        </w:rPr>
        <w:t xml:space="preserve"> for the CPTPP Labour Chapter </w:t>
      </w:r>
      <w:r>
        <w:rPr>
          <w:rFonts w:eastAsia="Times New Roman" w:cs="Arial"/>
          <w:color w:val="002060"/>
          <w:lang w:val="en" w:eastAsia="en-NZ"/>
        </w:rPr>
        <w:t>is located in the M</w:t>
      </w:r>
      <w:r w:rsidR="00B53607">
        <w:rPr>
          <w:rFonts w:eastAsia="Times New Roman" w:cs="Arial"/>
          <w:color w:val="002060"/>
          <w:lang w:val="en" w:eastAsia="en-NZ"/>
        </w:rPr>
        <w:t xml:space="preserve">inistry of Business, Innovation </w:t>
      </w:r>
      <w:r>
        <w:rPr>
          <w:rFonts w:eastAsia="Times New Roman" w:cs="Arial"/>
          <w:color w:val="002060"/>
          <w:lang w:val="en" w:eastAsia="en-NZ"/>
        </w:rPr>
        <w:t xml:space="preserve">and Employment </w:t>
      </w:r>
      <w:r w:rsidR="00B53607">
        <w:rPr>
          <w:rFonts w:eastAsia="Times New Roman" w:cs="Arial"/>
          <w:color w:val="002060"/>
          <w:lang w:val="en" w:eastAsia="en-NZ"/>
        </w:rPr>
        <w:t>as follows</w:t>
      </w:r>
      <w:r>
        <w:rPr>
          <w:rFonts w:eastAsia="Times New Roman" w:cs="Arial"/>
          <w:color w:val="002060"/>
          <w:lang w:val="en" w:eastAsia="en-NZ"/>
        </w:rPr>
        <w:t>:</w:t>
      </w:r>
    </w:p>
    <w:p w:rsidR="00DC5BD5" w:rsidRDefault="00DC5BD5" w:rsidP="007853A9">
      <w:pPr>
        <w:spacing w:after="0" w:line="240" w:lineRule="auto"/>
        <w:rPr>
          <w:rFonts w:eastAsia="Times New Roman" w:cs="Arial"/>
          <w:color w:val="002060"/>
          <w:lang w:val="en" w:eastAsia="en-NZ"/>
        </w:rPr>
      </w:pPr>
    </w:p>
    <w:p w:rsidR="00DC5BD5" w:rsidRDefault="00DC5BD5" w:rsidP="000704D8">
      <w:pPr>
        <w:spacing w:after="0" w:line="240" w:lineRule="auto"/>
        <w:ind w:left="720"/>
      </w:pPr>
      <w:r w:rsidRPr="00DC5BD5">
        <w:t>International Labour Policy Team</w:t>
      </w:r>
      <w:r w:rsidRPr="00DC5BD5">
        <w:br/>
        <w:t>Labour &amp; Immigration Policy Branch</w:t>
      </w:r>
      <w:r w:rsidRPr="00DC5BD5">
        <w:br/>
        <w:t>Ministry of Business, Innovation &amp; Employment</w:t>
      </w:r>
      <w:r w:rsidRPr="00DC5BD5">
        <w:br/>
        <w:t xml:space="preserve">15 Stout Street, PO Box 1473, </w:t>
      </w:r>
    </w:p>
    <w:p w:rsidR="00137814" w:rsidRPr="00DC5BD5" w:rsidRDefault="00DC5BD5" w:rsidP="000704D8">
      <w:pPr>
        <w:spacing w:after="0" w:line="240" w:lineRule="auto"/>
        <w:ind w:left="720"/>
        <w:rPr>
          <w:rFonts w:eastAsia="Times New Roman" w:cs="Arial"/>
          <w:color w:val="FF0000"/>
          <w:lang w:val="en" w:eastAsia="en-NZ"/>
        </w:rPr>
      </w:pPr>
      <w:r w:rsidRPr="00DC5BD5">
        <w:t>Wellington 6140, New Zealand</w:t>
      </w:r>
      <w:r w:rsidRPr="00DC5BD5">
        <w:br/>
      </w:r>
    </w:p>
    <w:p w:rsidR="004561CB" w:rsidRPr="00DC5BD5" w:rsidRDefault="00DC5BD5" w:rsidP="000704D8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="Helvetica"/>
          <w:color w:val="333333"/>
          <w:lang w:eastAsia="en-NZ"/>
        </w:rPr>
      </w:pPr>
      <w:r>
        <w:rPr>
          <w:rFonts w:eastAsia="Times New Roman" w:cs="Helvetica"/>
          <w:color w:val="333333"/>
          <w:lang w:eastAsia="en-NZ"/>
        </w:rPr>
        <w:t xml:space="preserve">Email: </w:t>
      </w:r>
      <w:hyperlink r:id="rId12" w:history="1">
        <w:r w:rsidR="00137814" w:rsidRPr="00DC5BD5">
          <w:rPr>
            <w:rStyle w:val="Hyperlink"/>
            <w:rFonts w:eastAsia="Times New Roman" w:cs="Helvetica"/>
            <w:lang w:eastAsia="en-NZ"/>
          </w:rPr>
          <w:t>CPTPPLabour@mbie.govt.nz</w:t>
        </w:r>
      </w:hyperlink>
    </w:p>
    <w:p w:rsidR="00D773A4" w:rsidRPr="00A06F3B" w:rsidRDefault="00D773A4" w:rsidP="001A54A5">
      <w:pPr>
        <w:pBdr>
          <w:bottom w:val="single" w:sz="4" w:space="1" w:color="auto"/>
        </w:pBdr>
        <w:spacing w:before="570" w:after="173" w:line="240" w:lineRule="auto"/>
        <w:outlineLvl w:val="1"/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</w:pPr>
      <w:r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3</w:t>
      </w:r>
      <w:r w:rsidRPr="00A06F3B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 xml:space="preserve">. </w:t>
      </w:r>
      <w:r w:rsidR="00785533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 xml:space="preserve">Making </w:t>
      </w:r>
      <w:r w:rsidR="00F100EE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s</w:t>
      </w:r>
      <w:r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ubmissions</w:t>
      </w:r>
    </w:p>
    <w:p w:rsidR="0099618E" w:rsidRDefault="0099618E" w:rsidP="0099618E">
      <w:pPr>
        <w:spacing w:after="0" w:line="240" w:lineRule="auto"/>
      </w:pPr>
      <w:r>
        <w:t xml:space="preserve">Any person of a </w:t>
      </w:r>
      <w:r w:rsidR="00F3345E">
        <w:t>P</w:t>
      </w:r>
      <w:r>
        <w:t xml:space="preserve">arty to the CPTPP may file a submission on any matter regarding the Labour chapter. </w:t>
      </w:r>
    </w:p>
    <w:p w:rsidR="0099618E" w:rsidRDefault="0099618E" w:rsidP="0099618E">
      <w:pPr>
        <w:spacing w:after="0" w:line="240" w:lineRule="auto"/>
      </w:pPr>
    </w:p>
    <w:p w:rsidR="0099618E" w:rsidRDefault="0099618E" w:rsidP="0099618E">
      <w:pPr>
        <w:spacing w:after="0" w:line="240" w:lineRule="auto"/>
      </w:pPr>
      <w:r>
        <w:t>Submissions must:</w:t>
      </w:r>
    </w:p>
    <w:p w:rsidR="00BA4293" w:rsidRDefault="00BA4293" w:rsidP="0099618E">
      <w:pPr>
        <w:spacing w:after="0" w:line="240" w:lineRule="auto"/>
      </w:pPr>
    </w:p>
    <w:p w:rsidR="0099618E" w:rsidRDefault="00BA4293" w:rsidP="00B53607">
      <w:pPr>
        <w:pStyle w:val="ListParagraph"/>
        <w:numPr>
          <w:ilvl w:val="0"/>
          <w:numId w:val="16"/>
        </w:numPr>
        <w:spacing w:after="0" w:line="240" w:lineRule="auto"/>
      </w:pPr>
      <w:r>
        <w:t>be in writing and in English</w:t>
      </w:r>
      <w:r w:rsidR="00B53607">
        <w:t>,</w:t>
      </w:r>
      <w:r>
        <w:t xml:space="preserve"> and </w:t>
      </w:r>
      <w:r w:rsidR="00B53607">
        <w:t xml:space="preserve">be </w:t>
      </w:r>
      <w:r>
        <w:t>filed by electronic e-mail transmission, hand delivery, or mail delivery</w:t>
      </w:r>
      <w:r w:rsidR="00CC3E71">
        <w:t xml:space="preserve"> to the </w:t>
      </w:r>
      <w:r w:rsidR="00F3345E">
        <w:t>contact p</w:t>
      </w:r>
      <w:r w:rsidR="00CC3E71">
        <w:t>oint</w:t>
      </w:r>
      <w:r>
        <w:t xml:space="preserve">. A hard copy submission must be accompanied by an electronic version </w:t>
      </w:r>
      <w:r w:rsidR="005A26CF">
        <w:t>(</w:t>
      </w:r>
      <w:r>
        <w:t>including attachments</w:t>
      </w:r>
      <w:r w:rsidR="005A26CF">
        <w:t>)</w:t>
      </w:r>
      <w:r>
        <w:t xml:space="preserve"> unless </w:t>
      </w:r>
      <w:r w:rsidR="00B53607">
        <w:t>this</w:t>
      </w:r>
      <w:r>
        <w:t xml:space="preserve"> is not practicable</w:t>
      </w:r>
      <w:r w:rsidR="00F100EE">
        <w:t>;</w:t>
      </w:r>
    </w:p>
    <w:p w:rsidR="00B53607" w:rsidRDefault="00B53607" w:rsidP="0099618E">
      <w:pPr>
        <w:spacing w:after="0" w:line="240" w:lineRule="auto"/>
      </w:pPr>
    </w:p>
    <w:p w:rsidR="005A26CF" w:rsidRPr="005A26CF" w:rsidRDefault="0099618E" w:rsidP="005A26CF">
      <w:pPr>
        <w:pStyle w:val="ListParagraph"/>
        <w:numPr>
          <w:ilvl w:val="0"/>
          <w:numId w:val="16"/>
        </w:numPr>
        <w:spacing w:after="0" w:line="240" w:lineRule="auto"/>
      </w:pPr>
      <w:r w:rsidRPr="005A26CF">
        <w:t>identify clearly the person</w:t>
      </w:r>
      <w:r w:rsidR="00BA4293" w:rsidRPr="005A26CF">
        <w:t xml:space="preserve"> or </w:t>
      </w:r>
      <w:r w:rsidR="005A26CF" w:rsidRPr="005A26CF">
        <w:t>organisation</w:t>
      </w:r>
      <w:r w:rsidRPr="005A26CF">
        <w:t xml:space="preserve"> filing the submission </w:t>
      </w:r>
      <w:r w:rsidR="00BA4293" w:rsidRPr="005A26CF">
        <w:t xml:space="preserve">(including </w:t>
      </w:r>
      <w:r w:rsidR="005A26CF" w:rsidRPr="005A26CF">
        <w:t xml:space="preserve">the </w:t>
      </w:r>
      <w:r w:rsidR="005A26CF" w:rsidRPr="005A26CF">
        <w:rPr>
          <w:rFonts w:eastAsia="Times New Roman" w:cs="Arial"/>
          <w:lang w:val="en" w:eastAsia="en-NZ"/>
        </w:rPr>
        <w:t>name, title, address, telephone number, and email address of the submitter</w:t>
      </w:r>
      <w:r w:rsidR="00BA4293" w:rsidRPr="005A26CF">
        <w:t xml:space="preserve">) </w:t>
      </w:r>
      <w:r w:rsidRPr="005A26CF">
        <w:t>and be signed and dated</w:t>
      </w:r>
      <w:r w:rsidR="00F100EE">
        <w:t>;</w:t>
      </w:r>
      <w:r w:rsidRPr="005A26CF">
        <w:t xml:space="preserve"> </w:t>
      </w:r>
    </w:p>
    <w:p w:rsidR="00CD2DBA" w:rsidRDefault="00CD2DBA" w:rsidP="00CD2DBA">
      <w:pPr>
        <w:pStyle w:val="ListParagraph"/>
        <w:spacing w:after="0" w:line="240" w:lineRule="auto"/>
      </w:pPr>
    </w:p>
    <w:p w:rsidR="00CC3E71" w:rsidRPr="004E0462" w:rsidRDefault="005A26CF" w:rsidP="004E0462">
      <w:pPr>
        <w:pStyle w:val="ListParagraph"/>
        <w:numPr>
          <w:ilvl w:val="0"/>
          <w:numId w:val="16"/>
        </w:numPr>
        <w:spacing w:after="0" w:line="240" w:lineRule="auto"/>
      </w:pPr>
      <w:r>
        <w:t>concern</w:t>
      </w:r>
      <w:r w:rsidR="00BA4293" w:rsidRPr="00785533">
        <w:t xml:space="preserve"> an issue directly relevant to th</w:t>
      </w:r>
      <w:r>
        <w:t>e</w:t>
      </w:r>
      <w:r w:rsidR="00BA4293" w:rsidRPr="00785533">
        <w:t xml:space="preserve"> Chapter</w:t>
      </w:r>
      <w:r w:rsidR="00CD2DBA">
        <w:t>,</w:t>
      </w:r>
      <w:r>
        <w:t xml:space="preserve"> and explain the specific nature of the issue </w:t>
      </w:r>
      <w:r w:rsidRPr="00785533">
        <w:t xml:space="preserve">the submitter requests to be considered </w:t>
      </w:r>
      <w:r>
        <w:t>and how it is related to the Chapter</w:t>
      </w:r>
      <w:r w:rsidR="004E0462">
        <w:t xml:space="preserve">, in particular </w:t>
      </w:r>
      <w:r w:rsidR="0099618E" w:rsidRPr="00785533">
        <w:t xml:space="preserve">whether </w:t>
      </w:r>
      <w:r w:rsidR="004E0462">
        <w:t>t</w:t>
      </w:r>
      <w:r w:rsidR="0099618E" w:rsidRPr="00785533">
        <w:t xml:space="preserve">he matters </w:t>
      </w:r>
      <w:r w:rsidR="004E0462">
        <w:t xml:space="preserve">concern </w:t>
      </w:r>
      <w:r w:rsidR="0099618E" w:rsidRPr="00785533">
        <w:t xml:space="preserve">another Party’s commitments or obligations under </w:t>
      </w:r>
      <w:r w:rsidR="004E0462">
        <w:t>the Labour Chapter</w:t>
      </w:r>
      <w:r w:rsidR="0099618E" w:rsidRPr="00785533">
        <w:t xml:space="preserve">, noting the particular commitment or obligation; </w:t>
      </w:r>
    </w:p>
    <w:p w:rsidR="0099618E" w:rsidRPr="00785533" w:rsidRDefault="0099618E" w:rsidP="00785533">
      <w:pPr>
        <w:spacing w:after="0" w:line="240" w:lineRule="auto"/>
      </w:pPr>
    </w:p>
    <w:p w:rsidR="007A0B52" w:rsidRPr="00AC5FA8" w:rsidRDefault="007A0B52" w:rsidP="007A0B52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  <w:lang w:val="en-US" w:eastAsia="en-NZ"/>
        </w:rPr>
      </w:pPr>
      <w:r w:rsidRPr="00AC5FA8">
        <w:t xml:space="preserve">explain, to the </w:t>
      </w:r>
      <w:r>
        <w:t>extent</w:t>
      </w:r>
      <w:r w:rsidRPr="00AC5FA8">
        <w:t xml:space="preserve"> possible, how and to what extent the issue</w:t>
      </w:r>
      <w:r w:rsidR="0089675B">
        <w:t>(s)</w:t>
      </w:r>
      <w:r w:rsidRPr="00AC5FA8">
        <w:t xml:space="preserve"> raised affects trade or investment between </w:t>
      </w:r>
      <w:r w:rsidRPr="00AC5FA8">
        <w:rPr>
          <w:rFonts w:eastAsia="Times New Roman" w:cs="Times New Roman"/>
          <w:lang w:val="en-US" w:eastAsia="en-NZ"/>
        </w:rPr>
        <w:t>New Zealand and the CPTPP Parties</w:t>
      </w:r>
      <w:r>
        <w:rPr>
          <w:rFonts w:eastAsia="Times New Roman" w:cs="Times New Roman"/>
          <w:lang w:val="en-US" w:eastAsia="en-NZ"/>
        </w:rPr>
        <w:t xml:space="preserve">; </w:t>
      </w:r>
    </w:p>
    <w:p w:rsidR="00CC3E71" w:rsidRPr="00785533" w:rsidRDefault="00CC3E71" w:rsidP="00785533">
      <w:pPr>
        <w:spacing w:after="0" w:line="240" w:lineRule="auto"/>
      </w:pPr>
    </w:p>
    <w:p w:rsidR="00AC5FA8" w:rsidRPr="004E0462" w:rsidRDefault="007773CB" w:rsidP="004E046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lang w:val="en" w:eastAsia="en-NZ"/>
        </w:rPr>
      </w:pPr>
      <w:r w:rsidRPr="004E0462">
        <w:rPr>
          <w:rFonts w:eastAsia="Times New Roman" w:cs="Arial"/>
          <w:lang w:val="en" w:eastAsia="en-NZ"/>
        </w:rPr>
        <w:t>indicate</w:t>
      </w:r>
      <w:r w:rsidR="000704D8">
        <w:rPr>
          <w:rFonts w:eastAsia="Times New Roman" w:cs="Arial"/>
          <w:lang w:val="en" w:eastAsia="en-NZ"/>
        </w:rPr>
        <w:t>, if relevant,</w:t>
      </w:r>
      <w:r w:rsidRPr="004E0462">
        <w:rPr>
          <w:rFonts w:eastAsia="Times New Roman" w:cs="Arial"/>
          <w:lang w:val="en" w:eastAsia="en-NZ"/>
        </w:rPr>
        <w:t xml:space="preserve"> </w:t>
      </w:r>
      <w:r w:rsidR="0089675B">
        <w:rPr>
          <w:rFonts w:eastAsia="Times New Roman" w:cs="Arial"/>
          <w:lang w:val="en" w:eastAsia="en-NZ"/>
        </w:rPr>
        <w:t>whether:</w:t>
      </w:r>
    </w:p>
    <w:p w:rsidR="00AC5FA8" w:rsidRPr="004E0462" w:rsidRDefault="00AC5FA8" w:rsidP="007773CB">
      <w:pPr>
        <w:spacing w:after="0" w:line="240" w:lineRule="auto"/>
        <w:rPr>
          <w:rFonts w:eastAsia="Times New Roman" w:cs="Arial"/>
          <w:lang w:val="en" w:eastAsia="en-NZ"/>
        </w:rPr>
      </w:pPr>
    </w:p>
    <w:p w:rsidR="00CC3E71" w:rsidRPr="004E0462" w:rsidRDefault="0099618E" w:rsidP="004E0462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="Arial"/>
          <w:lang w:val="en" w:eastAsia="en-NZ"/>
        </w:rPr>
      </w:pPr>
      <w:r w:rsidRPr="004E0462">
        <w:t>relief has been sou</w:t>
      </w:r>
      <w:r w:rsidR="000704D8">
        <w:t>ght under the domestic laws of another</w:t>
      </w:r>
      <w:r w:rsidRPr="004E0462">
        <w:t xml:space="preserve"> Party and, if so, </w:t>
      </w:r>
      <w:r w:rsidR="00CC3E71" w:rsidRPr="004E0462">
        <w:rPr>
          <w:rFonts w:eastAsia="Times New Roman" w:cs="Arial"/>
          <w:lang w:val="en" w:eastAsia="en-NZ"/>
        </w:rPr>
        <w:t>the status of such proceedings</w:t>
      </w:r>
      <w:r w:rsidR="004E0462" w:rsidRPr="004E0462">
        <w:rPr>
          <w:rFonts w:eastAsia="Times New Roman" w:cs="Arial"/>
          <w:lang w:val="en" w:eastAsia="en-NZ"/>
        </w:rPr>
        <w:t xml:space="preserve">; </w:t>
      </w:r>
      <w:r w:rsidR="00CC3E71" w:rsidRPr="004E0462">
        <w:rPr>
          <w:rFonts w:eastAsia="Times New Roman" w:cs="Arial"/>
          <w:lang w:val="en" w:eastAsia="en-NZ"/>
        </w:rPr>
        <w:t xml:space="preserve"> </w:t>
      </w:r>
    </w:p>
    <w:p w:rsidR="00AC5FA8" w:rsidRPr="004E0462" w:rsidRDefault="00AC5FA8" w:rsidP="00785533">
      <w:pPr>
        <w:spacing w:after="0" w:line="240" w:lineRule="auto"/>
      </w:pPr>
    </w:p>
    <w:p w:rsidR="0099618E" w:rsidRPr="004E0462" w:rsidRDefault="0099618E" w:rsidP="004E0462">
      <w:pPr>
        <w:pStyle w:val="ListParagraph"/>
        <w:numPr>
          <w:ilvl w:val="1"/>
          <w:numId w:val="19"/>
        </w:numPr>
        <w:spacing w:after="0" w:line="240" w:lineRule="auto"/>
      </w:pPr>
      <w:r w:rsidRPr="004E0462">
        <w:t>the matters referenced in the submission have been addressed by or are pending before an international body</w:t>
      </w:r>
      <w:r w:rsidR="00F100EE">
        <w:t>; and</w:t>
      </w:r>
    </w:p>
    <w:p w:rsidR="00711767" w:rsidRPr="00785533" w:rsidRDefault="00711767" w:rsidP="00785533">
      <w:pPr>
        <w:spacing w:after="0" w:line="240" w:lineRule="auto"/>
      </w:pPr>
    </w:p>
    <w:p w:rsidR="007773CB" w:rsidRPr="001A5331" w:rsidRDefault="006330CE" w:rsidP="00785533">
      <w:pPr>
        <w:pStyle w:val="ListParagraph"/>
        <w:numPr>
          <w:ilvl w:val="0"/>
          <w:numId w:val="17"/>
        </w:numPr>
        <w:spacing w:after="0" w:line="240" w:lineRule="auto"/>
        <w:rPr>
          <w:color w:val="002060"/>
        </w:rPr>
      </w:pPr>
      <w:r>
        <w:t>i</w:t>
      </w:r>
      <w:r w:rsidRPr="00AC5FA8">
        <w:t>nclude</w:t>
      </w:r>
      <w:r w:rsidR="007773CB" w:rsidRPr="00AC5FA8">
        <w:t xml:space="preserve"> any </w:t>
      </w:r>
      <w:r w:rsidR="00AC5FA8" w:rsidRPr="001A5331">
        <w:rPr>
          <w:rFonts w:eastAsia="Times New Roman" w:cs="Arial"/>
          <w:lang w:val="en" w:eastAsia="en-NZ"/>
        </w:rPr>
        <w:t>relevant supporting information</w:t>
      </w:r>
      <w:r w:rsidR="004E0462" w:rsidRPr="001A5331">
        <w:rPr>
          <w:rFonts w:eastAsia="Times New Roman" w:cs="Arial"/>
          <w:lang w:val="en" w:eastAsia="en-NZ"/>
        </w:rPr>
        <w:t>.</w:t>
      </w:r>
      <w:r w:rsidR="00CC3E71" w:rsidRPr="001A5331">
        <w:rPr>
          <w:rFonts w:eastAsia="Times New Roman" w:cs="Arial"/>
          <w:lang w:val="en" w:eastAsia="en-NZ"/>
        </w:rPr>
        <w:t xml:space="preserve"> </w:t>
      </w:r>
    </w:p>
    <w:p w:rsidR="00785533" w:rsidRPr="00A06F3B" w:rsidRDefault="00F100EE" w:rsidP="001A54A5">
      <w:pPr>
        <w:pBdr>
          <w:bottom w:val="single" w:sz="4" w:space="1" w:color="auto"/>
        </w:pBdr>
        <w:spacing w:before="570" w:after="173" w:line="240" w:lineRule="auto"/>
        <w:outlineLvl w:val="1"/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</w:pPr>
      <w:r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4</w:t>
      </w:r>
      <w:r w:rsidR="00785533" w:rsidRPr="00A06F3B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 xml:space="preserve">. </w:t>
      </w:r>
      <w:r w:rsidR="00785533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 xml:space="preserve">Receipt and </w:t>
      </w:r>
      <w:r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a</w:t>
      </w:r>
      <w:r w:rsidR="00785533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 xml:space="preserve">cceptance of </w:t>
      </w:r>
      <w:r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s</w:t>
      </w:r>
      <w:r w:rsidR="00785533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ubmissions</w:t>
      </w:r>
    </w:p>
    <w:p w:rsidR="00785533" w:rsidRDefault="00785533" w:rsidP="00785533">
      <w:pPr>
        <w:spacing w:after="0" w:line="240" w:lineRule="auto"/>
        <w:outlineLvl w:val="1"/>
        <w:rPr>
          <w:rFonts w:eastAsia="Times New Roman" w:cs="Arial"/>
          <w:b/>
          <w:bCs/>
          <w:color w:val="FF0000"/>
          <w:lang w:val="en" w:eastAsia="en-NZ"/>
        </w:rPr>
      </w:pPr>
    </w:p>
    <w:p w:rsidR="00CC3E71" w:rsidRPr="007F3AB1" w:rsidRDefault="0043064F" w:rsidP="00785533">
      <w:pPr>
        <w:spacing w:after="0" w:line="240" w:lineRule="auto"/>
      </w:pPr>
      <w:r w:rsidRPr="007F3AB1">
        <w:rPr>
          <w:rFonts w:eastAsia="Times New Roman" w:cs="Arial"/>
          <w:lang w:val="en" w:eastAsia="en-NZ"/>
        </w:rPr>
        <w:t xml:space="preserve">The </w:t>
      </w:r>
      <w:r w:rsidR="00F100EE">
        <w:rPr>
          <w:rFonts w:eastAsia="Times New Roman" w:cs="Arial"/>
          <w:lang w:val="en" w:eastAsia="en-NZ"/>
        </w:rPr>
        <w:t>c</w:t>
      </w:r>
      <w:r w:rsidR="007773CB" w:rsidRPr="007F3AB1">
        <w:rPr>
          <w:rFonts w:eastAsia="Times New Roman" w:cs="Arial"/>
          <w:lang w:val="en" w:eastAsia="en-NZ"/>
        </w:rPr>
        <w:t xml:space="preserve">ontact </w:t>
      </w:r>
      <w:r w:rsidR="00F100EE">
        <w:rPr>
          <w:rFonts w:eastAsia="Times New Roman" w:cs="Arial"/>
          <w:lang w:val="en" w:eastAsia="en-NZ"/>
        </w:rPr>
        <w:t>p</w:t>
      </w:r>
      <w:r w:rsidR="007773CB" w:rsidRPr="007F3AB1">
        <w:rPr>
          <w:rFonts w:eastAsia="Times New Roman" w:cs="Arial"/>
          <w:lang w:val="en" w:eastAsia="en-NZ"/>
        </w:rPr>
        <w:t xml:space="preserve">oint </w:t>
      </w:r>
      <w:r w:rsidRPr="007F3AB1">
        <w:rPr>
          <w:rFonts w:eastAsia="Times New Roman" w:cs="Arial"/>
          <w:lang w:val="en" w:eastAsia="en-NZ"/>
        </w:rPr>
        <w:t xml:space="preserve">will promptly acknowledge receipt of the </w:t>
      </w:r>
      <w:r w:rsidR="007773CB" w:rsidRPr="007F3AB1">
        <w:rPr>
          <w:rFonts w:eastAsia="Times New Roman" w:cs="Arial"/>
          <w:lang w:val="en" w:eastAsia="en-NZ"/>
        </w:rPr>
        <w:t>submission and</w:t>
      </w:r>
      <w:r w:rsidR="00C71645" w:rsidRPr="007F3AB1">
        <w:rPr>
          <w:rFonts w:eastAsia="Times New Roman" w:cs="Arial"/>
          <w:lang w:val="en" w:eastAsia="en-NZ"/>
        </w:rPr>
        <w:t>, where relevant,</w:t>
      </w:r>
      <w:r w:rsidRPr="007F3AB1">
        <w:rPr>
          <w:rFonts w:eastAsia="Times New Roman" w:cs="Arial"/>
          <w:lang w:val="en" w:eastAsia="en-NZ"/>
        </w:rPr>
        <w:t xml:space="preserve"> inform the </w:t>
      </w:r>
      <w:r w:rsidR="00F100EE">
        <w:rPr>
          <w:rFonts w:eastAsia="Times New Roman" w:cs="Arial"/>
          <w:lang w:val="en" w:eastAsia="en-NZ"/>
        </w:rPr>
        <w:t>c</w:t>
      </w:r>
      <w:r w:rsidR="007773CB" w:rsidRPr="007F3AB1">
        <w:rPr>
          <w:rFonts w:eastAsia="Times New Roman" w:cs="Arial"/>
          <w:lang w:val="en" w:eastAsia="en-NZ"/>
        </w:rPr>
        <w:t xml:space="preserve">ontact </w:t>
      </w:r>
      <w:r w:rsidR="00F100EE">
        <w:rPr>
          <w:rFonts w:eastAsia="Times New Roman" w:cs="Arial"/>
          <w:lang w:val="en" w:eastAsia="en-NZ"/>
        </w:rPr>
        <w:t>p</w:t>
      </w:r>
      <w:r w:rsidR="007773CB" w:rsidRPr="007F3AB1">
        <w:rPr>
          <w:rFonts w:eastAsia="Times New Roman" w:cs="Arial"/>
          <w:lang w:val="en" w:eastAsia="en-NZ"/>
        </w:rPr>
        <w:t xml:space="preserve">oint of any </w:t>
      </w:r>
      <w:r w:rsidRPr="007F3AB1">
        <w:rPr>
          <w:rFonts w:eastAsia="Times New Roman" w:cs="Arial"/>
          <w:lang w:val="en" w:eastAsia="en-NZ"/>
        </w:rPr>
        <w:t xml:space="preserve">Party </w:t>
      </w:r>
      <w:r w:rsidR="007773CB" w:rsidRPr="007F3AB1">
        <w:rPr>
          <w:rFonts w:eastAsia="Times New Roman" w:cs="Arial"/>
          <w:lang w:val="en" w:eastAsia="en-NZ"/>
        </w:rPr>
        <w:t>referred to in the submission</w:t>
      </w:r>
      <w:r w:rsidRPr="007F3AB1">
        <w:rPr>
          <w:rFonts w:eastAsia="Times New Roman" w:cs="Arial"/>
          <w:lang w:val="en" w:eastAsia="en-NZ"/>
        </w:rPr>
        <w:t>.</w:t>
      </w:r>
      <w:r w:rsidR="00CC3E71" w:rsidRPr="007F3AB1">
        <w:t xml:space="preserve"> </w:t>
      </w:r>
    </w:p>
    <w:p w:rsidR="0043064F" w:rsidRPr="007F3AB1" w:rsidRDefault="0043064F" w:rsidP="00785533">
      <w:pPr>
        <w:spacing w:after="0" w:line="240" w:lineRule="auto"/>
        <w:rPr>
          <w:rFonts w:eastAsia="Times New Roman" w:cs="Arial"/>
          <w:lang w:val="en" w:eastAsia="en-NZ"/>
        </w:rPr>
      </w:pPr>
    </w:p>
    <w:p w:rsidR="004E0462" w:rsidRPr="007F3AB1" w:rsidRDefault="0043064F" w:rsidP="004E0462">
      <w:pPr>
        <w:spacing w:after="0" w:line="240" w:lineRule="auto"/>
        <w:rPr>
          <w:rFonts w:eastAsia="Times New Roman" w:cs="Times New Roman"/>
          <w:lang w:val="en-US" w:eastAsia="en-NZ"/>
        </w:rPr>
      </w:pPr>
      <w:r w:rsidRPr="007F3AB1">
        <w:rPr>
          <w:rFonts w:eastAsia="Times New Roman" w:cs="Arial"/>
          <w:lang w:val="en" w:eastAsia="en-NZ"/>
        </w:rPr>
        <w:t xml:space="preserve">The </w:t>
      </w:r>
      <w:r w:rsidR="00F100EE">
        <w:rPr>
          <w:rFonts w:eastAsia="Times New Roman" w:cs="Arial"/>
          <w:lang w:val="en" w:eastAsia="en-NZ"/>
        </w:rPr>
        <w:t>c</w:t>
      </w:r>
      <w:r w:rsidR="001A5331" w:rsidRPr="007F3AB1">
        <w:rPr>
          <w:rFonts w:eastAsia="Times New Roman" w:cs="Arial"/>
          <w:lang w:val="en" w:eastAsia="en-NZ"/>
        </w:rPr>
        <w:t xml:space="preserve">ontact </w:t>
      </w:r>
      <w:r w:rsidR="00F100EE">
        <w:rPr>
          <w:rFonts w:eastAsia="Times New Roman" w:cs="Arial"/>
          <w:lang w:val="en" w:eastAsia="en-NZ"/>
        </w:rPr>
        <w:t>p</w:t>
      </w:r>
      <w:r w:rsidR="001A5331" w:rsidRPr="007F3AB1">
        <w:rPr>
          <w:rFonts w:eastAsia="Times New Roman" w:cs="Arial"/>
          <w:lang w:val="en" w:eastAsia="en-NZ"/>
        </w:rPr>
        <w:t xml:space="preserve">oint </w:t>
      </w:r>
      <w:r w:rsidRPr="007F3AB1">
        <w:rPr>
          <w:rFonts w:eastAsia="Times New Roman" w:cs="Arial"/>
          <w:lang w:val="en" w:eastAsia="en-NZ"/>
        </w:rPr>
        <w:t>will</w:t>
      </w:r>
      <w:r w:rsidR="00DD0B4F" w:rsidRPr="007F3AB1">
        <w:rPr>
          <w:rFonts w:eastAsia="Times New Roman" w:cs="Arial"/>
          <w:lang w:val="en" w:eastAsia="en-NZ"/>
        </w:rPr>
        <w:t xml:space="preserve"> assess the submission and </w:t>
      </w:r>
      <w:r w:rsidRPr="007F3AB1">
        <w:rPr>
          <w:rFonts w:eastAsia="Times New Roman" w:cs="Arial"/>
          <w:lang w:val="en" w:eastAsia="en-NZ"/>
        </w:rPr>
        <w:t xml:space="preserve">decide whether to accept it for </w:t>
      </w:r>
      <w:r w:rsidR="001A5331" w:rsidRPr="007F3AB1">
        <w:rPr>
          <w:rFonts w:eastAsia="Times New Roman" w:cs="Arial"/>
          <w:lang w:val="en" w:eastAsia="en-NZ"/>
        </w:rPr>
        <w:t>consideration</w:t>
      </w:r>
      <w:r w:rsidR="000704D8" w:rsidRPr="000704D8">
        <w:rPr>
          <w:rFonts w:eastAsia="Times New Roman" w:cs="Arial"/>
          <w:lang w:val="en" w:eastAsia="en-NZ"/>
        </w:rPr>
        <w:t xml:space="preserve"> </w:t>
      </w:r>
      <w:r w:rsidR="0089529F">
        <w:rPr>
          <w:rFonts w:eastAsia="Times New Roman" w:cs="Arial"/>
          <w:lang w:val="en" w:eastAsia="en-NZ"/>
        </w:rPr>
        <w:t xml:space="preserve">normally </w:t>
      </w:r>
      <w:r w:rsidR="000704D8" w:rsidRPr="007F3AB1">
        <w:rPr>
          <w:rFonts w:eastAsia="Times New Roman" w:cs="Arial"/>
          <w:lang w:val="en" w:eastAsia="en-NZ"/>
        </w:rPr>
        <w:t xml:space="preserve">within </w:t>
      </w:r>
      <w:r w:rsidR="006330CE">
        <w:rPr>
          <w:rFonts w:eastAsia="Times New Roman" w:cs="Arial"/>
          <w:lang w:val="en" w:eastAsia="en-NZ"/>
        </w:rPr>
        <w:t xml:space="preserve">30 days </w:t>
      </w:r>
      <w:r w:rsidR="000704D8" w:rsidRPr="007F3AB1">
        <w:rPr>
          <w:rFonts w:eastAsia="Times New Roman" w:cs="Arial"/>
          <w:lang w:val="en" w:eastAsia="en-NZ"/>
        </w:rPr>
        <w:t>of receipt of the submission</w:t>
      </w:r>
      <w:r w:rsidR="002A707B" w:rsidRPr="007F3AB1">
        <w:t xml:space="preserve"> unless circumstances require an extension of time. </w:t>
      </w:r>
      <w:r w:rsidR="001A5331" w:rsidRPr="007F3AB1">
        <w:t xml:space="preserve">During this time the </w:t>
      </w:r>
      <w:r w:rsidR="00F100EE">
        <w:t>c</w:t>
      </w:r>
      <w:r w:rsidR="001A5331" w:rsidRPr="007F3AB1">
        <w:t xml:space="preserve">ontact </w:t>
      </w:r>
      <w:r w:rsidR="00F100EE">
        <w:t>p</w:t>
      </w:r>
      <w:r w:rsidR="001A5331" w:rsidRPr="007F3AB1">
        <w:t xml:space="preserve">oint </w:t>
      </w:r>
      <w:r w:rsidR="002A707B" w:rsidRPr="007F3AB1">
        <w:t xml:space="preserve">may communicate with the submitter </w:t>
      </w:r>
      <w:r w:rsidR="001A5331" w:rsidRPr="007F3AB1">
        <w:t xml:space="preserve">and </w:t>
      </w:r>
      <w:r w:rsidR="004E0462" w:rsidRPr="007F3AB1">
        <w:rPr>
          <w:rFonts w:eastAsia="Times New Roman" w:cs="Times New Roman"/>
          <w:lang w:val="en-US" w:eastAsia="en-NZ"/>
        </w:rPr>
        <w:t xml:space="preserve">request additional information </w:t>
      </w:r>
      <w:r w:rsidR="00D6248B" w:rsidRPr="007F3AB1">
        <w:rPr>
          <w:rFonts w:eastAsia="Times New Roman" w:cs="Times New Roman"/>
          <w:lang w:val="en-US" w:eastAsia="en-NZ"/>
        </w:rPr>
        <w:t xml:space="preserve">or clarification </w:t>
      </w:r>
      <w:r w:rsidR="004E0462" w:rsidRPr="007F3AB1">
        <w:rPr>
          <w:rFonts w:eastAsia="Times New Roman" w:cs="Times New Roman"/>
          <w:lang w:val="en-US" w:eastAsia="en-NZ"/>
        </w:rPr>
        <w:t xml:space="preserve">necessary to consider the substance of the submission. </w:t>
      </w:r>
    </w:p>
    <w:p w:rsidR="00CD2DBA" w:rsidRDefault="00CD2DBA" w:rsidP="00CD2DBA">
      <w:pPr>
        <w:spacing w:after="0" w:line="240" w:lineRule="auto"/>
        <w:rPr>
          <w:rFonts w:eastAsia="Times New Roman" w:cs="Arial"/>
          <w:lang w:val="en" w:eastAsia="en-NZ"/>
        </w:rPr>
      </w:pPr>
    </w:p>
    <w:p w:rsidR="00CD2DBA" w:rsidRPr="007F3AB1" w:rsidRDefault="00CD6872" w:rsidP="00CD2DBA">
      <w:pPr>
        <w:spacing w:after="0" w:line="240" w:lineRule="auto"/>
        <w:rPr>
          <w:rFonts w:eastAsia="Times New Roman" w:cs="Arial"/>
          <w:lang w:val="en" w:eastAsia="en-NZ"/>
        </w:rPr>
      </w:pPr>
      <w:r>
        <w:rPr>
          <w:rFonts w:eastAsia="Times New Roman" w:cs="Arial"/>
          <w:lang w:val="en" w:eastAsia="en-NZ"/>
        </w:rPr>
        <w:t>Submissions will only be accepted if they are determined to meet the criteria set out in section 3 above.</w:t>
      </w:r>
    </w:p>
    <w:p w:rsidR="002A707B" w:rsidRPr="007F3AB1" w:rsidRDefault="002A707B" w:rsidP="00785533">
      <w:pPr>
        <w:spacing w:after="0" w:line="240" w:lineRule="auto"/>
        <w:rPr>
          <w:rFonts w:eastAsia="Times New Roman" w:cs="Arial"/>
          <w:lang w:val="en" w:eastAsia="en-NZ"/>
        </w:rPr>
      </w:pPr>
    </w:p>
    <w:p w:rsidR="00277DF5" w:rsidRDefault="00A8079D" w:rsidP="00C1223A">
      <w:pPr>
        <w:spacing w:after="0" w:line="240" w:lineRule="auto"/>
        <w:rPr>
          <w:rFonts w:eastAsia="Times New Roman" w:cs="Arial"/>
          <w:color w:val="FF0000"/>
          <w:lang w:val="en" w:eastAsia="en-NZ"/>
        </w:rPr>
      </w:pPr>
      <w:r w:rsidRPr="007F3AB1">
        <w:t xml:space="preserve">If the </w:t>
      </w:r>
      <w:r w:rsidR="00F100EE">
        <w:t>c</w:t>
      </w:r>
      <w:r w:rsidR="0089675B" w:rsidRPr="007F3AB1">
        <w:t xml:space="preserve">ontact </w:t>
      </w:r>
      <w:r w:rsidR="00F100EE">
        <w:t>p</w:t>
      </w:r>
      <w:r w:rsidR="0089675B" w:rsidRPr="007F3AB1">
        <w:t>oint a</w:t>
      </w:r>
      <w:r w:rsidRPr="007F3AB1">
        <w:t xml:space="preserve">ccepts </w:t>
      </w:r>
      <w:r w:rsidR="000704D8">
        <w:t>the</w:t>
      </w:r>
      <w:r w:rsidRPr="007F3AB1">
        <w:t xml:space="preserve"> submission, it </w:t>
      </w:r>
      <w:r w:rsidR="00C91149" w:rsidRPr="007F3AB1">
        <w:t>will</w:t>
      </w:r>
      <w:r w:rsidRPr="007F3AB1">
        <w:t xml:space="preserve"> promptly </w:t>
      </w:r>
      <w:r w:rsidR="00C91149" w:rsidRPr="007F3AB1">
        <w:t xml:space="preserve">notify the </w:t>
      </w:r>
      <w:r w:rsidRPr="007F3AB1">
        <w:t>submitter</w:t>
      </w:r>
      <w:r w:rsidR="00C91149" w:rsidRPr="007F3AB1">
        <w:t xml:space="preserve"> </w:t>
      </w:r>
      <w:r w:rsidR="00210847" w:rsidRPr="007F3AB1">
        <w:t xml:space="preserve">and </w:t>
      </w:r>
      <w:r w:rsidR="00210847">
        <w:t>the c</w:t>
      </w:r>
      <w:r w:rsidR="00210847" w:rsidRPr="007F3AB1">
        <w:t xml:space="preserve">ontact </w:t>
      </w:r>
      <w:r w:rsidR="00210847">
        <w:t>p</w:t>
      </w:r>
      <w:r w:rsidR="00210847" w:rsidRPr="007F3AB1">
        <w:t>oint</w:t>
      </w:r>
      <w:r w:rsidR="00210847">
        <w:t xml:space="preserve">s of other </w:t>
      </w:r>
      <w:r w:rsidR="00210847" w:rsidRPr="007F3AB1">
        <w:t>Part</w:t>
      </w:r>
      <w:r w:rsidR="00210847">
        <w:t>ies</w:t>
      </w:r>
      <w:r w:rsidR="00210847" w:rsidRPr="007F3AB1">
        <w:t xml:space="preserve"> </w:t>
      </w:r>
      <w:r w:rsidR="007F3AB1" w:rsidRPr="007F3AB1">
        <w:t>in writing</w:t>
      </w:r>
      <w:r w:rsidR="00D6248B" w:rsidRPr="007F3AB1">
        <w:rPr>
          <w:rFonts w:eastAsia="Times New Roman" w:cs="Arial"/>
          <w:lang w:val="en" w:eastAsia="en-NZ"/>
        </w:rPr>
        <w:t xml:space="preserve">. The </w:t>
      </w:r>
      <w:r w:rsidR="00F100EE">
        <w:rPr>
          <w:rFonts w:eastAsia="Times New Roman" w:cs="Arial"/>
          <w:lang w:val="en" w:eastAsia="en-NZ"/>
        </w:rPr>
        <w:t>c</w:t>
      </w:r>
      <w:r w:rsidR="00C91149" w:rsidRPr="007F3AB1">
        <w:rPr>
          <w:rFonts w:eastAsia="Times New Roman" w:cs="Arial"/>
          <w:lang w:val="en" w:eastAsia="en-NZ"/>
        </w:rPr>
        <w:t xml:space="preserve">ontact </w:t>
      </w:r>
      <w:r w:rsidR="00F100EE">
        <w:rPr>
          <w:rFonts w:eastAsia="Times New Roman" w:cs="Arial"/>
          <w:lang w:val="en" w:eastAsia="en-NZ"/>
        </w:rPr>
        <w:t>p</w:t>
      </w:r>
      <w:r w:rsidR="00C91149" w:rsidRPr="007F3AB1">
        <w:rPr>
          <w:rFonts w:eastAsia="Times New Roman" w:cs="Arial"/>
          <w:lang w:val="en" w:eastAsia="en-NZ"/>
        </w:rPr>
        <w:t xml:space="preserve">oint will also </w:t>
      </w:r>
      <w:r w:rsidR="00D6248B" w:rsidRPr="007F3AB1">
        <w:rPr>
          <w:rFonts w:eastAsia="Times New Roman" w:cs="Arial"/>
          <w:lang w:val="en" w:eastAsia="en-NZ"/>
        </w:rPr>
        <w:t xml:space="preserve">publicly </w:t>
      </w:r>
      <w:r w:rsidR="00C91149" w:rsidRPr="007F3AB1">
        <w:rPr>
          <w:rFonts w:eastAsia="Times New Roman" w:cs="Arial"/>
          <w:lang w:val="en" w:eastAsia="en-NZ"/>
        </w:rPr>
        <w:t xml:space="preserve">notify the </w:t>
      </w:r>
      <w:r w:rsidR="00D6248B" w:rsidRPr="007F3AB1">
        <w:rPr>
          <w:rFonts w:eastAsia="Times New Roman" w:cs="Arial"/>
          <w:lang w:val="en" w:eastAsia="en-NZ"/>
        </w:rPr>
        <w:t xml:space="preserve">decision to </w:t>
      </w:r>
      <w:r w:rsidR="00C91149" w:rsidRPr="007F3AB1">
        <w:rPr>
          <w:rFonts w:eastAsia="Times New Roman" w:cs="Arial"/>
          <w:lang w:val="en" w:eastAsia="en-NZ"/>
        </w:rPr>
        <w:t>accept the submission</w:t>
      </w:r>
      <w:r w:rsidR="00D6248B" w:rsidRPr="007F3AB1">
        <w:rPr>
          <w:rFonts w:eastAsia="Times New Roman" w:cs="Arial"/>
          <w:lang w:val="en" w:eastAsia="en-NZ"/>
        </w:rPr>
        <w:t>.</w:t>
      </w:r>
      <w:r w:rsidR="007F3AB1" w:rsidRPr="007F3AB1">
        <w:rPr>
          <w:rFonts w:eastAsia="Times New Roman" w:cs="Arial"/>
          <w:lang w:val="en" w:eastAsia="en-NZ"/>
        </w:rPr>
        <w:t xml:space="preserve">  </w:t>
      </w:r>
      <w:r w:rsidR="0043064F" w:rsidRPr="007F3AB1">
        <w:rPr>
          <w:rFonts w:eastAsia="Times New Roman" w:cs="Arial"/>
          <w:lang w:val="en" w:eastAsia="en-NZ"/>
        </w:rPr>
        <w:t xml:space="preserve">If the </w:t>
      </w:r>
      <w:r w:rsidR="007F3AB1" w:rsidRPr="007F3AB1">
        <w:rPr>
          <w:rFonts w:eastAsia="Times New Roman" w:cs="Arial"/>
          <w:lang w:val="en" w:eastAsia="en-NZ"/>
        </w:rPr>
        <w:t>submission is</w:t>
      </w:r>
      <w:r w:rsidR="000E5F8C">
        <w:rPr>
          <w:rFonts w:eastAsia="Times New Roman" w:cs="Arial"/>
          <w:lang w:val="en" w:eastAsia="en-NZ"/>
        </w:rPr>
        <w:t xml:space="preserve"> deemed to not meet the criteria set out above it will be declined and</w:t>
      </w:r>
      <w:r w:rsidR="00F100EE">
        <w:rPr>
          <w:rFonts w:eastAsia="Times New Roman" w:cs="Arial"/>
          <w:lang w:val="en" w:eastAsia="en-NZ"/>
        </w:rPr>
        <w:t xml:space="preserve"> the contact p</w:t>
      </w:r>
      <w:r w:rsidR="007F3AB1" w:rsidRPr="007F3AB1">
        <w:rPr>
          <w:rFonts w:eastAsia="Times New Roman" w:cs="Arial"/>
          <w:lang w:val="en" w:eastAsia="en-NZ"/>
        </w:rPr>
        <w:t xml:space="preserve">oint will </w:t>
      </w:r>
      <w:r w:rsidR="0043064F" w:rsidRPr="007F3AB1">
        <w:rPr>
          <w:rFonts w:eastAsia="Times New Roman" w:cs="Arial"/>
          <w:lang w:val="en" w:eastAsia="en-NZ"/>
        </w:rPr>
        <w:t>provide written notification</w:t>
      </w:r>
      <w:r w:rsidR="007F3AB1" w:rsidRPr="007F3AB1">
        <w:rPr>
          <w:rFonts w:eastAsia="Times New Roman" w:cs="Arial"/>
          <w:lang w:val="en" w:eastAsia="en-NZ"/>
        </w:rPr>
        <w:t xml:space="preserve">, including the </w:t>
      </w:r>
      <w:r w:rsidR="0043064F" w:rsidRPr="007F3AB1">
        <w:rPr>
          <w:rFonts w:eastAsia="Times New Roman" w:cs="Arial"/>
          <w:lang w:val="en" w:eastAsia="en-NZ"/>
        </w:rPr>
        <w:t>reasons for the decision, to the submitter</w:t>
      </w:r>
      <w:r w:rsidR="00F100EE">
        <w:rPr>
          <w:rFonts w:eastAsia="Times New Roman" w:cs="Arial"/>
          <w:lang w:val="en" w:eastAsia="en-NZ"/>
        </w:rPr>
        <w:t xml:space="preserve"> and the contact p</w:t>
      </w:r>
      <w:r w:rsidR="003425C7">
        <w:rPr>
          <w:rFonts w:eastAsia="Times New Roman" w:cs="Arial"/>
          <w:lang w:val="en" w:eastAsia="en-NZ"/>
        </w:rPr>
        <w:t>oint</w:t>
      </w:r>
      <w:r w:rsidR="00CC7E78">
        <w:rPr>
          <w:rFonts w:eastAsia="Times New Roman" w:cs="Arial"/>
          <w:lang w:val="en" w:eastAsia="en-NZ"/>
        </w:rPr>
        <w:t>s of other</w:t>
      </w:r>
      <w:r w:rsidR="003425C7">
        <w:rPr>
          <w:rFonts w:eastAsia="Times New Roman" w:cs="Arial"/>
          <w:lang w:val="en" w:eastAsia="en-NZ"/>
        </w:rPr>
        <w:t xml:space="preserve"> </w:t>
      </w:r>
      <w:r w:rsidR="00CC7E78">
        <w:rPr>
          <w:rFonts w:eastAsia="Times New Roman" w:cs="Arial"/>
          <w:lang w:val="en" w:eastAsia="en-NZ"/>
        </w:rPr>
        <w:t>P</w:t>
      </w:r>
      <w:r w:rsidR="003425C7">
        <w:rPr>
          <w:rFonts w:eastAsia="Times New Roman" w:cs="Arial"/>
          <w:lang w:val="en" w:eastAsia="en-NZ"/>
        </w:rPr>
        <w:t>art</w:t>
      </w:r>
      <w:r w:rsidR="00CC7E78">
        <w:rPr>
          <w:rFonts w:eastAsia="Times New Roman" w:cs="Arial"/>
          <w:lang w:val="en" w:eastAsia="en-NZ"/>
        </w:rPr>
        <w:t>ies</w:t>
      </w:r>
      <w:r w:rsidR="0043064F" w:rsidRPr="007F3AB1">
        <w:rPr>
          <w:rFonts w:eastAsia="Times New Roman" w:cs="Arial"/>
          <w:lang w:val="en" w:eastAsia="en-NZ"/>
        </w:rPr>
        <w:t xml:space="preserve">. The </w:t>
      </w:r>
      <w:r w:rsidR="00F100EE">
        <w:rPr>
          <w:rFonts w:eastAsia="Times New Roman" w:cs="Arial"/>
          <w:lang w:val="en" w:eastAsia="en-NZ"/>
        </w:rPr>
        <w:t>contact p</w:t>
      </w:r>
      <w:r w:rsidR="007F3AB1" w:rsidRPr="007F3AB1">
        <w:rPr>
          <w:rFonts w:eastAsia="Times New Roman" w:cs="Arial"/>
          <w:lang w:val="en" w:eastAsia="en-NZ"/>
        </w:rPr>
        <w:t xml:space="preserve">oint </w:t>
      </w:r>
      <w:r w:rsidR="0043064F" w:rsidRPr="007F3AB1">
        <w:rPr>
          <w:rFonts w:eastAsia="Times New Roman" w:cs="Arial"/>
          <w:lang w:val="en" w:eastAsia="en-NZ"/>
        </w:rPr>
        <w:t xml:space="preserve">will also publicly </w:t>
      </w:r>
      <w:r w:rsidR="007F3AB1" w:rsidRPr="007F3AB1">
        <w:rPr>
          <w:rFonts w:eastAsia="Times New Roman" w:cs="Arial"/>
          <w:lang w:val="en" w:eastAsia="en-NZ"/>
        </w:rPr>
        <w:t>notify</w:t>
      </w:r>
      <w:r w:rsidR="0043064F" w:rsidRPr="007F3AB1">
        <w:rPr>
          <w:rFonts w:eastAsia="Times New Roman" w:cs="Arial"/>
          <w:lang w:val="en" w:eastAsia="en-NZ"/>
        </w:rPr>
        <w:t xml:space="preserve"> this decision.</w:t>
      </w:r>
      <w:r w:rsidR="0089675B" w:rsidRPr="007F3AB1">
        <w:rPr>
          <w:rFonts w:eastAsia="Times New Roman" w:cs="Arial"/>
          <w:lang w:val="en" w:eastAsia="en-NZ"/>
        </w:rPr>
        <w:t xml:space="preserve"> </w:t>
      </w:r>
    </w:p>
    <w:p w:rsidR="00785533" w:rsidRPr="00A06F3B" w:rsidRDefault="00F100EE" w:rsidP="001A54A5">
      <w:pPr>
        <w:pBdr>
          <w:bottom w:val="single" w:sz="4" w:space="1" w:color="auto"/>
        </w:pBdr>
        <w:spacing w:before="570" w:after="173" w:line="240" w:lineRule="auto"/>
        <w:outlineLvl w:val="1"/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</w:pPr>
      <w:r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5</w:t>
      </w:r>
      <w:r w:rsidR="00785533" w:rsidRPr="00A06F3B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 xml:space="preserve">. </w:t>
      </w:r>
      <w:r w:rsidR="00785533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 xml:space="preserve">Consideration </w:t>
      </w:r>
      <w:r w:rsidR="00CC7E78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 xml:space="preserve">and </w:t>
      </w:r>
      <w:r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o</w:t>
      </w:r>
      <w:r w:rsidR="00CC7E78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 xml:space="preserve">utcome </w:t>
      </w:r>
      <w:r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of s</w:t>
      </w:r>
      <w:r w:rsidR="00785533">
        <w:rPr>
          <w:rFonts w:ascii="Lato" w:eastAsia="Times New Roman" w:hAnsi="Lato" w:cs="Arial"/>
          <w:b/>
          <w:bCs/>
          <w:color w:val="0070C0"/>
          <w:sz w:val="28"/>
          <w:szCs w:val="28"/>
          <w:lang w:val="en" w:eastAsia="en-NZ"/>
        </w:rPr>
        <w:t>ubmissions</w:t>
      </w:r>
    </w:p>
    <w:p w:rsidR="007F3AB1" w:rsidRDefault="007F3AB1" w:rsidP="00785533">
      <w:pPr>
        <w:spacing w:after="0" w:line="240" w:lineRule="auto"/>
      </w:pPr>
    </w:p>
    <w:p w:rsidR="004B226C" w:rsidRDefault="007F3AB1" w:rsidP="00785533">
      <w:pPr>
        <w:spacing w:after="0" w:line="240" w:lineRule="auto"/>
      </w:pPr>
      <w:r w:rsidRPr="004B226C">
        <w:t>Once</w:t>
      </w:r>
      <w:r w:rsidR="00210847">
        <w:t xml:space="preserve"> a submission is accepted, the contact p</w:t>
      </w:r>
      <w:r w:rsidRPr="004B226C">
        <w:t xml:space="preserve">oint will assess </w:t>
      </w:r>
      <w:r w:rsidR="003425C7" w:rsidRPr="004B226C">
        <w:t xml:space="preserve">the submission </w:t>
      </w:r>
      <w:r w:rsidRPr="004B226C">
        <w:t xml:space="preserve">and </w:t>
      </w:r>
      <w:r w:rsidR="0043064F" w:rsidRPr="004B226C">
        <w:rPr>
          <w:rFonts w:eastAsia="Times New Roman" w:cs="Arial"/>
          <w:lang w:val="en" w:eastAsia="en-NZ"/>
        </w:rPr>
        <w:t xml:space="preserve">report on the issues raised. </w:t>
      </w:r>
      <w:r w:rsidR="003425C7" w:rsidRPr="004B226C">
        <w:rPr>
          <w:rFonts w:eastAsia="Times New Roman" w:cs="Arial"/>
          <w:lang w:val="en" w:eastAsia="en-NZ"/>
        </w:rPr>
        <w:t>During this</w:t>
      </w:r>
      <w:r w:rsidR="00787602">
        <w:rPr>
          <w:rFonts w:eastAsia="Times New Roman" w:cs="Arial"/>
          <w:lang w:val="en" w:eastAsia="en-NZ"/>
        </w:rPr>
        <w:t xml:space="preserve"> process</w:t>
      </w:r>
      <w:r w:rsidR="003425C7" w:rsidRPr="004B226C">
        <w:rPr>
          <w:rFonts w:eastAsia="Times New Roman" w:cs="Arial"/>
          <w:lang w:val="en" w:eastAsia="en-NZ"/>
        </w:rPr>
        <w:t xml:space="preserve"> the </w:t>
      </w:r>
      <w:r w:rsidR="00210847">
        <w:t>contact p</w:t>
      </w:r>
      <w:r w:rsidR="00210847" w:rsidRPr="004B226C">
        <w:t xml:space="preserve">oint </w:t>
      </w:r>
      <w:r w:rsidR="003425C7" w:rsidRPr="004B226C">
        <w:rPr>
          <w:rFonts w:eastAsia="Times New Roman" w:cs="Arial"/>
          <w:lang w:val="en" w:eastAsia="en-NZ"/>
        </w:rPr>
        <w:t xml:space="preserve">may request additional </w:t>
      </w:r>
      <w:r w:rsidR="004B226C" w:rsidRPr="004B226C">
        <w:rPr>
          <w:rFonts w:eastAsia="Times New Roman" w:cs="Arial"/>
          <w:lang w:val="en" w:eastAsia="en-NZ"/>
        </w:rPr>
        <w:t>information</w:t>
      </w:r>
      <w:r w:rsidR="003425C7" w:rsidRPr="004B226C">
        <w:rPr>
          <w:rFonts w:eastAsia="Times New Roman" w:cs="Arial"/>
          <w:lang w:val="en" w:eastAsia="en-NZ"/>
        </w:rPr>
        <w:t xml:space="preserve"> from the submitter and, as </w:t>
      </w:r>
      <w:r w:rsidR="004B226C" w:rsidRPr="004B226C">
        <w:rPr>
          <w:rFonts w:eastAsia="Times New Roman" w:cs="Arial"/>
          <w:lang w:val="en" w:eastAsia="en-NZ"/>
        </w:rPr>
        <w:t>appropriate</w:t>
      </w:r>
      <w:r w:rsidR="003425C7" w:rsidRPr="004B226C">
        <w:rPr>
          <w:rFonts w:eastAsia="Times New Roman" w:cs="Arial"/>
          <w:lang w:val="en" w:eastAsia="en-NZ"/>
        </w:rPr>
        <w:t xml:space="preserve">, may consult with the </w:t>
      </w:r>
      <w:r w:rsidR="00210847">
        <w:t>contact p</w:t>
      </w:r>
      <w:r w:rsidR="00210847" w:rsidRPr="004B226C">
        <w:t xml:space="preserve">oint </w:t>
      </w:r>
      <w:r w:rsidR="003425C7" w:rsidRPr="004B226C">
        <w:rPr>
          <w:rFonts w:eastAsia="Times New Roman" w:cs="Arial"/>
          <w:lang w:val="en" w:eastAsia="en-NZ"/>
        </w:rPr>
        <w:t>of a relevant Party</w:t>
      </w:r>
      <w:r w:rsidR="004B226C" w:rsidRPr="004B226C">
        <w:rPr>
          <w:rFonts w:eastAsia="Times New Roman" w:cs="Arial"/>
          <w:lang w:val="en" w:eastAsia="en-NZ"/>
        </w:rPr>
        <w:t xml:space="preserve">.  </w:t>
      </w:r>
      <w:r w:rsidR="004B226C">
        <w:t xml:space="preserve">The outcome of the </w:t>
      </w:r>
      <w:r w:rsidR="00210847">
        <w:t xml:space="preserve">contact point’s </w:t>
      </w:r>
      <w:r w:rsidR="004B226C">
        <w:t xml:space="preserve">assessment of the submission will </w:t>
      </w:r>
      <w:r w:rsidR="00277DF5">
        <w:t xml:space="preserve">normally </w:t>
      </w:r>
      <w:r w:rsidR="004B226C">
        <w:t xml:space="preserve">be </w:t>
      </w:r>
      <w:r w:rsidR="00787602">
        <w:t xml:space="preserve">made available to the </w:t>
      </w:r>
      <w:r w:rsidR="004B226C">
        <w:t>submitter, other CPTPP Parties and the public</w:t>
      </w:r>
      <w:r w:rsidR="00787602" w:rsidRPr="00787602">
        <w:rPr>
          <w:rFonts w:eastAsia="Times New Roman" w:cs="Arial"/>
          <w:lang w:val="en" w:eastAsia="en-NZ"/>
        </w:rPr>
        <w:t xml:space="preserve"> </w:t>
      </w:r>
      <w:r w:rsidR="00787602" w:rsidRPr="004B226C">
        <w:rPr>
          <w:rFonts w:eastAsia="Times New Roman" w:cs="Arial"/>
          <w:lang w:val="en" w:eastAsia="en-NZ"/>
        </w:rPr>
        <w:t>within</w:t>
      </w:r>
      <w:r w:rsidR="00787602" w:rsidRPr="004B226C">
        <w:rPr>
          <w:rFonts w:eastAsia="Times New Roman" w:cs="Arial"/>
          <w:b/>
          <w:lang w:val="en" w:eastAsia="en-NZ"/>
        </w:rPr>
        <w:t xml:space="preserve"> </w:t>
      </w:r>
      <w:r w:rsidR="006330CE" w:rsidRPr="006330CE">
        <w:rPr>
          <w:rFonts w:eastAsia="Times New Roman" w:cs="Arial"/>
          <w:lang w:val="en" w:eastAsia="en-NZ"/>
        </w:rPr>
        <w:t xml:space="preserve">180 </w:t>
      </w:r>
      <w:r w:rsidR="00787602" w:rsidRPr="004B226C">
        <w:rPr>
          <w:rFonts w:eastAsia="Times New Roman" w:cs="Arial"/>
          <w:lang w:val="en" w:eastAsia="en-NZ"/>
        </w:rPr>
        <w:t>days from the date the submission was accepted for review</w:t>
      </w:r>
      <w:r w:rsidR="00787602">
        <w:rPr>
          <w:rFonts w:eastAsia="Times New Roman" w:cs="Arial"/>
          <w:lang w:val="en" w:eastAsia="en-NZ"/>
        </w:rPr>
        <w:t>, unless circumstances warrant that this timeframe should be extended.</w:t>
      </w:r>
    </w:p>
    <w:p w:rsidR="00A06F3B" w:rsidRPr="00785533" w:rsidRDefault="00A06F3B" w:rsidP="00785533">
      <w:pPr>
        <w:spacing w:after="0" w:line="240" w:lineRule="auto"/>
        <w:rPr>
          <w:b/>
        </w:rPr>
      </w:pPr>
    </w:p>
    <w:sectPr w:rsidR="00A06F3B" w:rsidRPr="00785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A91"/>
    <w:multiLevelType w:val="multilevel"/>
    <w:tmpl w:val="FF28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6C70"/>
    <w:multiLevelType w:val="multilevel"/>
    <w:tmpl w:val="C89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D3E91"/>
    <w:multiLevelType w:val="multilevel"/>
    <w:tmpl w:val="056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44618"/>
    <w:multiLevelType w:val="multilevel"/>
    <w:tmpl w:val="A694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475D5"/>
    <w:multiLevelType w:val="multilevel"/>
    <w:tmpl w:val="67C6AF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0967AD2"/>
    <w:multiLevelType w:val="multilevel"/>
    <w:tmpl w:val="4D2A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E4F37"/>
    <w:multiLevelType w:val="multilevel"/>
    <w:tmpl w:val="6F2EBF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98410D3"/>
    <w:multiLevelType w:val="multilevel"/>
    <w:tmpl w:val="4E14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21B41"/>
    <w:multiLevelType w:val="multilevel"/>
    <w:tmpl w:val="6F66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97B03"/>
    <w:multiLevelType w:val="hybridMultilevel"/>
    <w:tmpl w:val="EE42F8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72F0E"/>
    <w:multiLevelType w:val="multilevel"/>
    <w:tmpl w:val="6F2EBF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A9C146B"/>
    <w:multiLevelType w:val="multilevel"/>
    <w:tmpl w:val="FA4A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02FD9"/>
    <w:multiLevelType w:val="hybridMultilevel"/>
    <w:tmpl w:val="144063DA"/>
    <w:lvl w:ilvl="0" w:tplc="343A1A30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EC81A0A"/>
    <w:multiLevelType w:val="multilevel"/>
    <w:tmpl w:val="67C6AF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D3512A2"/>
    <w:multiLevelType w:val="hybridMultilevel"/>
    <w:tmpl w:val="2392DD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C41DE"/>
    <w:multiLevelType w:val="hybridMultilevel"/>
    <w:tmpl w:val="6C08EC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966BF"/>
    <w:multiLevelType w:val="hybridMultilevel"/>
    <w:tmpl w:val="B4CA2C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80B13"/>
    <w:multiLevelType w:val="hybridMultilevel"/>
    <w:tmpl w:val="1EBA4D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01230"/>
    <w:multiLevelType w:val="hybridMultilevel"/>
    <w:tmpl w:val="70DE84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EE"/>
    <w:rsid w:val="00002792"/>
    <w:rsid w:val="00005AB9"/>
    <w:rsid w:val="00010A7E"/>
    <w:rsid w:val="00011A05"/>
    <w:rsid w:val="00022F1A"/>
    <w:rsid w:val="0003192D"/>
    <w:rsid w:val="000329D2"/>
    <w:rsid w:val="0003436C"/>
    <w:rsid w:val="000345FE"/>
    <w:rsid w:val="00037071"/>
    <w:rsid w:val="000411ED"/>
    <w:rsid w:val="000432E1"/>
    <w:rsid w:val="00050C49"/>
    <w:rsid w:val="00051CB6"/>
    <w:rsid w:val="00060746"/>
    <w:rsid w:val="000651E7"/>
    <w:rsid w:val="000704D8"/>
    <w:rsid w:val="00071497"/>
    <w:rsid w:val="0007277E"/>
    <w:rsid w:val="00073742"/>
    <w:rsid w:val="00074786"/>
    <w:rsid w:val="000749E9"/>
    <w:rsid w:val="00075144"/>
    <w:rsid w:val="00080945"/>
    <w:rsid w:val="00085082"/>
    <w:rsid w:val="000863ED"/>
    <w:rsid w:val="0008763A"/>
    <w:rsid w:val="0009051C"/>
    <w:rsid w:val="000909A6"/>
    <w:rsid w:val="00095400"/>
    <w:rsid w:val="00095552"/>
    <w:rsid w:val="000A1F30"/>
    <w:rsid w:val="000B3B9C"/>
    <w:rsid w:val="000B3BC9"/>
    <w:rsid w:val="000B4122"/>
    <w:rsid w:val="000B5077"/>
    <w:rsid w:val="000B6601"/>
    <w:rsid w:val="000C4B6A"/>
    <w:rsid w:val="000C75CA"/>
    <w:rsid w:val="000C76C5"/>
    <w:rsid w:val="000C7EFA"/>
    <w:rsid w:val="000D4CE4"/>
    <w:rsid w:val="000D6AC3"/>
    <w:rsid w:val="000E4DE3"/>
    <w:rsid w:val="000E5F8C"/>
    <w:rsid w:val="000E6949"/>
    <w:rsid w:val="000E7396"/>
    <w:rsid w:val="000F2097"/>
    <w:rsid w:val="000F29B9"/>
    <w:rsid w:val="000F3051"/>
    <w:rsid w:val="000F3184"/>
    <w:rsid w:val="000F3A06"/>
    <w:rsid w:val="000F5EA4"/>
    <w:rsid w:val="00112560"/>
    <w:rsid w:val="00113C14"/>
    <w:rsid w:val="00114ED6"/>
    <w:rsid w:val="00117BE1"/>
    <w:rsid w:val="001208EB"/>
    <w:rsid w:val="001209A4"/>
    <w:rsid w:val="00122007"/>
    <w:rsid w:val="00125E1C"/>
    <w:rsid w:val="00125EE7"/>
    <w:rsid w:val="00130442"/>
    <w:rsid w:val="00130628"/>
    <w:rsid w:val="001322AC"/>
    <w:rsid w:val="00137814"/>
    <w:rsid w:val="00142708"/>
    <w:rsid w:val="00152733"/>
    <w:rsid w:val="00157A75"/>
    <w:rsid w:val="00166712"/>
    <w:rsid w:val="00170676"/>
    <w:rsid w:val="001745E1"/>
    <w:rsid w:val="0017605C"/>
    <w:rsid w:val="00182A69"/>
    <w:rsid w:val="0018321D"/>
    <w:rsid w:val="001843E8"/>
    <w:rsid w:val="00184D48"/>
    <w:rsid w:val="0018516D"/>
    <w:rsid w:val="00186E0D"/>
    <w:rsid w:val="00187803"/>
    <w:rsid w:val="00191CCC"/>
    <w:rsid w:val="00193C80"/>
    <w:rsid w:val="00196FAD"/>
    <w:rsid w:val="001A2B6C"/>
    <w:rsid w:val="001A5331"/>
    <w:rsid w:val="001A54A5"/>
    <w:rsid w:val="001A6F01"/>
    <w:rsid w:val="001B04A7"/>
    <w:rsid w:val="001B203F"/>
    <w:rsid w:val="001B71BD"/>
    <w:rsid w:val="001C0AA6"/>
    <w:rsid w:val="001C64D6"/>
    <w:rsid w:val="001C7DB9"/>
    <w:rsid w:val="001D669D"/>
    <w:rsid w:val="001E011A"/>
    <w:rsid w:val="001E09D5"/>
    <w:rsid w:val="001E62AC"/>
    <w:rsid w:val="001E779E"/>
    <w:rsid w:val="001F0415"/>
    <w:rsid w:val="001F10B1"/>
    <w:rsid w:val="001F3807"/>
    <w:rsid w:val="00210847"/>
    <w:rsid w:val="0021151E"/>
    <w:rsid w:val="002122DE"/>
    <w:rsid w:val="002131E1"/>
    <w:rsid w:val="00221866"/>
    <w:rsid w:val="0022407A"/>
    <w:rsid w:val="002243D1"/>
    <w:rsid w:val="00225FC6"/>
    <w:rsid w:val="0023294C"/>
    <w:rsid w:val="00232A2A"/>
    <w:rsid w:val="00233457"/>
    <w:rsid w:val="00235700"/>
    <w:rsid w:val="002363E3"/>
    <w:rsid w:val="00240D49"/>
    <w:rsid w:val="002421C3"/>
    <w:rsid w:val="00244131"/>
    <w:rsid w:val="0025022C"/>
    <w:rsid w:val="0025115B"/>
    <w:rsid w:val="00251669"/>
    <w:rsid w:val="00253347"/>
    <w:rsid w:val="0025469F"/>
    <w:rsid w:val="00255366"/>
    <w:rsid w:val="00262063"/>
    <w:rsid w:val="002664C5"/>
    <w:rsid w:val="0027045B"/>
    <w:rsid w:val="002749CB"/>
    <w:rsid w:val="00276F07"/>
    <w:rsid w:val="00277DF5"/>
    <w:rsid w:val="002804CF"/>
    <w:rsid w:val="00281EE4"/>
    <w:rsid w:val="00282DD5"/>
    <w:rsid w:val="00285A57"/>
    <w:rsid w:val="00286EF8"/>
    <w:rsid w:val="00293DB5"/>
    <w:rsid w:val="00294C2C"/>
    <w:rsid w:val="00297302"/>
    <w:rsid w:val="002A4836"/>
    <w:rsid w:val="002A707B"/>
    <w:rsid w:val="002A76E9"/>
    <w:rsid w:val="002A7DD1"/>
    <w:rsid w:val="002B5D53"/>
    <w:rsid w:val="002B7C1F"/>
    <w:rsid w:val="002B7CA7"/>
    <w:rsid w:val="002C0878"/>
    <w:rsid w:val="002C0F35"/>
    <w:rsid w:val="002C1A21"/>
    <w:rsid w:val="002D0F89"/>
    <w:rsid w:val="002D4F3D"/>
    <w:rsid w:val="002D6977"/>
    <w:rsid w:val="002E15E9"/>
    <w:rsid w:val="002E5381"/>
    <w:rsid w:val="002E55BE"/>
    <w:rsid w:val="002E7905"/>
    <w:rsid w:val="002F254C"/>
    <w:rsid w:val="002F7167"/>
    <w:rsid w:val="0030062C"/>
    <w:rsid w:val="003024EC"/>
    <w:rsid w:val="00303DAE"/>
    <w:rsid w:val="00303F26"/>
    <w:rsid w:val="00306217"/>
    <w:rsid w:val="00311374"/>
    <w:rsid w:val="00312F7E"/>
    <w:rsid w:val="003245A4"/>
    <w:rsid w:val="003269EE"/>
    <w:rsid w:val="00326BB1"/>
    <w:rsid w:val="00327F6A"/>
    <w:rsid w:val="00333DAE"/>
    <w:rsid w:val="00335C06"/>
    <w:rsid w:val="00336C0F"/>
    <w:rsid w:val="003409A1"/>
    <w:rsid w:val="00340B3D"/>
    <w:rsid w:val="00341F4A"/>
    <w:rsid w:val="003425C7"/>
    <w:rsid w:val="00352AA0"/>
    <w:rsid w:val="00352C14"/>
    <w:rsid w:val="00356AD2"/>
    <w:rsid w:val="003617EF"/>
    <w:rsid w:val="003622C2"/>
    <w:rsid w:val="0036576A"/>
    <w:rsid w:val="00365E7A"/>
    <w:rsid w:val="0037221C"/>
    <w:rsid w:val="00374ECB"/>
    <w:rsid w:val="0038090C"/>
    <w:rsid w:val="00383D13"/>
    <w:rsid w:val="00384204"/>
    <w:rsid w:val="00384989"/>
    <w:rsid w:val="00384AA4"/>
    <w:rsid w:val="00384C37"/>
    <w:rsid w:val="0038510C"/>
    <w:rsid w:val="0038645A"/>
    <w:rsid w:val="00390018"/>
    <w:rsid w:val="00391074"/>
    <w:rsid w:val="00392046"/>
    <w:rsid w:val="0039293A"/>
    <w:rsid w:val="00392D79"/>
    <w:rsid w:val="0039448B"/>
    <w:rsid w:val="0039791A"/>
    <w:rsid w:val="003A43A2"/>
    <w:rsid w:val="003A5DB3"/>
    <w:rsid w:val="003A62B2"/>
    <w:rsid w:val="003B293C"/>
    <w:rsid w:val="003B3346"/>
    <w:rsid w:val="003B5441"/>
    <w:rsid w:val="003B741D"/>
    <w:rsid w:val="003C1CAA"/>
    <w:rsid w:val="003C2E25"/>
    <w:rsid w:val="003C3A15"/>
    <w:rsid w:val="003C74C1"/>
    <w:rsid w:val="003D22F6"/>
    <w:rsid w:val="003D5A79"/>
    <w:rsid w:val="003E3C83"/>
    <w:rsid w:val="003E4EE9"/>
    <w:rsid w:val="003E6E1C"/>
    <w:rsid w:val="003E7D2E"/>
    <w:rsid w:val="003F3018"/>
    <w:rsid w:val="003F3942"/>
    <w:rsid w:val="003F42ED"/>
    <w:rsid w:val="003F4B13"/>
    <w:rsid w:val="003F5BD8"/>
    <w:rsid w:val="00404FEC"/>
    <w:rsid w:val="00412692"/>
    <w:rsid w:val="00413490"/>
    <w:rsid w:val="00414ACF"/>
    <w:rsid w:val="0042025B"/>
    <w:rsid w:val="0042305F"/>
    <w:rsid w:val="00423C02"/>
    <w:rsid w:val="004256DD"/>
    <w:rsid w:val="00425A6D"/>
    <w:rsid w:val="00425A94"/>
    <w:rsid w:val="00426BB3"/>
    <w:rsid w:val="0043064F"/>
    <w:rsid w:val="00432101"/>
    <w:rsid w:val="00434A1E"/>
    <w:rsid w:val="004351A6"/>
    <w:rsid w:val="0043793F"/>
    <w:rsid w:val="0044106E"/>
    <w:rsid w:val="00445FF5"/>
    <w:rsid w:val="00446419"/>
    <w:rsid w:val="004466AF"/>
    <w:rsid w:val="004476C3"/>
    <w:rsid w:val="00447D2B"/>
    <w:rsid w:val="004525B5"/>
    <w:rsid w:val="0045414B"/>
    <w:rsid w:val="004561CB"/>
    <w:rsid w:val="00463026"/>
    <w:rsid w:val="00464DB7"/>
    <w:rsid w:val="00464E92"/>
    <w:rsid w:val="00466ADE"/>
    <w:rsid w:val="00470775"/>
    <w:rsid w:val="0047338D"/>
    <w:rsid w:val="00477080"/>
    <w:rsid w:val="004806F5"/>
    <w:rsid w:val="0049158E"/>
    <w:rsid w:val="004967AA"/>
    <w:rsid w:val="00496C3B"/>
    <w:rsid w:val="00497413"/>
    <w:rsid w:val="004A0C6F"/>
    <w:rsid w:val="004A164D"/>
    <w:rsid w:val="004B226C"/>
    <w:rsid w:val="004B5433"/>
    <w:rsid w:val="004C1E80"/>
    <w:rsid w:val="004D2202"/>
    <w:rsid w:val="004D327A"/>
    <w:rsid w:val="004D34CA"/>
    <w:rsid w:val="004D38A3"/>
    <w:rsid w:val="004D59E8"/>
    <w:rsid w:val="004D62B2"/>
    <w:rsid w:val="004E0462"/>
    <w:rsid w:val="004E286A"/>
    <w:rsid w:val="004E2B12"/>
    <w:rsid w:val="00500BFE"/>
    <w:rsid w:val="0050272D"/>
    <w:rsid w:val="00507336"/>
    <w:rsid w:val="00511FB6"/>
    <w:rsid w:val="005151FC"/>
    <w:rsid w:val="0051766E"/>
    <w:rsid w:val="005235BF"/>
    <w:rsid w:val="0052482D"/>
    <w:rsid w:val="00524CB1"/>
    <w:rsid w:val="00525501"/>
    <w:rsid w:val="005426E3"/>
    <w:rsid w:val="00544CA8"/>
    <w:rsid w:val="00545A68"/>
    <w:rsid w:val="005466CC"/>
    <w:rsid w:val="00550B65"/>
    <w:rsid w:val="0055145B"/>
    <w:rsid w:val="00560AC2"/>
    <w:rsid w:val="00566487"/>
    <w:rsid w:val="00570CC0"/>
    <w:rsid w:val="00574C30"/>
    <w:rsid w:val="00575A63"/>
    <w:rsid w:val="005776A8"/>
    <w:rsid w:val="005810CF"/>
    <w:rsid w:val="00583BF5"/>
    <w:rsid w:val="005879B4"/>
    <w:rsid w:val="00590E7B"/>
    <w:rsid w:val="00592D0E"/>
    <w:rsid w:val="00595FC0"/>
    <w:rsid w:val="005974B4"/>
    <w:rsid w:val="005A26CF"/>
    <w:rsid w:val="005A2AFA"/>
    <w:rsid w:val="005A412B"/>
    <w:rsid w:val="005A615C"/>
    <w:rsid w:val="005A7360"/>
    <w:rsid w:val="005B2143"/>
    <w:rsid w:val="005B59E2"/>
    <w:rsid w:val="005B664A"/>
    <w:rsid w:val="005B6957"/>
    <w:rsid w:val="005B6C4F"/>
    <w:rsid w:val="005B7289"/>
    <w:rsid w:val="005C0F2E"/>
    <w:rsid w:val="005C2845"/>
    <w:rsid w:val="005D286A"/>
    <w:rsid w:val="005D6070"/>
    <w:rsid w:val="005D6F2A"/>
    <w:rsid w:val="005E6152"/>
    <w:rsid w:val="005E6A7F"/>
    <w:rsid w:val="005E6F86"/>
    <w:rsid w:val="005F2E23"/>
    <w:rsid w:val="005F5C08"/>
    <w:rsid w:val="005F6BB9"/>
    <w:rsid w:val="006104EB"/>
    <w:rsid w:val="006147C6"/>
    <w:rsid w:val="00621E5A"/>
    <w:rsid w:val="0062389C"/>
    <w:rsid w:val="00627295"/>
    <w:rsid w:val="006320C9"/>
    <w:rsid w:val="006330CE"/>
    <w:rsid w:val="00634C05"/>
    <w:rsid w:val="00635466"/>
    <w:rsid w:val="0063564C"/>
    <w:rsid w:val="00637394"/>
    <w:rsid w:val="00642383"/>
    <w:rsid w:val="00647675"/>
    <w:rsid w:val="0065278A"/>
    <w:rsid w:val="00662994"/>
    <w:rsid w:val="00665710"/>
    <w:rsid w:val="00665EE3"/>
    <w:rsid w:val="00667030"/>
    <w:rsid w:val="006670E1"/>
    <w:rsid w:val="006672F8"/>
    <w:rsid w:val="006720A5"/>
    <w:rsid w:val="0067689E"/>
    <w:rsid w:val="0067720E"/>
    <w:rsid w:val="00685946"/>
    <w:rsid w:val="00685C7D"/>
    <w:rsid w:val="00693918"/>
    <w:rsid w:val="006945E1"/>
    <w:rsid w:val="006961F1"/>
    <w:rsid w:val="00697410"/>
    <w:rsid w:val="006A1C67"/>
    <w:rsid w:val="006A6231"/>
    <w:rsid w:val="006B1392"/>
    <w:rsid w:val="006B24E2"/>
    <w:rsid w:val="006B3CA7"/>
    <w:rsid w:val="006B3DF0"/>
    <w:rsid w:val="006C1EE8"/>
    <w:rsid w:val="006C38FF"/>
    <w:rsid w:val="006C4E1F"/>
    <w:rsid w:val="006C58C8"/>
    <w:rsid w:val="006C7188"/>
    <w:rsid w:val="006D096F"/>
    <w:rsid w:val="006D6911"/>
    <w:rsid w:val="006D70B0"/>
    <w:rsid w:val="006E26DC"/>
    <w:rsid w:val="006E35B8"/>
    <w:rsid w:val="006E763A"/>
    <w:rsid w:val="006F45AD"/>
    <w:rsid w:val="00703C84"/>
    <w:rsid w:val="00706A72"/>
    <w:rsid w:val="00710966"/>
    <w:rsid w:val="00710CAA"/>
    <w:rsid w:val="00711082"/>
    <w:rsid w:val="007110C7"/>
    <w:rsid w:val="00711767"/>
    <w:rsid w:val="00714E4C"/>
    <w:rsid w:val="007153F3"/>
    <w:rsid w:val="00716DB3"/>
    <w:rsid w:val="007173E0"/>
    <w:rsid w:val="00717782"/>
    <w:rsid w:val="00717789"/>
    <w:rsid w:val="007200E7"/>
    <w:rsid w:val="0072080A"/>
    <w:rsid w:val="00722E5E"/>
    <w:rsid w:val="00726BAF"/>
    <w:rsid w:val="007273A0"/>
    <w:rsid w:val="0073138C"/>
    <w:rsid w:val="00731413"/>
    <w:rsid w:val="00736E6B"/>
    <w:rsid w:val="00742970"/>
    <w:rsid w:val="00744C6B"/>
    <w:rsid w:val="007461CD"/>
    <w:rsid w:val="00746AC5"/>
    <w:rsid w:val="00754231"/>
    <w:rsid w:val="00754DD5"/>
    <w:rsid w:val="007550F7"/>
    <w:rsid w:val="0075595C"/>
    <w:rsid w:val="00762A00"/>
    <w:rsid w:val="007636F8"/>
    <w:rsid w:val="0076373F"/>
    <w:rsid w:val="007649C5"/>
    <w:rsid w:val="00767BF3"/>
    <w:rsid w:val="00771AF7"/>
    <w:rsid w:val="007732F5"/>
    <w:rsid w:val="00776603"/>
    <w:rsid w:val="007773CB"/>
    <w:rsid w:val="007804DD"/>
    <w:rsid w:val="007810A2"/>
    <w:rsid w:val="007837A0"/>
    <w:rsid w:val="007844A3"/>
    <w:rsid w:val="00784B05"/>
    <w:rsid w:val="007853A9"/>
    <w:rsid w:val="00785533"/>
    <w:rsid w:val="00785C8E"/>
    <w:rsid w:val="00786CB9"/>
    <w:rsid w:val="00787602"/>
    <w:rsid w:val="00792F77"/>
    <w:rsid w:val="00794992"/>
    <w:rsid w:val="007953AD"/>
    <w:rsid w:val="00797E57"/>
    <w:rsid w:val="007A0B52"/>
    <w:rsid w:val="007A4C56"/>
    <w:rsid w:val="007A702B"/>
    <w:rsid w:val="007A7BA1"/>
    <w:rsid w:val="007B064B"/>
    <w:rsid w:val="007B137C"/>
    <w:rsid w:val="007B29F1"/>
    <w:rsid w:val="007B3A47"/>
    <w:rsid w:val="007B7C4A"/>
    <w:rsid w:val="007C445F"/>
    <w:rsid w:val="007C7D1C"/>
    <w:rsid w:val="007D11FC"/>
    <w:rsid w:val="007D2D31"/>
    <w:rsid w:val="007D412A"/>
    <w:rsid w:val="007D6748"/>
    <w:rsid w:val="007E34EB"/>
    <w:rsid w:val="007F21D0"/>
    <w:rsid w:val="007F3AB1"/>
    <w:rsid w:val="007F5ED6"/>
    <w:rsid w:val="007F666E"/>
    <w:rsid w:val="00800CFD"/>
    <w:rsid w:val="00803483"/>
    <w:rsid w:val="00804964"/>
    <w:rsid w:val="0080692D"/>
    <w:rsid w:val="008079DF"/>
    <w:rsid w:val="0081051F"/>
    <w:rsid w:val="008110D1"/>
    <w:rsid w:val="008156AD"/>
    <w:rsid w:val="00822097"/>
    <w:rsid w:val="00823616"/>
    <w:rsid w:val="00824581"/>
    <w:rsid w:val="00830132"/>
    <w:rsid w:val="008304A2"/>
    <w:rsid w:val="00832FF5"/>
    <w:rsid w:val="0083393E"/>
    <w:rsid w:val="00834132"/>
    <w:rsid w:val="00834176"/>
    <w:rsid w:val="008344BB"/>
    <w:rsid w:val="00836897"/>
    <w:rsid w:val="00837AED"/>
    <w:rsid w:val="00837D0A"/>
    <w:rsid w:val="00840993"/>
    <w:rsid w:val="00841636"/>
    <w:rsid w:val="008434FB"/>
    <w:rsid w:val="008459E1"/>
    <w:rsid w:val="00845FE7"/>
    <w:rsid w:val="008531F0"/>
    <w:rsid w:val="00854784"/>
    <w:rsid w:val="008557BC"/>
    <w:rsid w:val="008570D4"/>
    <w:rsid w:val="00865EE4"/>
    <w:rsid w:val="008738C3"/>
    <w:rsid w:val="008752AC"/>
    <w:rsid w:val="008755DA"/>
    <w:rsid w:val="008765A9"/>
    <w:rsid w:val="008809AB"/>
    <w:rsid w:val="00880D78"/>
    <w:rsid w:val="00880F44"/>
    <w:rsid w:val="00882159"/>
    <w:rsid w:val="00885C5F"/>
    <w:rsid w:val="0089529F"/>
    <w:rsid w:val="0089539C"/>
    <w:rsid w:val="0089675B"/>
    <w:rsid w:val="008A2B52"/>
    <w:rsid w:val="008A5B50"/>
    <w:rsid w:val="008A7926"/>
    <w:rsid w:val="008A7B4B"/>
    <w:rsid w:val="008B02C2"/>
    <w:rsid w:val="008B0948"/>
    <w:rsid w:val="008B125B"/>
    <w:rsid w:val="008B299C"/>
    <w:rsid w:val="008C16B7"/>
    <w:rsid w:val="008C2183"/>
    <w:rsid w:val="008C380B"/>
    <w:rsid w:val="008C5C66"/>
    <w:rsid w:val="008C7CF5"/>
    <w:rsid w:val="008C7D69"/>
    <w:rsid w:val="008D5F96"/>
    <w:rsid w:val="008D6843"/>
    <w:rsid w:val="008E1F88"/>
    <w:rsid w:val="008E504C"/>
    <w:rsid w:val="008E69CC"/>
    <w:rsid w:val="008E7C22"/>
    <w:rsid w:val="008E7FAD"/>
    <w:rsid w:val="008F0651"/>
    <w:rsid w:val="008F2120"/>
    <w:rsid w:val="008F317B"/>
    <w:rsid w:val="008F48F6"/>
    <w:rsid w:val="008F6DAD"/>
    <w:rsid w:val="00901F27"/>
    <w:rsid w:val="009027BA"/>
    <w:rsid w:val="00907FE1"/>
    <w:rsid w:val="009141B3"/>
    <w:rsid w:val="00921FC5"/>
    <w:rsid w:val="00922280"/>
    <w:rsid w:val="00922291"/>
    <w:rsid w:val="009269FB"/>
    <w:rsid w:val="0093187A"/>
    <w:rsid w:val="00933009"/>
    <w:rsid w:val="00937202"/>
    <w:rsid w:val="009444AB"/>
    <w:rsid w:val="009453E9"/>
    <w:rsid w:val="00950604"/>
    <w:rsid w:val="00951514"/>
    <w:rsid w:val="00953375"/>
    <w:rsid w:val="00953C0D"/>
    <w:rsid w:val="00955F8C"/>
    <w:rsid w:val="00957421"/>
    <w:rsid w:val="0096309D"/>
    <w:rsid w:val="00970960"/>
    <w:rsid w:val="009719AC"/>
    <w:rsid w:val="00973ABC"/>
    <w:rsid w:val="00974F0A"/>
    <w:rsid w:val="00975DD9"/>
    <w:rsid w:val="009832FD"/>
    <w:rsid w:val="00983ACC"/>
    <w:rsid w:val="009846CA"/>
    <w:rsid w:val="00984AC2"/>
    <w:rsid w:val="00984B39"/>
    <w:rsid w:val="00990419"/>
    <w:rsid w:val="009909C7"/>
    <w:rsid w:val="009911FE"/>
    <w:rsid w:val="00991EDF"/>
    <w:rsid w:val="0099618E"/>
    <w:rsid w:val="009A1093"/>
    <w:rsid w:val="009A1D99"/>
    <w:rsid w:val="009A28D6"/>
    <w:rsid w:val="009A3A3D"/>
    <w:rsid w:val="009A6E3B"/>
    <w:rsid w:val="009B1C8F"/>
    <w:rsid w:val="009B33DD"/>
    <w:rsid w:val="009B4AFF"/>
    <w:rsid w:val="009C20D5"/>
    <w:rsid w:val="009D0546"/>
    <w:rsid w:val="009D22F6"/>
    <w:rsid w:val="009D3826"/>
    <w:rsid w:val="009D6B08"/>
    <w:rsid w:val="009D7C4B"/>
    <w:rsid w:val="009E32B8"/>
    <w:rsid w:val="009F1490"/>
    <w:rsid w:val="009F201C"/>
    <w:rsid w:val="009F2B6E"/>
    <w:rsid w:val="009F2E00"/>
    <w:rsid w:val="009F754A"/>
    <w:rsid w:val="00A005B0"/>
    <w:rsid w:val="00A030EF"/>
    <w:rsid w:val="00A03748"/>
    <w:rsid w:val="00A04081"/>
    <w:rsid w:val="00A05F11"/>
    <w:rsid w:val="00A06F3B"/>
    <w:rsid w:val="00A07C17"/>
    <w:rsid w:val="00A117DC"/>
    <w:rsid w:val="00A14D7F"/>
    <w:rsid w:val="00A15DB4"/>
    <w:rsid w:val="00A167B4"/>
    <w:rsid w:val="00A2536F"/>
    <w:rsid w:val="00A33995"/>
    <w:rsid w:val="00A42453"/>
    <w:rsid w:val="00A428A0"/>
    <w:rsid w:val="00A4581E"/>
    <w:rsid w:val="00A50382"/>
    <w:rsid w:val="00A50E57"/>
    <w:rsid w:val="00A54375"/>
    <w:rsid w:val="00A555ED"/>
    <w:rsid w:val="00A55ECD"/>
    <w:rsid w:val="00A56117"/>
    <w:rsid w:val="00A56332"/>
    <w:rsid w:val="00A61E21"/>
    <w:rsid w:val="00A62882"/>
    <w:rsid w:val="00A67274"/>
    <w:rsid w:val="00A740DB"/>
    <w:rsid w:val="00A76E63"/>
    <w:rsid w:val="00A8079D"/>
    <w:rsid w:val="00A81242"/>
    <w:rsid w:val="00A8273A"/>
    <w:rsid w:val="00A84B3D"/>
    <w:rsid w:val="00A856C3"/>
    <w:rsid w:val="00A869DA"/>
    <w:rsid w:val="00A901D4"/>
    <w:rsid w:val="00A90ECE"/>
    <w:rsid w:val="00A92472"/>
    <w:rsid w:val="00A95957"/>
    <w:rsid w:val="00A96ACB"/>
    <w:rsid w:val="00AA005D"/>
    <w:rsid w:val="00AA4ADE"/>
    <w:rsid w:val="00AA753F"/>
    <w:rsid w:val="00AB16B3"/>
    <w:rsid w:val="00AB29A2"/>
    <w:rsid w:val="00AB4217"/>
    <w:rsid w:val="00AC2E22"/>
    <w:rsid w:val="00AC4AB2"/>
    <w:rsid w:val="00AC5FA8"/>
    <w:rsid w:val="00AC60CF"/>
    <w:rsid w:val="00AD2A4A"/>
    <w:rsid w:val="00AE23DA"/>
    <w:rsid w:val="00AE34E6"/>
    <w:rsid w:val="00AE4364"/>
    <w:rsid w:val="00AE4B57"/>
    <w:rsid w:val="00AE6415"/>
    <w:rsid w:val="00AF14A0"/>
    <w:rsid w:val="00AF2433"/>
    <w:rsid w:val="00AF44CD"/>
    <w:rsid w:val="00AF71A7"/>
    <w:rsid w:val="00B01D13"/>
    <w:rsid w:val="00B031FF"/>
    <w:rsid w:val="00B076A0"/>
    <w:rsid w:val="00B07BD6"/>
    <w:rsid w:val="00B13C2E"/>
    <w:rsid w:val="00B1501B"/>
    <w:rsid w:val="00B16B6A"/>
    <w:rsid w:val="00B16E60"/>
    <w:rsid w:val="00B17F7A"/>
    <w:rsid w:val="00B27E55"/>
    <w:rsid w:val="00B326EE"/>
    <w:rsid w:val="00B32984"/>
    <w:rsid w:val="00B33201"/>
    <w:rsid w:val="00B41773"/>
    <w:rsid w:val="00B53607"/>
    <w:rsid w:val="00B54A50"/>
    <w:rsid w:val="00B5665C"/>
    <w:rsid w:val="00B6333E"/>
    <w:rsid w:val="00B649A3"/>
    <w:rsid w:val="00B7031C"/>
    <w:rsid w:val="00B703DA"/>
    <w:rsid w:val="00B713DB"/>
    <w:rsid w:val="00B73946"/>
    <w:rsid w:val="00B7700C"/>
    <w:rsid w:val="00B77596"/>
    <w:rsid w:val="00B77931"/>
    <w:rsid w:val="00B91BD3"/>
    <w:rsid w:val="00B9238B"/>
    <w:rsid w:val="00B936C8"/>
    <w:rsid w:val="00B9579B"/>
    <w:rsid w:val="00BA2433"/>
    <w:rsid w:val="00BA4293"/>
    <w:rsid w:val="00BA6C63"/>
    <w:rsid w:val="00BB19C1"/>
    <w:rsid w:val="00BB3702"/>
    <w:rsid w:val="00BB60E1"/>
    <w:rsid w:val="00BB7015"/>
    <w:rsid w:val="00BC0BA3"/>
    <w:rsid w:val="00BC59F8"/>
    <w:rsid w:val="00BC7890"/>
    <w:rsid w:val="00BD0E0D"/>
    <w:rsid w:val="00BD7C32"/>
    <w:rsid w:val="00BE0833"/>
    <w:rsid w:val="00BF41EE"/>
    <w:rsid w:val="00C01DA2"/>
    <w:rsid w:val="00C04861"/>
    <w:rsid w:val="00C04EFF"/>
    <w:rsid w:val="00C1223A"/>
    <w:rsid w:val="00C1241F"/>
    <w:rsid w:val="00C12A5E"/>
    <w:rsid w:val="00C158DE"/>
    <w:rsid w:val="00C170BE"/>
    <w:rsid w:val="00C17985"/>
    <w:rsid w:val="00C179C4"/>
    <w:rsid w:val="00C23AEA"/>
    <w:rsid w:val="00C24C63"/>
    <w:rsid w:val="00C2500A"/>
    <w:rsid w:val="00C2641C"/>
    <w:rsid w:val="00C274EC"/>
    <w:rsid w:val="00C27AB9"/>
    <w:rsid w:val="00C27AF1"/>
    <w:rsid w:val="00C31715"/>
    <w:rsid w:val="00C32069"/>
    <w:rsid w:val="00C35C0F"/>
    <w:rsid w:val="00C36C4A"/>
    <w:rsid w:val="00C402D6"/>
    <w:rsid w:val="00C45834"/>
    <w:rsid w:val="00C45F7C"/>
    <w:rsid w:val="00C509C9"/>
    <w:rsid w:val="00C51926"/>
    <w:rsid w:val="00C51A0A"/>
    <w:rsid w:val="00C60A76"/>
    <w:rsid w:val="00C67A90"/>
    <w:rsid w:val="00C714EC"/>
    <w:rsid w:val="00C71645"/>
    <w:rsid w:val="00C738D0"/>
    <w:rsid w:val="00C76030"/>
    <w:rsid w:val="00C81B94"/>
    <w:rsid w:val="00C91149"/>
    <w:rsid w:val="00C96AFC"/>
    <w:rsid w:val="00CA0C9E"/>
    <w:rsid w:val="00CA4D87"/>
    <w:rsid w:val="00CB139D"/>
    <w:rsid w:val="00CB31A2"/>
    <w:rsid w:val="00CB3644"/>
    <w:rsid w:val="00CB51A1"/>
    <w:rsid w:val="00CB5AFF"/>
    <w:rsid w:val="00CC0A31"/>
    <w:rsid w:val="00CC1E6F"/>
    <w:rsid w:val="00CC3128"/>
    <w:rsid w:val="00CC3E71"/>
    <w:rsid w:val="00CC7E78"/>
    <w:rsid w:val="00CD2DBA"/>
    <w:rsid w:val="00CD6872"/>
    <w:rsid w:val="00CD699C"/>
    <w:rsid w:val="00CE69C6"/>
    <w:rsid w:val="00CE70E3"/>
    <w:rsid w:val="00CE717B"/>
    <w:rsid w:val="00CF2E27"/>
    <w:rsid w:val="00CF5A33"/>
    <w:rsid w:val="00CF63F0"/>
    <w:rsid w:val="00D001AF"/>
    <w:rsid w:val="00D00380"/>
    <w:rsid w:val="00D003D1"/>
    <w:rsid w:val="00D04CB5"/>
    <w:rsid w:val="00D102D0"/>
    <w:rsid w:val="00D128C8"/>
    <w:rsid w:val="00D212BB"/>
    <w:rsid w:val="00D224C9"/>
    <w:rsid w:val="00D240AE"/>
    <w:rsid w:val="00D25FEB"/>
    <w:rsid w:val="00D27B3F"/>
    <w:rsid w:val="00D27C0C"/>
    <w:rsid w:val="00D31AAE"/>
    <w:rsid w:val="00D34768"/>
    <w:rsid w:val="00D34C70"/>
    <w:rsid w:val="00D352E8"/>
    <w:rsid w:val="00D41408"/>
    <w:rsid w:val="00D45DB3"/>
    <w:rsid w:val="00D5557A"/>
    <w:rsid w:val="00D6248B"/>
    <w:rsid w:val="00D62A58"/>
    <w:rsid w:val="00D63091"/>
    <w:rsid w:val="00D65900"/>
    <w:rsid w:val="00D65914"/>
    <w:rsid w:val="00D67516"/>
    <w:rsid w:val="00D7077B"/>
    <w:rsid w:val="00D73CC9"/>
    <w:rsid w:val="00D768A1"/>
    <w:rsid w:val="00D773A4"/>
    <w:rsid w:val="00D8201A"/>
    <w:rsid w:val="00D85E7E"/>
    <w:rsid w:val="00D96347"/>
    <w:rsid w:val="00D96667"/>
    <w:rsid w:val="00D96CBC"/>
    <w:rsid w:val="00DA3AF9"/>
    <w:rsid w:val="00DA4F6C"/>
    <w:rsid w:val="00DA5472"/>
    <w:rsid w:val="00DA73AC"/>
    <w:rsid w:val="00DB12E5"/>
    <w:rsid w:val="00DB36F6"/>
    <w:rsid w:val="00DC5BD5"/>
    <w:rsid w:val="00DD0849"/>
    <w:rsid w:val="00DD0B4F"/>
    <w:rsid w:val="00DD1BDB"/>
    <w:rsid w:val="00DD7EB5"/>
    <w:rsid w:val="00DE1BA9"/>
    <w:rsid w:val="00DE241D"/>
    <w:rsid w:val="00DE69BD"/>
    <w:rsid w:val="00DE73DA"/>
    <w:rsid w:val="00DE7893"/>
    <w:rsid w:val="00DE7A26"/>
    <w:rsid w:val="00DF3309"/>
    <w:rsid w:val="00DF403C"/>
    <w:rsid w:val="00DF6EA0"/>
    <w:rsid w:val="00DF6EB9"/>
    <w:rsid w:val="00DF6EE2"/>
    <w:rsid w:val="00DF78A1"/>
    <w:rsid w:val="00E00B7C"/>
    <w:rsid w:val="00E01CC9"/>
    <w:rsid w:val="00E0427E"/>
    <w:rsid w:val="00E05A28"/>
    <w:rsid w:val="00E117B5"/>
    <w:rsid w:val="00E11FCF"/>
    <w:rsid w:val="00E126B9"/>
    <w:rsid w:val="00E22CF7"/>
    <w:rsid w:val="00E31AE0"/>
    <w:rsid w:val="00E341CC"/>
    <w:rsid w:val="00E405A4"/>
    <w:rsid w:val="00E43D26"/>
    <w:rsid w:val="00E47922"/>
    <w:rsid w:val="00E511A1"/>
    <w:rsid w:val="00E5406E"/>
    <w:rsid w:val="00E54F13"/>
    <w:rsid w:val="00E56592"/>
    <w:rsid w:val="00E5779A"/>
    <w:rsid w:val="00E61060"/>
    <w:rsid w:val="00E61E68"/>
    <w:rsid w:val="00E6234F"/>
    <w:rsid w:val="00E62D0D"/>
    <w:rsid w:val="00E64934"/>
    <w:rsid w:val="00E67560"/>
    <w:rsid w:val="00E678B9"/>
    <w:rsid w:val="00E718CA"/>
    <w:rsid w:val="00E72A97"/>
    <w:rsid w:val="00E74354"/>
    <w:rsid w:val="00E8000E"/>
    <w:rsid w:val="00E80169"/>
    <w:rsid w:val="00E8081A"/>
    <w:rsid w:val="00E812C2"/>
    <w:rsid w:val="00E82F48"/>
    <w:rsid w:val="00E8773B"/>
    <w:rsid w:val="00E90D08"/>
    <w:rsid w:val="00E90D45"/>
    <w:rsid w:val="00E91E0E"/>
    <w:rsid w:val="00E91FB6"/>
    <w:rsid w:val="00E976CF"/>
    <w:rsid w:val="00EA06DF"/>
    <w:rsid w:val="00EA204F"/>
    <w:rsid w:val="00EA3C59"/>
    <w:rsid w:val="00EA4734"/>
    <w:rsid w:val="00EB1108"/>
    <w:rsid w:val="00EB2A34"/>
    <w:rsid w:val="00EB43DF"/>
    <w:rsid w:val="00EB54AA"/>
    <w:rsid w:val="00EC5535"/>
    <w:rsid w:val="00ED1947"/>
    <w:rsid w:val="00ED3D57"/>
    <w:rsid w:val="00ED669A"/>
    <w:rsid w:val="00ED6A26"/>
    <w:rsid w:val="00ED6A80"/>
    <w:rsid w:val="00ED7583"/>
    <w:rsid w:val="00ED7880"/>
    <w:rsid w:val="00ED79EB"/>
    <w:rsid w:val="00EE06D1"/>
    <w:rsid w:val="00EE0CB4"/>
    <w:rsid w:val="00EE5F96"/>
    <w:rsid w:val="00EE6467"/>
    <w:rsid w:val="00EE7771"/>
    <w:rsid w:val="00EF17B6"/>
    <w:rsid w:val="00EF3727"/>
    <w:rsid w:val="00EF62C9"/>
    <w:rsid w:val="00EF7F5C"/>
    <w:rsid w:val="00F0463A"/>
    <w:rsid w:val="00F05662"/>
    <w:rsid w:val="00F068B5"/>
    <w:rsid w:val="00F100EE"/>
    <w:rsid w:val="00F110DF"/>
    <w:rsid w:val="00F141D5"/>
    <w:rsid w:val="00F15057"/>
    <w:rsid w:val="00F17DEB"/>
    <w:rsid w:val="00F216FB"/>
    <w:rsid w:val="00F275BE"/>
    <w:rsid w:val="00F32AD2"/>
    <w:rsid w:val="00F32EB4"/>
    <w:rsid w:val="00F3345E"/>
    <w:rsid w:val="00F362FB"/>
    <w:rsid w:val="00F4318A"/>
    <w:rsid w:val="00F44203"/>
    <w:rsid w:val="00F443F0"/>
    <w:rsid w:val="00F51000"/>
    <w:rsid w:val="00F522D0"/>
    <w:rsid w:val="00F54A20"/>
    <w:rsid w:val="00F566BF"/>
    <w:rsid w:val="00F606EC"/>
    <w:rsid w:val="00F64032"/>
    <w:rsid w:val="00F650E9"/>
    <w:rsid w:val="00F66249"/>
    <w:rsid w:val="00F66B0D"/>
    <w:rsid w:val="00F671E0"/>
    <w:rsid w:val="00F67D80"/>
    <w:rsid w:val="00F74BE6"/>
    <w:rsid w:val="00F75ECF"/>
    <w:rsid w:val="00F76C82"/>
    <w:rsid w:val="00F9036B"/>
    <w:rsid w:val="00F9126D"/>
    <w:rsid w:val="00F93090"/>
    <w:rsid w:val="00F930CB"/>
    <w:rsid w:val="00F94376"/>
    <w:rsid w:val="00F95F1C"/>
    <w:rsid w:val="00F9779C"/>
    <w:rsid w:val="00FA3986"/>
    <w:rsid w:val="00FA4600"/>
    <w:rsid w:val="00FA6523"/>
    <w:rsid w:val="00FA67FE"/>
    <w:rsid w:val="00FA6B9B"/>
    <w:rsid w:val="00FB10F7"/>
    <w:rsid w:val="00FB7F13"/>
    <w:rsid w:val="00FC1884"/>
    <w:rsid w:val="00FD2951"/>
    <w:rsid w:val="00FD318A"/>
    <w:rsid w:val="00FE0760"/>
    <w:rsid w:val="00FE0A81"/>
    <w:rsid w:val="00FE23A4"/>
    <w:rsid w:val="00FE29CF"/>
    <w:rsid w:val="00FE37DC"/>
    <w:rsid w:val="00FE5980"/>
    <w:rsid w:val="00FE7FD5"/>
    <w:rsid w:val="00FF2B95"/>
    <w:rsid w:val="00FF4D6F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6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8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0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8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0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file:///C:\Users\hobbym\AppData\Roaming\OpenText\OTEdit\EC_MAKO\c7799959\mailto_CPTPPLabour%40mbie.govt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256DB0899F5B364E9B8CEFAA5254F06A" ma:contentTypeVersion="22" ma:contentTypeDescription="Blank Document" ma:contentTypeScope="" ma:versionID="38389f333ebf273de9cfa7371c6893d7">
  <xsd:schema xmlns:xsd="http://www.w3.org/2001/XMLSchema" xmlns:xs="http://www.w3.org/2001/XMLSchema" xmlns:p="http://schemas.microsoft.com/office/2006/metadata/properties" xmlns:ns1="http://schemas.microsoft.com/sharepoint/v3" xmlns:ns2="2c5bdfd5-92fd-4280-aa3e-1cb227aa9653" xmlns:ns4="http://schemas.microsoft.com/sharepoint/v4" xmlns:ns5="68c01c32-5035-4e12-b79d-73f61bc986d4" targetNamespace="http://schemas.microsoft.com/office/2006/metadata/properties" ma:root="true" ma:fieldsID="c4f1c2b67ebd27056fcaed2789debc2f" ns1:_="" ns2:_="" ns4:_="" ns5:_="">
    <xsd:import namespace="http://schemas.microsoft.com/sharepoint/v3"/>
    <xsd:import namespace="2c5bdfd5-92fd-4280-aa3e-1cb227aa9653"/>
    <xsd:import namespace="http://schemas.microsoft.com/sharepoint/v4"/>
    <xsd:import namespace="68c01c32-5035-4e12-b79d-73f61bc986d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Topic_0" minOccurs="0"/>
                <xsd:element ref="ns2:FTARound" minOccurs="0"/>
                <xsd:element ref="ns4:IconOverlay" minOccurs="0"/>
                <xsd:element ref="ns5:b72bd3a52ca64baab64f1289f8b1532b" minOccurs="0"/>
                <xsd:element ref="ns5:lb4e7134fdd0493e9bd33e38bfdea111" minOccurs="0"/>
                <xsd:element ref="ns5:FTA_x0020_Site" minOccurs="0"/>
                <xsd:element ref="ns2:c47e580997db4f59b8accddb6565bcc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dfd5-92fd-4280-aa3e-1cb227aa9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24f2da9-0d13-4a64-9c37-4e999abf3a50}" ma:internalName="TaxCatchAll" ma:showField="CatchAllData" ma:web="2c5bdfd5-92fd-4280-aa3e-1cb227aa9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24f2da9-0d13-4a64-9c37-4e999abf3a50}" ma:internalName="TaxCatchAllLabel" ma:readOnly="true" ma:showField="CatchAllDataLabel" ma:web="2c5bdfd5-92fd-4280-aa3e-1cb227aa9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911a107b-8c42-41a9-822a-8c50bc407163" ma:anchorId="4fadb4f4-753e-4488-bffc-4313c9a8e3ef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opic_0" ma:index="28" nillable="true" ma:displayName="Topic_0" ma:hidden="true" ma:internalName="Topic_0" ma:readOnly="false">
      <xsd:simpleType>
        <xsd:restriction base="dms:Note"/>
      </xsd:simpleType>
    </xsd:element>
    <xsd:element name="FTARound" ma:index="29" nillable="true" ma:displayName="FTA Round" ma:description="" ma:internalName="FTARound">
      <xsd:simpleType>
        <xsd:restriction base="dms:Text"/>
      </xsd:simpleType>
    </xsd:element>
    <xsd:element name="c47e580997db4f59b8accddb6565bcc3" ma:index="39" nillable="true" ma:taxonomy="true" ma:internalName="c47e580997db4f59b8accddb6565bcc3" ma:taxonomyFieldName="Round" ma:displayName="Round" ma:default="" ma:fieldId="{c47e5809-97db-4f59-b8ac-cddb6565bcc3}" ma:sspId="d40f951a-0e91-4979-b35b-8d7b343b6be0" ma:termSetId="0a36e79c-f317-4145-b3f9-2ee0705fab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01c32-5035-4e12-b79d-73f61bc986d4" elementFormDefault="qualified">
    <xsd:import namespace="http://schemas.microsoft.com/office/2006/documentManagement/types"/>
    <xsd:import namespace="http://schemas.microsoft.com/office/infopath/2007/PartnerControls"/>
    <xsd:element name="b72bd3a52ca64baab64f1289f8b1532b" ma:index="34" ma:taxonomy="true" ma:internalName="b72bd3a52ca64baab64f1289f8b1532b" ma:taxonomyFieldName="FTA" ma:displayName="FTA" ma:default="1697;#CPTPP|6e79cff3-6075-4b85-9b9e-3954bc71472c" ma:fieldId="{b72bd3a5-2ca6-4baa-b64f-1289f8b1532b}" ma:sspId="d40f951a-0e91-4979-b35b-8d7b343b6be0" ma:termSetId="911a107b-8c42-41a9-822a-8c50bc407163" ma:anchorId="d4903239-fc71-4926-a38a-4302167cbef5" ma:open="false" ma:isKeyword="false">
      <xsd:complexType>
        <xsd:sequence>
          <xsd:element ref="pc:Terms" minOccurs="0" maxOccurs="1"/>
        </xsd:sequence>
      </xsd:complexType>
    </xsd:element>
    <xsd:element name="lb4e7134fdd0493e9bd33e38bfdea111" ma:index="36" ma:taxonomy="true" ma:internalName="lb4e7134fdd0493e9bd33e38bfdea111" ma:taxonomyFieldName="Document_x0020_Type" ma:displayName="Document Type" ma:default="" ma:fieldId="{5b4e7134-fdd0-493e-9bd3-3e38bfdea111}" ma:sspId="d40f951a-0e91-4979-b35b-8d7b343b6be0" ma:termSetId="911a107b-8c42-41a9-822a-8c50bc407163" ma:anchorId="6e6fa52a-90a6-47d1-9070-5774b3dde0c4" ma:open="false" ma:isKeyword="false">
      <xsd:complexType>
        <xsd:sequence>
          <xsd:element ref="pc:Terms" minOccurs="0" maxOccurs="1"/>
        </xsd:sequence>
      </xsd:complexType>
    </xsd:element>
    <xsd:element name="FTA_x0020_Site" ma:index="37" nillable="true" ma:displayName="FTA Site" ma:default="0" ma:internalName="FTA_x0020_Si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187180703" UniqueId="c0610ef9-132f-4825-9c94-f596e47909b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ab039532-ec9b-46b9-8d03-24a29f259287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5baa22ceebd46ea8e3732e81be971e4 xmlns="2c5bdfd5-92fd-4280-aa3e-1cb227aa9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Labour</TermName>
          <TermId xmlns="http://schemas.microsoft.com/office/infopath/2007/PartnerControls">f1a1cc6c-3df8-4fe9-8c12-a5340d118392</TermId>
        </TermInfo>
      </Terms>
    </l5baa22ceebd46ea8e3732e81be971e4>
    <c47e580997db4f59b8accddb6565bcc3 xmlns="2c5bdfd5-92fd-4280-aa3e-1cb227aa9653">
      <Terms xmlns="http://schemas.microsoft.com/office/infopath/2007/PartnerControls"/>
    </c47e580997db4f59b8accddb6565bcc3>
    <Topic_0 xmlns="2c5bdfd5-92fd-4280-aa3e-1cb227aa9653" xsi:nil="true"/>
    <RelatedDocuments xmlns="2c5bdfd5-92fd-4280-aa3e-1cb227aa9653" xsi:nil="true"/>
    <IconOverlay xmlns="http://schemas.microsoft.com/sharepoint/v4" xsi:nil="true"/>
    <TaxCatchAll xmlns="2c5bdfd5-92fd-4280-aa3e-1cb227aa9653">
      <Value>1940</Value>
      <Value>1697</Value>
      <Value>1</Value>
      <Value>1287</Value>
    </TaxCatchAll>
    <b72bd3a52ca64baab64f1289f8b1532b xmlns="68c01c32-5035-4e12-b79d-73f61bc986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CPTPP</TermName>
          <TermId xmlns="http://schemas.microsoft.com/office/infopath/2007/PartnerControls">6e79cff3-6075-4b85-9b9e-3954bc71472c</TermId>
        </TermInfo>
      </Terms>
    </b72bd3a52ca64baab64f1289f8b1532b>
    <o3a06977fe844c3db2132313dc460602 xmlns="2c5bdfd5-92fd-4280-aa3e-1cb227aa9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FTARound xmlns="2c5bdfd5-92fd-4280-aa3e-1cb227aa9653" xsi:nil="true"/>
    <a2ecf41d8355489e904c4f363828f1b7 xmlns="2c5bdfd5-92fd-4280-aa3e-1cb227aa9653">
      <Terms xmlns="http://schemas.microsoft.com/office/infopath/2007/PartnerControls"/>
    </a2ecf41d8355489e904c4f363828f1b7>
    <IsCoveringDocument xmlns="2c5bdfd5-92fd-4280-aa3e-1cb227aa9653">false</IsCoveringDocument>
    <m7d8bdf464cb42f0a3c3d39d31c82072 xmlns="2c5bdfd5-92fd-4280-aa3e-1cb227aa9653">
      <Terms xmlns="http://schemas.microsoft.com/office/infopath/2007/PartnerControls"/>
    </m7d8bdf464cb42f0a3c3d39d31c82072>
    <FTA_x0020_Site xmlns="68c01c32-5035-4e12-b79d-73f61bc986d4">false</FTA_x0020_Site>
    <lb4e7134fdd0493e9bd33e38bfdea111 xmlns="68c01c32-5035-4e12-b79d-73f61bc986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Submissions</TermName>
          <TermId xmlns="http://schemas.microsoft.com/office/infopath/2007/PartnerControls">fb96a9dd-1664-462c-b05f-056c0598a17a</TermId>
        </TermInfo>
      </Terms>
    </lb4e7134fdd0493e9bd33e38bfdea111>
    <AuthorDivisionPost xmlns="2c5bdfd5-92fd-4280-aa3e-1cb227aa9653" xsi:nil="true"/>
    <_dlc_ExpireDateSaved xmlns="http://schemas.microsoft.com/sharepoint/v3" xsi:nil="true"/>
    <_dlc_ExpireDate xmlns="http://schemas.microsoft.com/sharepoint/v3">2020-09-13T23:53:40+00:00</_dlc_ExpireDate>
    <_dlc_DocId xmlns="2c5bdfd5-92fd-4280-aa3e-1cb227aa9653">ECON-235-389</_dlc_DocId>
    <_dlc_DocIdUrl xmlns="2c5bdfd5-92fd-4280-aa3e-1cb227aa9653">
      <Url>http://o-wln-gdm/Functions/EconomicandTrade/TradeNegotiationsandAgreements/_layouts/DocIdRedir.aspx?ID=ECON-235-389</Url>
      <Description>ECON-235-389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8F455-488A-4101-BB77-66DD1C71A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dfd5-92fd-4280-aa3e-1cb227aa9653"/>
    <ds:schemaRef ds:uri="http://schemas.microsoft.com/sharepoint/v4"/>
    <ds:schemaRef ds:uri="68c01c32-5035-4e12-b79d-73f61bc9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8BDDB-0977-4392-ACD6-4026E2E9033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4F97304-8F28-49BF-B85F-37525B6A2C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896F4B-9721-4420-8C77-3E26335F3596}">
  <ds:schemaRefs>
    <ds:schemaRef ds:uri="http://schemas.microsoft.com/office/2006/metadata/properties"/>
    <ds:schemaRef ds:uri="http://schemas.microsoft.com/office/infopath/2007/PartnerControls"/>
    <ds:schemaRef ds:uri="2c5bdfd5-92fd-4280-aa3e-1cb227aa9653"/>
    <ds:schemaRef ds:uri="http://schemas.microsoft.com/sharepoint/v4"/>
    <ds:schemaRef ds:uri="68c01c32-5035-4e12-b79d-73f61bc986d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3064A0A-7B26-4E08-A408-EEF2819DDA1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6B699A6-DCD7-4341-B09B-EBCEFCE69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A71DAC25</Template>
  <TotalTime>1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CPTPP Labour Chapter Public Submissions Guidelines</vt:lpstr>
    </vt:vector>
  </TitlesOfParts>
  <Company>Ministry of Economic Development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CPTPP Labour Chapter Public Submissions Guidelines</dc:title>
  <dc:creator>Michael Hobby</dc:creator>
  <dc:description/>
  <cp:lastModifiedBy>Michael Hobby</cp:lastModifiedBy>
  <cp:revision>2</cp:revision>
  <dcterms:created xsi:type="dcterms:W3CDTF">2019-04-08T21:59:00Z</dcterms:created>
  <dcterms:modified xsi:type="dcterms:W3CDTF">2019-04-08T21:59:00Z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0x01010077AA9D1CFFA240DC80DAD99CA5F5CD00002DAE8431F8B6400CAA222602BDDA92B800256DB0899F5B364E9B8CEFAA5254F06A</vt:lpwstr>
  </property>
  <property fmtid="{D5CDD505-2E9C-101B-9397-08002B2CF9AE}" pid="3" name="_dlc_policyId">
    <vt:lpwstr>0x01010077AA9D1CFFA240DC80DAD99CA5F5CD00|187180703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_dlc_DocIdItemGuid">
    <vt:lpwstr>3bbd8e33-c9ce-42f5-abc9-4207c1b6c2c8</vt:lpwstr>
  </property>
  <property fmtid="{D5CDD505-2E9C-101B-9397-08002B2CF9AE}" pid="6" name="Round">
    <vt:lpwstr/>
  </property>
  <property fmtid="{D5CDD505-2E9C-101B-9397-08002B2CF9AE}" pid="7" name="FTA">
    <vt:lpwstr>1697;#CPTPP|6e79cff3-6075-4b85-9b9e-3954bc71472c</vt:lpwstr>
  </property>
  <property fmtid="{D5CDD505-2E9C-101B-9397-08002B2CF9AE}" pid="8" name="Order">
    <vt:r8>38900</vt:r8>
  </property>
  <property fmtid="{D5CDD505-2E9C-101B-9397-08002B2CF9AE}" pid="9" name="Document_x0020_Type">
    <vt:lpwstr>1287;#Public Submissions|fb96a9dd-1664-462c-b05f-056c0598a17a</vt:lpwstr>
  </property>
  <property fmtid="{D5CDD505-2E9C-101B-9397-08002B2CF9AE}" pid="10" name="Topic">
    <vt:lpwstr>1940;#Labour|f1a1cc6c-3df8-4fe9-8c12-a5340d118392</vt:lpwstr>
  </property>
  <property fmtid="{D5CDD505-2E9C-101B-9397-08002B2CF9AE}" pid="11" name="SecurityClassification">
    <vt:lpwstr>1;#UNCLASSIFIED|738a72fd-0042-476f-991b-551c05ade48c</vt:lpwstr>
  </property>
  <property fmtid="{D5CDD505-2E9C-101B-9397-08002B2CF9AE}" pid="12" name="CoveringClassification">
    <vt:lpwstr/>
  </property>
  <property fmtid="{D5CDD505-2E9C-101B-9397-08002B2CF9AE}" pid="13" name="SecurityCaveat">
    <vt:lpwstr/>
  </property>
  <property fmtid="{D5CDD505-2E9C-101B-9397-08002B2CF9AE}" pid="14" name="Document Type">
    <vt:lpwstr>1287;#Public Submissions|fb96a9dd-1664-462c-b05f-056c0598a17a</vt:lpwstr>
  </property>
</Properties>
</file>